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0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UNIVERSIDAD NACIONAL MAYOR DE SAN MARCOS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before="20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FACULTAD DE INGENIERÍA DE SISTEMAS E INFORMÁTICA</w:t>
      </w:r>
    </w:p>
    <w:p w:rsidR="00000000" w:rsidDel="00000000" w:rsidP="00000000" w:rsidRDefault="00000000" w:rsidRPr="00000000" w14:paraId="00000003">
      <w:pPr>
        <w:spacing w:after="200" w:before="20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PROFESIONAL ACADÉMICA DE INGENIERÍA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3969"/>
        </w:tabs>
        <w:spacing w:after="200" w:before="200"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32"/>
          <w:szCs w:val="32"/>
        </w:rPr>
        <w:drawing>
          <wp:inline distB="114300" distT="114300" distL="114300" distR="114300">
            <wp:extent cx="1549237" cy="1897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237" cy="1897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 DE PUNTO DE VENTA PARA LICORERIA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eLiquor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200" w:before="200" w:lineRule="auto"/>
        <w:ind w:right="-113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DOCUMENTO DE ESPECIFICACIÓN DE HISTORIA DE USUARIO HU-03</w:t>
      </w:r>
    </w:p>
    <w:p w:rsidR="00000000" w:rsidDel="00000000" w:rsidP="00000000" w:rsidRDefault="00000000" w:rsidRPr="00000000" w14:paraId="00000007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Docente: LENIS ROSSI WONG PORTILLO</w:t>
      </w:r>
    </w:p>
    <w:p w:rsidR="00000000" w:rsidDel="00000000" w:rsidP="00000000" w:rsidRDefault="00000000" w:rsidRPr="00000000" w14:paraId="00000008">
      <w:pPr>
        <w:widowControl w:val="0"/>
        <w:spacing w:after="200" w:before="200" w:lineRule="auto"/>
        <w:ind w:right="-113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Curso: Gestión de la configuración de software</w:t>
        <w:tab/>
        <w:tab/>
      </w:r>
    </w:p>
    <w:p w:rsidR="00000000" w:rsidDel="00000000" w:rsidP="00000000" w:rsidRDefault="00000000" w:rsidRPr="00000000" w14:paraId="00000009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Sección: 1</w:t>
      </w:r>
    </w:p>
    <w:p w:rsidR="00000000" w:rsidDel="00000000" w:rsidP="00000000" w:rsidRDefault="00000000" w:rsidRPr="00000000" w14:paraId="0000000A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Grupo: 2</w:t>
      </w:r>
    </w:p>
    <w:p w:rsidR="00000000" w:rsidDel="00000000" w:rsidP="00000000" w:rsidRDefault="00000000" w:rsidRPr="00000000" w14:paraId="0000000B">
      <w:pPr>
        <w:spacing w:after="200" w:before="20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200" w:before="200" w:lineRule="auto"/>
        <w:ind w:left="180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Tejeda Echegaray, Yosmar Aldair </w:t>
        <w:tab/>
        <w:tab/>
        <w:t xml:space="preserve">20200298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Paz Anchayhua, Gerardo Ruben</w:t>
        <w:tab/>
        <w:tab/>
        <w:t xml:space="preserve">20200080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Alvarez Huarsaya, Richard Saul </w:t>
        <w:tab/>
        <w:tab/>
        <w:t xml:space="preserve">20200047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Ortiz Urbai, Sebastian                                 20200056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Chavez Campos, Jean Pier</w:t>
        <w:tab/>
        <w:tab/>
        <w:tab/>
        <w:t xml:space="preserve">20200071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Aznaran Cabrera, Gerson Eduardo</w:t>
        <w:tab/>
        <w:tab/>
        <w:t xml:space="preserve">20200247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200" w:before="200" w:lineRule="auto"/>
        <w:ind w:left="180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Tuyo Acero, Gustavo Alonso</w:t>
        <w:tab/>
        <w:tab/>
        <w:t xml:space="preserve">20200302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Semestre 2022 - 2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HISTORIAL DE VERSIONES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2775"/>
        <w:gridCol w:w="1695"/>
        <w:tblGridChange w:id="0">
          <w:tblGrid>
            <w:gridCol w:w="2279.5"/>
            <w:gridCol w:w="2279.5"/>
            <w:gridCol w:w="2775"/>
            <w:gridCol w:w="169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Autores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Especificación de características y flujo correspondiente al requisito de la HU-3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2/10/2022</w:t>
            </w:r>
          </w:p>
        </w:tc>
      </w:tr>
    </w:tbl>
    <w:p w:rsidR="00000000" w:rsidDel="00000000" w:rsidP="00000000" w:rsidRDefault="00000000" w:rsidRPr="00000000" w14:paraId="0000002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fuq0nva04b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_2fuq0nva04bn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bhq31472d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_ehbhq31472df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fhuau9kep7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casos de uso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_9fhuau9kep70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ioiytxu1uk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_ioiytxu1uk8j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6vpimvr17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ESPECIFICACIÓN DE CASO DE USO: Gestión de inventario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_b6vpimvr172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t2rv0jbbrk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Objetivo: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_gt2rv0jbbrk7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rfgz1fk5lr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_krfgz1fk5lr9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iygyjzmcp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_6biygyjzmcp4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jon6gdzlmtv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Básico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_6jon6gdzlmtv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xcqkayow86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_yxcqkayow86l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airiahlxrb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Campos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_1airiahlxrba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qcbjasulbg8j">
            <w:r w:rsidDel="00000000" w:rsidR="00000000" w:rsidRPr="00000000">
              <w:rPr>
                <w:b w:val="1"/>
                <w:rtl w:val="0"/>
              </w:rPr>
              <w:t xml:space="preserve">Especificación de Casos de uso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_qcbjasulbg8j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a6vl2752oud7">
            <w:r w:rsidDel="00000000" w:rsidR="00000000" w:rsidRPr="00000000">
              <w:rPr>
                <w:rtl w:val="0"/>
              </w:rPr>
              <w:t xml:space="preserve">ESPECIFICACIÓN DE CASO DE USO: Eliminar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_a6vl2752oud7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mjgr2w1p7q5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_kmjgr2w1p7q5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wnjijuxioqm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_jwnjijuxioqm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i0qeiy6cy40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_ji0qeiy6cy40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kvf1jvk4wgsb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_kvf1jvk4wgsb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F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3hv2dy32fff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_y3hv2dy32fff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7pp9a8poqe0h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_7pp9a8poqe0h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42bfcyuz0y9s">
            <w:r w:rsidDel="00000000" w:rsidR="00000000" w:rsidRPr="00000000">
              <w:rPr>
                <w:rtl w:val="0"/>
              </w:rPr>
              <w:t xml:space="preserve">ESPECIFICACIÓN DE CASO DE USO: Modificar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_42bfcyuz0y9s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sqalx6jwgyub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_sqalx6jwgyub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pnvd1xwtnhx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_opnvd1xwtnhx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28j0ihq1urq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_g28j0ihq1urq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bf1ij8hjxdc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_2bf1ij8hjxdc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g4ir72enjqhq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_g4ir72enjqhq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z0fp923boosg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_z0fp923boosg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pb534vfqy87m">
            <w:r w:rsidDel="00000000" w:rsidR="00000000" w:rsidRPr="00000000">
              <w:rPr>
                <w:rtl w:val="0"/>
              </w:rPr>
              <w:t xml:space="preserve">ESPECIFICACIÓN DE CASO DE USO: Agregar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_pb534vfqy87m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rukhvc5raju1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_rukhvc5raju1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f9x4hki9bnwd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_f9x4hki9bnwd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uscnpwjvue7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_juscnpwjvue7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ybj3z9jhwq22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_ybj3z9jhwq22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69b0o17qh33j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_69b0o17qh33j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3iuut0yg9cxb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_3iuut0yg9cxb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tabs>
              <w:tab w:val="right" w:pos="9025.511811023624"/>
            </w:tabs>
            <w:spacing w:before="60" w:line="240" w:lineRule="auto"/>
            <w:ind w:left="360" w:firstLine="0"/>
            <w:rPr/>
          </w:pPr>
          <w:hyperlink w:anchor="_brscledc79dv">
            <w:r w:rsidDel="00000000" w:rsidR="00000000" w:rsidRPr="00000000">
              <w:rPr>
                <w:rtl w:val="0"/>
              </w:rPr>
              <w:t xml:space="preserve">ESPECIFICACIÓN DE CASO DE USO: Ver departamento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_brscledc79dv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jevsg81ymc7t">
            <w:r w:rsidDel="00000000" w:rsidR="00000000" w:rsidRPr="00000000">
              <w:rPr>
                <w:rtl w:val="0"/>
              </w:rPr>
              <w:t xml:space="preserve">Objetivo: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_jevsg81ymc7t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o9je6zplhxlq">
            <w:r w:rsidDel="00000000" w:rsidR="00000000" w:rsidRPr="00000000">
              <w:rPr>
                <w:rtl w:val="0"/>
              </w:rPr>
              <w:t xml:space="preserve">Precondiciones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_o9je6zplhxlq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2zqf78cwzgi6">
            <w:r w:rsidDel="00000000" w:rsidR="00000000" w:rsidRPr="00000000">
              <w:rPr>
                <w:rtl w:val="0"/>
              </w:rPr>
              <w:t xml:space="preserve">Particularidades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_2zqf78cwzgi6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emjxp2cdwq1d">
            <w:r w:rsidDel="00000000" w:rsidR="00000000" w:rsidRPr="00000000">
              <w:rPr>
                <w:rtl w:val="0"/>
              </w:rPr>
              <w:t xml:space="preserve">Flujo Básico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_emjxp2cdwq1d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tabs>
              <w:tab w:val="right" w:pos="9025.511811023624"/>
            </w:tabs>
            <w:spacing w:before="60" w:line="240" w:lineRule="auto"/>
            <w:ind w:left="720" w:firstLine="0"/>
            <w:rPr/>
          </w:pPr>
          <w:hyperlink w:anchor="_vwox42xaq8z6">
            <w:r w:rsidDel="00000000" w:rsidR="00000000" w:rsidRPr="00000000">
              <w:rPr>
                <w:rtl w:val="0"/>
              </w:rPr>
              <w:t xml:space="preserve">Flujo alternativo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_vwox42xaq8z6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tabs>
              <w:tab w:val="right" w:pos="9025.511811023624"/>
            </w:tabs>
            <w:spacing w:after="80" w:before="60" w:line="240" w:lineRule="auto"/>
            <w:ind w:left="720" w:firstLine="0"/>
            <w:rPr/>
          </w:pPr>
          <w:hyperlink w:anchor="_2o3pm9tsw2vd">
            <w:r w:rsidDel="00000000" w:rsidR="00000000" w:rsidRPr="00000000">
              <w:rPr>
                <w:rtl w:val="0"/>
              </w:rPr>
              <w:t xml:space="preserve">Campos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_2o3pm9tsw2vd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>
          <w:sz w:val="32"/>
          <w:szCs w:val="32"/>
        </w:rPr>
      </w:pPr>
      <w:bookmarkStart w:colFirst="0" w:colLast="0" w:name="_2fuq0nva04bn" w:id="0"/>
      <w:bookmarkEnd w:id="0"/>
      <w:r w:rsidDel="00000000" w:rsidR="00000000" w:rsidRPr="00000000">
        <w:rPr>
          <w:sz w:val="32"/>
          <w:szCs w:val="32"/>
          <w:rtl w:val="0"/>
        </w:rPr>
        <w:t xml:space="preserve">Descripción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Con este documento se tiene como objetivo describir y especificar aquellos casos de uso que se pudieron obtener de la Historia de Usuario 03: Gestión de inventarios. Esto a razón de poder identificar mejor los requerimientos de nuestro sistema de Punto de Venta para Licorerías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ehbhq31472df" w:id="1"/>
      <w:bookmarkEnd w:id="1"/>
      <w:r w:rsidDel="00000000" w:rsidR="00000000" w:rsidRPr="00000000">
        <w:rPr>
          <w:sz w:val="32"/>
          <w:szCs w:val="32"/>
          <w:rtl w:val="0"/>
        </w:rPr>
        <w:t xml:space="preserve">Responsables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Tejeda Echegaray, Yosmar Aldair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Paz Anchayhua, Gerardo Ruben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Alvarez Huarsaya, Richard Saul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20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Ortiz Urbai, Sebastian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rPr>
          <w:sz w:val="32"/>
          <w:szCs w:val="32"/>
        </w:rPr>
      </w:pPr>
      <w:bookmarkStart w:colFirst="0" w:colLast="0" w:name="_9fhuau9kep70" w:id="2"/>
      <w:bookmarkEnd w:id="2"/>
      <w:r w:rsidDel="00000000" w:rsidR="00000000" w:rsidRPr="00000000">
        <w:rPr>
          <w:sz w:val="32"/>
          <w:szCs w:val="32"/>
          <w:rtl w:val="0"/>
        </w:rPr>
        <w:t xml:space="preserve">Diagrama de casos de uso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415289</wp:posOffset>
            </wp:positionV>
            <wp:extent cx="3081338" cy="2792462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338" cy="279246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-295274</wp:posOffset>
            </wp:positionH>
            <wp:positionV relativeFrom="paragraph">
              <wp:posOffset>228600</wp:posOffset>
            </wp:positionV>
            <wp:extent cx="2786063" cy="2385190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23851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43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Esta me gusto, pero no sé xd</w:t>
      </w:r>
    </w:p>
    <w:p w:rsidR="00000000" w:rsidDel="00000000" w:rsidP="00000000" w:rsidRDefault="00000000" w:rsidRPr="00000000" w14:paraId="0000008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>
          <w:sz w:val="32"/>
          <w:szCs w:val="32"/>
        </w:rPr>
      </w:pPr>
      <w:bookmarkStart w:colFirst="0" w:colLast="0" w:name="_dzbaucw9k77j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sz w:val="32"/>
          <w:szCs w:val="32"/>
        </w:rPr>
      </w:pPr>
      <w:bookmarkStart w:colFirst="0" w:colLast="0" w:name="_h9lg3z28qr7x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rPr>
          <w:sz w:val="32"/>
          <w:szCs w:val="32"/>
        </w:rPr>
      </w:pPr>
      <w:bookmarkStart w:colFirst="0" w:colLast="0" w:name="_ioiytxu1uk8j" w:id="5"/>
      <w:bookmarkEnd w:id="5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8E">
      <w:pPr>
        <w:pStyle w:val="Heading2"/>
        <w:spacing w:line="360" w:lineRule="auto"/>
        <w:rPr>
          <w:sz w:val="28"/>
          <w:szCs w:val="28"/>
        </w:rPr>
      </w:pPr>
      <w:bookmarkStart w:colFirst="0" w:colLast="0" w:name="_b6vpimvr172" w:id="6"/>
      <w:bookmarkEnd w:id="6"/>
      <w:r w:rsidDel="00000000" w:rsidR="00000000" w:rsidRPr="00000000">
        <w:rPr>
          <w:sz w:val="28"/>
          <w:szCs w:val="28"/>
          <w:rtl w:val="0"/>
        </w:rPr>
        <w:t xml:space="preserve">ESPECIFICACIÓN DE CASO DE USO: Gestión de inventario </w:t>
      </w:r>
    </w:p>
    <w:p w:rsidR="00000000" w:rsidDel="00000000" w:rsidP="00000000" w:rsidRDefault="00000000" w:rsidRPr="00000000" w14:paraId="0000008F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gt2rv0jbbrk7" w:id="7"/>
      <w:bookmarkEnd w:id="7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90">
      <w:pPr>
        <w:spacing w:after="0" w:before="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Editar con facilidad los productos (licores) que se venden en la tienda y/o se compran para la tienda.  </w:t>
      </w:r>
    </w:p>
    <w:p w:rsidR="00000000" w:rsidDel="00000000" w:rsidP="00000000" w:rsidRDefault="00000000" w:rsidRPr="00000000" w14:paraId="00000091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sz w:val="24"/>
          <w:szCs w:val="24"/>
        </w:rPr>
      </w:pPr>
      <w:bookmarkStart w:colFirst="0" w:colLast="0" w:name="_krfgz1fk5lr9" w:id="8"/>
      <w:bookmarkEnd w:id="8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biygyjzmcp4" w:id="9"/>
      <w:bookmarkEnd w:id="9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Habrá funcionalidades en la que el usuario podrá editar o eliminar los datos, escogiendo entre las categorías departamento o producto.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usuario que eligió la categoría departamento, podrá visualizar por pantalla los licores que contiene dicho departamento. Análogamente para la categoría producto.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sz w:val="24"/>
          <w:szCs w:val="24"/>
        </w:rPr>
      </w:pPr>
      <w:bookmarkStart w:colFirst="0" w:colLast="0" w:name="_6jon6gdzlmtv" w:id="10"/>
      <w:bookmarkEnd w:id="10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1. El usuario da click en gestion de inventario 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2. El sistema mostrará por pantalla las funcionalidades del campo.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3. Podrá elegir entre la categoría departamento y producto. </w:t>
      </w:r>
    </w:p>
    <w:p w:rsidR="00000000" w:rsidDel="00000000" w:rsidP="00000000" w:rsidRDefault="00000000" w:rsidRPr="00000000" w14:paraId="0000009A">
      <w:pPr>
        <w:ind w:left="1440" w:firstLine="0"/>
        <w:rPr/>
      </w:pPr>
      <w:r w:rsidDel="00000000" w:rsidR="00000000" w:rsidRPr="00000000">
        <w:rPr>
          <w:rtl w:val="0"/>
        </w:rPr>
        <w:t xml:space="preserve">4. El sistema llevará al usuario a otra ventana, según la categoría elegida.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yxcqkayow86l" w:id="11"/>
      <w:bookmarkEnd w:id="11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bookmarkStart w:colFirst="0" w:colLast="0" w:name="_1airiahlxrba" w:id="12"/>
      <w:bookmarkEnd w:id="12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A5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 Producto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Botón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Despliegue una ventana con la categoría producto.</w:t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>
          <w:sz w:val="32"/>
          <w:szCs w:val="32"/>
        </w:rPr>
      </w:pPr>
      <w:bookmarkStart w:colFirst="0" w:colLast="0" w:name="_qcbjasulbg8j" w:id="13"/>
      <w:bookmarkEnd w:id="13"/>
      <w:r w:rsidDel="00000000" w:rsidR="00000000" w:rsidRPr="00000000">
        <w:rPr>
          <w:sz w:val="32"/>
          <w:szCs w:val="32"/>
          <w:rtl w:val="0"/>
        </w:rPr>
        <w:t xml:space="preserve">Especificación de Casos de uso</w:t>
      </w:r>
    </w:p>
    <w:p w:rsidR="00000000" w:rsidDel="00000000" w:rsidP="00000000" w:rsidRDefault="00000000" w:rsidRPr="00000000" w14:paraId="000000B1">
      <w:pPr>
        <w:pStyle w:val="Heading2"/>
        <w:spacing w:line="360" w:lineRule="auto"/>
        <w:rPr>
          <w:sz w:val="28"/>
          <w:szCs w:val="28"/>
        </w:rPr>
      </w:pPr>
      <w:bookmarkStart w:colFirst="0" w:colLast="0" w:name="_a6vl2752oud7" w:id="14"/>
      <w:bookmarkEnd w:id="14"/>
      <w:r w:rsidDel="00000000" w:rsidR="00000000" w:rsidRPr="00000000">
        <w:rPr>
          <w:sz w:val="28"/>
          <w:szCs w:val="28"/>
          <w:rtl w:val="0"/>
        </w:rPr>
        <w:t xml:space="preserve">ESPECIFICACIÓN DE CASO DE USO: Eliminar departamento</w:t>
      </w:r>
    </w:p>
    <w:p w:rsidR="00000000" w:rsidDel="00000000" w:rsidP="00000000" w:rsidRDefault="00000000" w:rsidRPr="00000000" w14:paraId="000000B2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mjgr2w1p7q5" w:id="15"/>
      <w:bookmarkEnd w:id="15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B3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Eliminar el departamento escogido por el usuario.  </w:t>
      </w:r>
    </w:p>
    <w:p w:rsidR="00000000" w:rsidDel="00000000" w:rsidP="00000000" w:rsidRDefault="00000000" w:rsidRPr="00000000" w14:paraId="000000B4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wnjijuxioqm" w:id="16"/>
      <w:bookmarkEnd w:id="16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B7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i0qeiy6cy40" w:id="17"/>
      <w:bookmarkEnd w:id="17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Podrá visualizar por pantalla cuál departamento quiere eliminar.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 importa el orden del departamento igual podrá ser eliminado.</w:t>
      </w:r>
    </w:p>
    <w:p w:rsidR="00000000" w:rsidDel="00000000" w:rsidP="00000000" w:rsidRDefault="00000000" w:rsidRPr="00000000" w14:paraId="000000BA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kvf1jvk4wgsb" w:id="18"/>
      <w:bookmarkEnd w:id="18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1. El usuario visualizará una lista de departamentos.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  <w:t xml:space="preserve">2. Escogerá el departamento que quiere eliminar.</w:t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3. Dará clic en el departamento escogido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4. Visualizará qué es lo que contiene el departamento.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5. Dará clic en eliminar departamento.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3hv2dy32fff" w:id="19"/>
      <w:bookmarkEnd w:id="19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eliminar, cancelaremos la opción dándole click a la opción “no”</w:t>
      </w:r>
    </w:p>
    <w:p w:rsidR="00000000" w:rsidDel="00000000" w:rsidP="00000000" w:rsidRDefault="00000000" w:rsidRPr="00000000" w14:paraId="000000C3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7pp9a8poqe0h" w:id="20"/>
      <w:bookmarkEnd w:id="20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C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spacing w:line="360" w:lineRule="auto"/>
        <w:rPr>
          <w:sz w:val="28"/>
          <w:szCs w:val="28"/>
        </w:rPr>
      </w:pPr>
      <w:bookmarkStart w:colFirst="0" w:colLast="0" w:name="_42bfcyuz0y9s" w:id="21"/>
      <w:bookmarkEnd w:id="21"/>
      <w:r w:rsidDel="00000000" w:rsidR="00000000" w:rsidRPr="00000000">
        <w:rPr>
          <w:sz w:val="28"/>
          <w:szCs w:val="28"/>
          <w:rtl w:val="0"/>
        </w:rPr>
        <w:t xml:space="preserve">ESPECIFICACIÓN DE CASO DE USO: Modificar departamento</w:t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sqalx6jwgyub" w:id="22"/>
      <w:bookmarkEnd w:id="22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C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Modificar el departamento escogido por el usuario.  </w:t>
      </w:r>
    </w:p>
    <w:p w:rsidR="00000000" w:rsidDel="00000000" w:rsidP="00000000" w:rsidRDefault="00000000" w:rsidRPr="00000000" w14:paraId="000000D0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pnvd1xwtnhx" w:id="23"/>
      <w:bookmarkEnd w:id="23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spacing w:after="0" w:after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Tener por lo menos un departamento en la lista. </w:t>
      </w:r>
    </w:p>
    <w:p w:rsidR="00000000" w:rsidDel="00000000" w:rsidP="00000000" w:rsidRDefault="00000000" w:rsidRPr="00000000" w14:paraId="000000D4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28j0ihq1urq" w:id="24"/>
      <w:bookmarkEnd w:id="24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D5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bf1ij8hjxdc" w:id="25"/>
      <w:bookmarkEnd w:id="25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1. El usuario escoge el departamento que quiere modificar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2. Le da clic en modificar departamento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3. Se despliega una ventana, para modificar departamento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  <w:t xml:space="preserve">4. El usuario edita el nombre del departamento y/o el impuesto.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5. Guarda la modificación.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g4ir72enjqhq" w:id="26"/>
      <w:bookmarkEnd w:id="26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DD">
      <w:pPr>
        <w:ind w:left="2160" w:firstLine="0"/>
        <w:rPr/>
      </w:pPr>
      <w:r w:rsidDel="00000000" w:rsidR="00000000" w:rsidRPr="00000000">
        <w:rPr>
          <w:rtl w:val="0"/>
        </w:rPr>
        <w:t xml:space="preserve">-Si nos confundimos al seleccionar el departamento que queremos modificar, cancelaremos dándole click a la opción “no”</w:t>
      </w:r>
    </w:p>
    <w:p w:rsidR="00000000" w:rsidDel="00000000" w:rsidP="00000000" w:rsidRDefault="00000000" w:rsidRPr="00000000" w14:paraId="000000D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z0fp923boosg" w:id="27"/>
      <w:bookmarkEnd w:id="27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0E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0EB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Heading2"/>
        <w:spacing w:line="360" w:lineRule="auto"/>
        <w:rPr>
          <w:sz w:val="28"/>
          <w:szCs w:val="28"/>
        </w:rPr>
      </w:pPr>
      <w:bookmarkStart w:colFirst="0" w:colLast="0" w:name="_pb534vfqy87m" w:id="28"/>
      <w:bookmarkEnd w:id="28"/>
      <w:r w:rsidDel="00000000" w:rsidR="00000000" w:rsidRPr="00000000">
        <w:rPr>
          <w:sz w:val="28"/>
          <w:szCs w:val="28"/>
          <w:rtl w:val="0"/>
        </w:rPr>
        <w:t xml:space="preserve">ESPECIFICACIÓN DE CASO DE USO: Agregar departamento</w:t>
      </w:r>
    </w:p>
    <w:p w:rsidR="00000000" w:rsidDel="00000000" w:rsidP="00000000" w:rsidRDefault="00000000" w:rsidRPr="00000000" w14:paraId="000000E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rukhvc5raju1" w:id="29"/>
      <w:bookmarkEnd w:id="29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0E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Agregar el departamento escogido por el usuario.  </w:t>
      </w:r>
    </w:p>
    <w:p w:rsidR="00000000" w:rsidDel="00000000" w:rsidP="00000000" w:rsidRDefault="00000000" w:rsidRPr="00000000" w14:paraId="000000F0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f9x4hki9bnwd" w:id="30"/>
      <w:bookmarkEnd w:id="30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0F3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uscnpwjvue7" w:id="31"/>
      <w:bookmarkEnd w:id="31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0F4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ybj3z9jhwq22" w:id="32"/>
      <w:bookmarkEnd w:id="32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0F6">
      <w:pPr>
        <w:ind w:left="1440" w:firstLine="0"/>
        <w:rPr/>
      </w:pPr>
      <w:r w:rsidDel="00000000" w:rsidR="00000000" w:rsidRPr="00000000">
        <w:rPr>
          <w:rtl w:val="0"/>
        </w:rPr>
        <w:t xml:space="preserve">1. El dará click en agregar departamento-</w:t>
      </w:r>
    </w:p>
    <w:p w:rsidR="00000000" w:rsidDel="00000000" w:rsidP="00000000" w:rsidRDefault="00000000" w:rsidRPr="00000000" w14:paraId="000000F7">
      <w:pPr>
        <w:ind w:left="1440" w:firstLine="0"/>
        <w:rPr/>
      </w:pPr>
      <w:r w:rsidDel="00000000" w:rsidR="00000000" w:rsidRPr="00000000">
        <w:rPr>
          <w:rtl w:val="0"/>
        </w:rPr>
        <w:t xml:space="preserve">2. Se despliega una nueva ventana. </w:t>
      </w:r>
    </w:p>
    <w:p w:rsidR="00000000" w:rsidDel="00000000" w:rsidP="00000000" w:rsidRDefault="00000000" w:rsidRPr="00000000" w14:paraId="000000F8">
      <w:pPr>
        <w:ind w:left="1440" w:firstLine="0"/>
        <w:rPr/>
      </w:pPr>
      <w:r w:rsidDel="00000000" w:rsidR="00000000" w:rsidRPr="00000000">
        <w:rPr>
          <w:rtl w:val="0"/>
        </w:rPr>
        <w:t xml:space="preserve">3. Agregara el nombre y el importe. </w:t>
      </w:r>
    </w:p>
    <w:p w:rsidR="00000000" w:rsidDel="00000000" w:rsidP="00000000" w:rsidRDefault="00000000" w:rsidRPr="00000000" w14:paraId="000000F9">
      <w:pPr>
        <w:ind w:left="1440" w:firstLine="0"/>
        <w:rPr/>
      </w:pPr>
      <w:r w:rsidDel="00000000" w:rsidR="00000000" w:rsidRPr="00000000">
        <w:rPr>
          <w:rtl w:val="0"/>
        </w:rPr>
        <w:t xml:space="preserve">4. Podrá elegir la opción mostrar en caja, la opcion “no” estara por defecto. </w:t>
      </w:r>
    </w:p>
    <w:p w:rsidR="00000000" w:rsidDel="00000000" w:rsidP="00000000" w:rsidRDefault="00000000" w:rsidRPr="00000000" w14:paraId="000000FA">
      <w:pPr>
        <w:ind w:left="1440" w:firstLine="0"/>
        <w:rPr/>
      </w:pPr>
      <w:r w:rsidDel="00000000" w:rsidR="00000000" w:rsidRPr="00000000">
        <w:rPr>
          <w:rtl w:val="0"/>
        </w:rPr>
        <w:t xml:space="preserve">5. Confirmara el departamento agregado, dando click en aceptar.</w:t>
      </w:r>
    </w:p>
    <w:p w:rsidR="00000000" w:rsidDel="00000000" w:rsidP="00000000" w:rsidRDefault="00000000" w:rsidRPr="00000000" w14:paraId="000000F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numPr>
          <w:ilvl w:val="0"/>
          <w:numId w:val="3"/>
        </w:numPr>
        <w:spacing w:after="0" w:after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69b0o17qh33j" w:id="33"/>
      <w:bookmarkEnd w:id="33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0FD">
      <w:pPr>
        <w:numPr>
          <w:ilvl w:val="0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Si nos confundimos al seleccionar el departamento que queremos agregar, cancelaremos dándole click a la opción “no”.</w:t>
      </w:r>
    </w:p>
    <w:p w:rsidR="00000000" w:rsidDel="00000000" w:rsidP="00000000" w:rsidRDefault="00000000" w:rsidRPr="00000000" w14:paraId="000000FE">
      <w:pPr>
        <w:numPr>
          <w:ilvl w:val="0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 opción mostrar en caja, estará en “no” por defecto, así que el usuario podrá colocar “si” para poder mostrar en caja. </w:t>
      </w:r>
    </w:p>
    <w:p w:rsidR="00000000" w:rsidDel="00000000" w:rsidP="00000000" w:rsidRDefault="00000000" w:rsidRPr="00000000" w14:paraId="000000F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3iuut0yg9cxb" w:id="34"/>
      <w:bookmarkEnd w:id="34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0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308.999999999998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69.6666666666665"/>
        <w:gridCol w:w="2769.6666666666665"/>
        <w:gridCol w:w="2769.6666666666665"/>
        <w:tblGridChange w:id="0">
          <w:tblGrid>
            <w:gridCol w:w="2769.6666666666665"/>
            <w:gridCol w:w="2769.6666666666665"/>
            <w:gridCol w:w="276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Campo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Tipo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departamento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nombre del departamento.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Impuesto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Numérico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Parámetro que describe el impuesto del departamento. </w:t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2"/>
        <w:spacing w:line="360" w:lineRule="auto"/>
        <w:rPr>
          <w:sz w:val="28"/>
          <w:szCs w:val="28"/>
        </w:rPr>
      </w:pPr>
      <w:bookmarkStart w:colFirst="0" w:colLast="0" w:name="_brscledc79dv" w:id="35"/>
      <w:bookmarkEnd w:id="35"/>
      <w:r w:rsidDel="00000000" w:rsidR="00000000" w:rsidRPr="00000000">
        <w:rPr>
          <w:sz w:val="28"/>
          <w:szCs w:val="28"/>
          <w:rtl w:val="0"/>
        </w:rPr>
        <w:t xml:space="preserve">ESPECIFICACIÓN DE CASO DE USO: Ver productos por departamento</w:t>
      </w:r>
    </w:p>
    <w:p w:rsidR="00000000" w:rsidDel="00000000" w:rsidP="00000000" w:rsidRDefault="00000000" w:rsidRPr="00000000" w14:paraId="0000010E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jevsg81ymc7t" w:id="36"/>
      <w:bookmarkEnd w:id="36"/>
      <w:r w:rsidDel="00000000" w:rsidR="00000000" w:rsidRPr="00000000">
        <w:rPr>
          <w:sz w:val="24"/>
          <w:szCs w:val="24"/>
          <w:rtl w:val="0"/>
        </w:rPr>
        <w:t xml:space="preserve">Objetivo: </w:t>
      </w:r>
    </w:p>
    <w:p w:rsidR="00000000" w:rsidDel="00000000" w:rsidP="00000000" w:rsidRDefault="00000000" w:rsidRPr="00000000" w14:paraId="000001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 el departamento escogido por el usuario.  </w:t>
      </w:r>
    </w:p>
    <w:p w:rsidR="00000000" w:rsidDel="00000000" w:rsidP="00000000" w:rsidRDefault="00000000" w:rsidRPr="00000000" w14:paraId="00000110">
      <w:pPr>
        <w:pStyle w:val="Heading3"/>
        <w:numPr>
          <w:ilvl w:val="0"/>
          <w:numId w:val="3"/>
        </w:numPr>
        <w:spacing w:before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o9je6zplhxlq" w:id="37"/>
      <w:bookmarkEnd w:id="37"/>
      <w:r w:rsidDel="00000000" w:rsidR="00000000" w:rsidRPr="00000000">
        <w:rPr>
          <w:sz w:val="24"/>
          <w:szCs w:val="24"/>
          <w:rtl w:val="0"/>
        </w:rPr>
        <w:t xml:space="preserve">Precondiciones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spacing w:line="360" w:lineRule="auto"/>
        <w:ind w:left="1440" w:hanging="360"/>
      </w:pPr>
      <w:r w:rsidDel="00000000" w:rsidR="00000000" w:rsidRPr="00000000">
        <w:rPr>
          <w:rtl w:val="0"/>
        </w:rPr>
        <w:t xml:space="preserve">El usuario deberá tener los permisos necesarios para acceder a esta función.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  <w:t xml:space="preserve">Haber elegido la categoría departamento.</w:t>
      </w:r>
    </w:p>
    <w:p w:rsidR="00000000" w:rsidDel="00000000" w:rsidP="00000000" w:rsidRDefault="00000000" w:rsidRPr="00000000" w14:paraId="00000113">
      <w:pPr>
        <w:pStyle w:val="Heading3"/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zqf78cwzgi6" w:id="38"/>
      <w:bookmarkEnd w:id="38"/>
      <w:r w:rsidDel="00000000" w:rsidR="00000000" w:rsidRPr="00000000">
        <w:rPr>
          <w:sz w:val="24"/>
          <w:szCs w:val="24"/>
          <w:rtl w:val="0"/>
        </w:rPr>
        <w:t xml:space="preserve">Particularidades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line="36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numPr>
          <w:ilvl w:val="0"/>
          <w:numId w:val="3"/>
        </w:numPr>
        <w:spacing w:before="0" w:beforeAutospacing="0"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emjxp2cdwq1d" w:id="39"/>
      <w:bookmarkEnd w:id="39"/>
      <w:r w:rsidDel="00000000" w:rsidR="00000000" w:rsidRPr="00000000">
        <w:rPr>
          <w:sz w:val="24"/>
          <w:szCs w:val="24"/>
          <w:rtl w:val="0"/>
        </w:rPr>
        <w:t xml:space="preserve">Flujo Básico</w:t>
      </w:r>
    </w:p>
    <w:p w:rsidR="00000000" w:rsidDel="00000000" w:rsidP="00000000" w:rsidRDefault="00000000" w:rsidRPr="00000000" w14:paraId="0000011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vwox42xaq8z6" w:id="40"/>
      <w:bookmarkEnd w:id="40"/>
      <w:r w:rsidDel="00000000" w:rsidR="00000000" w:rsidRPr="00000000">
        <w:rPr>
          <w:sz w:val="24"/>
          <w:szCs w:val="24"/>
          <w:rtl w:val="0"/>
        </w:rPr>
        <w:t xml:space="preserve">Flujo alternativo</w:t>
      </w:r>
    </w:p>
    <w:p w:rsidR="00000000" w:rsidDel="00000000" w:rsidP="00000000" w:rsidRDefault="00000000" w:rsidRPr="00000000" w14:paraId="00000118">
      <w:pPr>
        <w:ind w:left="2160" w:firstLine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1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numPr>
          <w:ilvl w:val="0"/>
          <w:numId w:val="3"/>
        </w:numPr>
        <w:spacing w:line="360" w:lineRule="auto"/>
        <w:ind w:left="720" w:hanging="360"/>
        <w:rPr>
          <w:color w:val="434343"/>
          <w:sz w:val="24"/>
          <w:szCs w:val="24"/>
        </w:rPr>
      </w:pPr>
      <w:bookmarkStart w:colFirst="0" w:colLast="0" w:name="_2o3pm9tsw2vd" w:id="41"/>
      <w:bookmarkEnd w:id="41"/>
      <w:r w:rsidDel="00000000" w:rsidR="00000000" w:rsidRPr="00000000">
        <w:rPr>
          <w:sz w:val="24"/>
          <w:szCs w:val="24"/>
          <w:rtl w:val="0"/>
        </w:rPr>
        <w:t xml:space="preserve">Campos</w:t>
      </w:r>
    </w:p>
    <w:p w:rsidR="00000000" w:rsidDel="00000000" w:rsidP="00000000" w:rsidRDefault="00000000" w:rsidRPr="00000000" w14:paraId="00000121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0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