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362454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2B6A6D3" w14:textId="6EE93544" w:rsidR="00E67174" w:rsidRDefault="00E67174"/>
        <w:p w14:paraId="5CC08E01" w14:textId="42375B96" w:rsidR="00E67174" w:rsidRDefault="00E67174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2A8BAA" wp14:editId="48ECC337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4819650</wp:posOffset>
                    </wp:positionV>
                    <wp:extent cx="5238115" cy="2693035"/>
                    <wp:effectExtent l="0" t="0" r="635" b="1206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115" cy="2693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56512" w14:textId="69FA54C1" w:rsidR="00E67174" w:rsidRPr="00164948" w:rsidRDefault="00663FE8" w:rsidP="00E6717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3CD5">
                                      <w:rPr>
                                        <w:sz w:val="72"/>
                                        <w:szCs w:val="72"/>
                                      </w:rPr>
                                      <w:t>Operators of SQLite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434984" w14:textId="77777777" w:rsidR="00E67174" w:rsidRPr="00164948" w:rsidRDefault="00E67174" w:rsidP="00E6717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16494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82EF5" w14:textId="77777777" w:rsidR="00E67174" w:rsidRPr="00164948" w:rsidRDefault="00E67174" w:rsidP="00E6717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164948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Victor Harris</w:t>
                                    </w:r>
                                  </w:p>
                                </w:sdtContent>
                              </w:sdt>
                              <w:p w14:paraId="30DE5D53" w14:textId="77777777" w:rsidR="00E67174" w:rsidRPr="00164948" w:rsidRDefault="00E67174" w:rsidP="00E6717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164948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CIS-150</w:t>
                                </w:r>
                              </w:p>
                              <w:p w14:paraId="5DAEF757" w14:textId="77777777" w:rsidR="00E67174" w:rsidRPr="00164948" w:rsidRDefault="00E67174" w:rsidP="00E6717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164948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07/06/2021</w:t>
                                </w:r>
                              </w:p>
                              <w:p w14:paraId="3A5C8D0D" w14:textId="33A98394" w:rsidR="00E67174" w:rsidRDefault="00E6717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A8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pt;margin-top:379.5pt;width:412.45pt;height:212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" filled="f" stroked="f" strokeweight=".5pt">
                    <v:textbox inset="0,0,0,0">
                      <w:txbxContent>
                        <w:p w14:paraId="40456512" w14:textId="69FA54C1" w:rsidR="00E67174" w:rsidRPr="00164948" w:rsidRDefault="00663FE8" w:rsidP="00E67174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3CD5">
                                <w:rPr>
                                  <w:sz w:val="72"/>
                                  <w:szCs w:val="72"/>
                                </w:rPr>
                                <w:t>Operators of SQLite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434984" w14:textId="77777777" w:rsidR="00E67174" w:rsidRPr="00164948" w:rsidRDefault="00E67174" w:rsidP="00E6717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164948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D682EF5" w14:textId="77777777" w:rsidR="00E67174" w:rsidRPr="00164948" w:rsidRDefault="00E67174" w:rsidP="00E6717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164948">
                                <w:rPr>
                                  <w:caps/>
                                  <w:sz w:val="24"/>
                                  <w:szCs w:val="24"/>
                                </w:rPr>
                                <w:t>Victor Harris</w:t>
                              </w:r>
                            </w:p>
                          </w:sdtContent>
                        </w:sdt>
                        <w:p w14:paraId="30DE5D53" w14:textId="77777777" w:rsidR="00E67174" w:rsidRPr="00164948" w:rsidRDefault="00E67174" w:rsidP="00E67174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164948">
                            <w:rPr>
                              <w:caps/>
                              <w:sz w:val="24"/>
                              <w:szCs w:val="24"/>
                            </w:rPr>
                            <w:t>CIS-150</w:t>
                          </w:r>
                        </w:p>
                        <w:p w14:paraId="5DAEF757" w14:textId="77777777" w:rsidR="00E67174" w:rsidRPr="00164948" w:rsidRDefault="00E67174" w:rsidP="00E67174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164948">
                            <w:rPr>
                              <w:caps/>
                              <w:sz w:val="24"/>
                              <w:szCs w:val="24"/>
                            </w:rPr>
                            <w:t>07/06/2021</w:t>
                          </w:r>
                        </w:p>
                        <w:p w14:paraId="3A5C8D0D" w14:textId="33A98394" w:rsidR="00E67174" w:rsidRDefault="00E6717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7AD4D747" w14:textId="73B44676" w:rsidR="00293F2A" w:rsidRPr="00373EFE" w:rsidRDefault="0038645D" w:rsidP="00373EF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Operators of SQLite</w:t>
      </w:r>
    </w:p>
    <w:p w14:paraId="5076DF4E" w14:textId="7B618F1F" w:rsidR="00E435FD" w:rsidRDefault="00E435FD"/>
    <w:p w14:paraId="125F3B8C" w14:textId="13C14821" w:rsidR="00373EFE" w:rsidRDefault="0038645D" w:rsidP="00373EFE">
      <w:pPr>
        <w:ind w:firstLine="720"/>
      </w:pPr>
      <w:r>
        <w:t xml:space="preserve">The word ‘operator’ refers to the words and characters used in SQLite statements </w:t>
      </w:r>
      <w:r w:rsidR="00C70073">
        <w:t xml:space="preserve">to construct logical expressions that can be used to control, organize, and manipulate data elements based on the values contained within them. </w:t>
      </w:r>
      <w:proofErr w:type="gramStart"/>
      <w:r w:rsidR="00C70073">
        <w:t>Through the use of</w:t>
      </w:r>
      <w:proofErr w:type="gramEnd"/>
      <w:r w:rsidR="00C70073">
        <w:t xml:space="preserve"> these operators, statements that utilize the WHERE clause can perform comparisons, as well as arithmetical operations based on specific conditions.  In SQLite, there are </w:t>
      </w:r>
      <w:r w:rsidR="0033114B">
        <w:t xml:space="preserve">distinct type of operators:  </w:t>
      </w:r>
      <w:proofErr w:type="spellStart"/>
      <w:r w:rsidR="0033114B">
        <w:t>Arithemetic</w:t>
      </w:r>
      <w:proofErr w:type="spellEnd"/>
      <w:r w:rsidR="0033114B">
        <w:t>, Comparison, Logical</w:t>
      </w:r>
      <w:r w:rsidR="00234691">
        <w:t xml:space="preserve"> and Bitwise</w:t>
      </w:r>
      <w:r w:rsidR="0033114B">
        <w:t xml:space="preserve"> each serving a unique role utilizing the values stored within a database.</w:t>
      </w:r>
    </w:p>
    <w:p w14:paraId="02A3FC20" w14:textId="77777777" w:rsidR="00373EFE" w:rsidRDefault="00373EFE" w:rsidP="00373EFE">
      <w:pPr>
        <w:ind w:firstLine="720"/>
      </w:pPr>
    </w:p>
    <w:p w14:paraId="43374AC0" w14:textId="6D6C823C" w:rsidR="00E435FD" w:rsidRPr="00373EFE" w:rsidRDefault="0033114B" w:rsidP="00373E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Arithmetic Operators</w:t>
      </w:r>
    </w:p>
    <w:p w14:paraId="52199EE4" w14:textId="3FDD2295" w:rsidR="0069127D" w:rsidRDefault="00775729" w:rsidP="00E435FD">
      <w:r>
        <w:t>Arithmetical operations in SQLite can be performed using the following operators</w:t>
      </w:r>
      <w:r w:rsidR="00D20253">
        <w:t xml:space="preserve"> to construct arguments based on numeric values</w:t>
      </w:r>
      <w:r>
        <w:t>:</w:t>
      </w:r>
    </w:p>
    <w:p w14:paraId="1E7153F1" w14:textId="7CAE09DB" w:rsidR="00775729" w:rsidRDefault="00775729" w:rsidP="00E435FD"/>
    <w:p w14:paraId="17EE3039" w14:textId="63B3D4B0" w:rsidR="00775729" w:rsidRPr="00775729" w:rsidRDefault="00775729" w:rsidP="00775729">
      <w:pPr>
        <w:jc w:val="center"/>
        <w:rPr>
          <w:sz w:val="24"/>
          <w:szCs w:val="24"/>
        </w:rPr>
      </w:pPr>
    </w:p>
    <w:tbl>
      <w:tblPr>
        <w:tblStyle w:val="TableGrid"/>
        <w:tblW w:w="9834" w:type="dxa"/>
        <w:tblInd w:w="-859" w:type="dxa"/>
        <w:tblLook w:val="04A0" w:firstRow="1" w:lastRow="0" w:firstColumn="1" w:lastColumn="0" w:noHBand="0" w:noVBand="1"/>
      </w:tblPr>
      <w:tblGrid>
        <w:gridCol w:w="2513"/>
        <w:gridCol w:w="2232"/>
        <w:gridCol w:w="1718"/>
        <w:gridCol w:w="1671"/>
        <w:gridCol w:w="1700"/>
      </w:tblGrid>
      <w:tr w:rsidR="00D20253" w:rsidRPr="00775729" w14:paraId="39843B74" w14:textId="6D3F333F" w:rsidTr="00A72BBC">
        <w:trPr>
          <w:trHeight w:val="198"/>
        </w:trPr>
        <w:tc>
          <w:tcPr>
            <w:tcW w:w="2513" w:type="dxa"/>
          </w:tcPr>
          <w:p w14:paraId="56DF9B54" w14:textId="53DBE9C0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Operator</w:t>
            </w:r>
          </w:p>
        </w:tc>
        <w:tc>
          <w:tcPr>
            <w:tcW w:w="2232" w:type="dxa"/>
          </w:tcPr>
          <w:p w14:paraId="5B56C98B" w14:textId="0FC3138D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Character/Symbol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14:paraId="2B7EC625" w14:textId="7D05ED63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Description</w:t>
            </w:r>
          </w:p>
        </w:tc>
        <w:tc>
          <w:tcPr>
            <w:tcW w:w="1671" w:type="dxa"/>
          </w:tcPr>
          <w:p w14:paraId="658DC23D" w14:textId="77777777" w:rsidR="00D20253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INPUT</w:t>
            </w:r>
          </w:p>
          <w:p w14:paraId="15124A25" w14:textId="648522E1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“SELECT *</w:t>
            </w:r>
          </w:p>
        </w:tc>
        <w:tc>
          <w:tcPr>
            <w:tcW w:w="1700" w:type="dxa"/>
          </w:tcPr>
          <w:p w14:paraId="2646E8CE" w14:textId="4E6928A1" w:rsidR="00D20253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Resulting</w:t>
            </w:r>
          </w:p>
          <w:p w14:paraId="79B324CF" w14:textId="65288899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</w:tc>
      </w:tr>
      <w:tr w:rsidR="00D20253" w:rsidRPr="00775729" w14:paraId="16FE9211" w14:textId="4260463F" w:rsidTr="00A72BBC">
        <w:trPr>
          <w:trHeight w:val="95"/>
        </w:trPr>
        <w:tc>
          <w:tcPr>
            <w:tcW w:w="2513" w:type="dxa"/>
          </w:tcPr>
          <w:p w14:paraId="75F5DB45" w14:textId="75D87607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Addition</w:t>
            </w:r>
          </w:p>
        </w:tc>
        <w:tc>
          <w:tcPr>
            <w:tcW w:w="2232" w:type="dxa"/>
          </w:tcPr>
          <w:p w14:paraId="73E9DB2D" w14:textId="36A350E1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+</w:t>
            </w:r>
          </w:p>
        </w:tc>
        <w:tc>
          <w:tcPr>
            <w:tcW w:w="1718" w:type="dxa"/>
          </w:tcPr>
          <w:p w14:paraId="6D8A49F3" w14:textId="50FCD0CC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addition operator is used to add values, and returns a sum of those values</w:t>
            </w:r>
          </w:p>
        </w:tc>
        <w:tc>
          <w:tcPr>
            <w:tcW w:w="1671" w:type="dxa"/>
          </w:tcPr>
          <w:p w14:paraId="188D8C26" w14:textId="77777777" w:rsidR="00D20253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1+1</w:t>
            </w:r>
          </w:p>
          <w:p w14:paraId="369D7310" w14:textId="77777777" w:rsidR="00D20253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2+2</w:t>
            </w:r>
          </w:p>
          <w:p w14:paraId="6D43F22D" w14:textId="26F0F0F3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100+10</w:t>
            </w:r>
          </w:p>
        </w:tc>
        <w:tc>
          <w:tcPr>
            <w:tcW w:w="1700" w:type="dxa"/>
          </w:tcPr>
          <w:p w14:paraId="4B6F2DFE" w14:textId="77777777" w:rsidR="00D20253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70DA55C" w14:textId="77777777" w:rsidR="00D20253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2AE8EC6" w14:textId="3DBC6F6D" w:rsidR="00D20253" w:rsidRPr="00775729" w:rsidRDefault="00D20253" w:rsidP="00D20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D20253" w:rsidRPr="00775729" w14:paraId="6412BD23" w14:textId="297D4C08" w:rsidTr="00A72BBC">
        <w:trPr>
          <w:trHeight w:val="95"/>
        </w:trPr>
        <w:tc>
          <w:tcPr>
            <w:tcW w:w="2513" w:type="dxa"/>
          </w:tcPr>
          <w:p w14:paraId="20E9ABF5" w14:textId="00BF19CC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Subtraction</w:t>
            </w:r>
          </w:p>
        </w:tc>
        <w:tc>
          <w:tcPr>
            <w:tcW w:w="2232" w:type="dxa"/>
          </w:tcPr>
          <w:p w14:paraId="3F768F2D" w14:textId="010B7B06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8" w:type="dxa"/>
          </w:tcPr>
          <w:p w14:paraId="425F7B87" w14:textId="3EBD4945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subtraction operator effectively flips the </w:t>
            </w:r>
            <w:r w:rsidR="00A72BBC">
              <w:rPr>
                <w:sz w:val="24"/>
                <w:szCs w:val="24"/>
              </w:rPr>
              <w:t>value of the value on the right, and then adds it to the value on the left.</w:t>
            </w:r>
          </w:p>
        </w:tc>
        <w:tc>
          <w:tcPr>
            <w:tcW w:w="1671" w:type="dxa"/>
          </w:tcPr>
          <w:p w14:paraId="3B895464" w14:textId="69FC3CCA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1 - 1</w:t>
            </w:r>
          </w:p>
          <w:p w14:paraId="0EDF063B" w14:textId="0CB50B98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2 - 2</w:t>
            </w:r>
          </w:p>
          <w:p w14:paraId="337DABC6" w14:textId="188A8383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100 - (-10)</w:t>
            </w:r>
          </w:p>
          <w:p w14:paraId="799B8279" w14:textId="64085325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100 - 10</w:t>
            </w:r>
          </w:p>
        </w:tc>
        <w:tc>
          <w:tcPr>
            <w:tcW w:w="1700" w:type="dxa"/>
          </w:tcPr>
          <w:p w14:paraId="55B7B6A3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2151DEDD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DE9B6A5" w14:textId="15169CF3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  <w:p w14:paraId="5DE94E85" w14:textId="62497ADA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D20253" w:rsidRPr="00775729" w14:paraId="292A70FF" w14:textId="4CDEF7B1" w:rsidTr="00A72BBC">
        <w:trPr>
          <w:trHeight w:val="95"/>
        </w:trPr>
        <w:tc>
          <w:tcPr>
            <w:tcW w:w="2513" w:type="dxa"/>
          </w:tcPr>
          <w:p w14:paraId="3DEED26A" w14:textId="4E473CA7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Multiplication</w:t>
            </w:r>
          </w:p>
        </w:tc>
        <w:tc>
          <w:tcPr>
            <w:tcW w:w="2232" w:type="dxa"/>
          </w:tcPr>
          <w:p w14:paraId="0E0AF92A" w14:textId="307B412A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1718" w:type="dxa"/>
          </w:tcPr>
          <w:p w14:paraId="56056CC4" w14:textId="05F78B16" w:rsidR="00D20253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Multiplication operator multiplies two values</w:t>
            </w:r>
          </w:p>
        </w:tc>
        <w:tc>
          <w:tcPr>
            <w:tcW w:w="1671" w:type="dxa"/>
          </w:tcPr>
          <w:p w14:paraId="03383002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* 1</w:t>
            </w:r>
          </w:p>
          <w:p w14:paraId="1D99701B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* 2 </w:t>
            </w:r>
          </w:p>
          <w:p w14:paraId="738C7563" w14:textId="0FB66629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* 10</w:t>
            </w:r>
          </w:p>
        </w:tc>
        <w:tc>
          <w:tcPr>
            <w:tcW w:w="1700" w:type="dxa"/>
          </w:tcPr>
          <w:p w14:paraId="66BE564D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A027960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E803E37" w14:textId="5A7B5646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D20253" w:rsidRPr="00775729" w14:paraId="1A07DBC1" w14:textId="118F3FCE" w:rsidTr="00A72BBC">
        <w:trPr>
          <w:trHeight w:val="95"/>
        </w:trPr>
        <w:tc>
          <w:tcPr>
            <w:tcW w:w="2513" w:type="dxa"/>
          </w:tcPr>
          <w:p w14:paraId="5C3DBFA6" w14:textId="77BAC2AE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lastRenderedPageBreak/>
              <w:t>Division</w:t>
            </w:r>
          </w:p>
        </w:tc>
        <w:tc>
          <w:tcPr>
            <w:tcW w:w="2232" w:type="dxa"/>
          </w:tcPr>
          <w:p w14:paraId="47EE3B6A" w14:textId="037FB3A4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718" w:type="dxa"/>
          </w:tcPr>
          <w:p w14:paraId="196A31DE" w14:textId="71EB3161" w:rsidR="00D20253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Division operator divides the value on the left by the value on the right</w:t>
            </w:r>
          </w:p>
        </w:tc>
        <w:tc>
          <w:tcPr>
            <w:tcW w:w="1671" w:type="dxa"/>
          </w:tcPr>
          <w:p w14:paraId="4B93C136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1</w:t>
            </w:r>
          </w:p>
          <w:p w14:paraId="478C421F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/ 2</w:t>
            </w:r>
          </w:p>
          <w:p w14:paraId="3184E792" w14:textId="66F04C06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/ 10</w:t>
            </w:r>
          </w:p>
        </w:tc>
        <w:tc>
          <w:tcPr>
            <w:tcW w:w="1700" w:type="dxa"/>
          </w:tcPr>
          <w:p w14:paraId="06D59254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75240B0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2B4AA39" w14:textId="44894F65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20253" w:rsidRPr="00775729" w14:paraId="06BA2F43" w14:textId="7DD94CA1" w:rsidTr="00A72BBC">
        <w:trPr>
          <w:trHeight w:val="95"/>
        </w:trPr>
        <w:tc>
          <w:tcPr>
            <w:tcW w:w="2513" w:type="dxa"/>
          </w:tcPr>
          <w:p w14:paraId="3A86473E" w14:textId="4EABB599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 w:rsidRPr="00775729">
              <w:rPr>
                <w:sz w:val="24"/>
                <w:szCs w:val="24"/>
              </w:rPr>
              <w:t>Modulus</w:t>
            </w:r>
          </w:p>
        </w:tc>
        <w:tc>
          <w:tcPr>
            <w:tcW w:w="2232" w:type="dxa"/>
          </w:tcPr>
          <w:p w14:paraId="4C67DDFB" w14:textId="551B4F37" w:rsidR="00D20253" w:rsidRPr="00775729" w:rsidRDefault="00D20253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18" w:type="dxa"/>
          </w:tcPr>
          <w:p w14:paraId="47BBB276" w14:textId="24699932" w:rsidR="00D20253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Divides the value on the left and by the value on the right, and returns the remainder</w:t>
            </w:r>
          </w:p>
        </w:tc>
        <w:tc>
          <w:tcPr>
            <w:tcW w:w="1671" w:type="dxa"/>
          </w:tcPr>
          <w:p w14:paraId="762EEAB8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1</w:t>
            </w:r>
          </w:p>
          <w:p w14:paraId="229E3619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/ 2</w:t>
            </w:r>
          </w:p>
          <w:p w14:paraId="527E5335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/ 10</w:t>
            </w:r>
          </w:p>
          <w:p w14:paraId="19096CD5" w14:textId="466E1839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107 / 10 </w:t>
            </w:r>
          </w:p>
        </w:tc>
        <w:tc>
          <w:tcPr>
            <w:tcW w:w="1700" w:type="dxa"/>
          </w:tcPr>
          <w:p w14:paraId="7D93AB34" w14:textId="77777777" w:rsidR="00D20253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30B02976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64B5355" w14:textId="77777777" w:rsidR="00A72BBC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9A0EDAA" w14:textId="62C89C5F" w:rsidR="00A72BBC" w:rsidRPr="00775729" w:rsidRDefault="00A72BBC" w:rsidP="0077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3BBD1770" w14:textId="6EFDC151" w:rsidR="00775729" w:rsidRDefault="00775729" w:rsidP="00E435FD"/>
    <w:p w14:paraId="072936D7" w14:textId="77777777" w:rsidR="00775729" w:rsidRDefault="00775729" w:rsidP="00E435FD"/>
    <w:p w14:paraId="72EB56C7" w14:textId="35C71EB7" w:rsidR="00E435FD" w:rsidRPr="00373EFE" w:rsidRDefault="00A72BBC" w:rsidP="00373E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Comparison Operators</w:t>
      </w:r>
    </w:p>
    <w:p w14:paraId="0276D66E" w14:textId="10A112D4" w:rsidR="00974568" w:rsidRDefault="00A72BBC" w:rsidP="00974568">
      <w:pPr>
        <w:pStyle w:val="ListParagraph"/>
        <w:ind w:left="0"/>
      </w:pPr>
      <w:r>
        <w:t>Comparison operators are used to comparing arguments and values against each other, and returns either a TRUE, FALSE, or NULL value in return:</w:t>
      </w:r>
    </w:p>
    <w:p w14:paraId="0E5BFDED" w14:textId="29A4DA5D" w:rsidR="00A72BBC" w:rsidRDefault="00A72BBC" w:rsidP="00974568">
      <w:pPr>
        <w:pStyle w:val="ListParagraph"/>
        <w:ind w:left="0"/>
      </w:pPr>
    </w:p>
    <w:tbl>
      <w:tblPr>
        <w:tblStyle w:val="TableGrid"/>
        <w:tblW w:w="809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</w:tblGrid>
      <w:tr w:rsidR="004B4328" w14:paraId="58068FAB" w14:textId="77777777" w:rsidTr="004B4328">
        <w:trPr>
          <w:trHeight w:val="171"/>
        </w:trPr>
        <w:tc>
          <w:tcPr>
            <w:tcW w:w="2024" w:type="dxa"/>
          </w:tcPr>
          <w:p w14:paraId="51DA21B7" w14:textId="67EDDF33" w:rsidR="004B4328" w:rsidRDefault="004B4328" w:rsidP="00206B84">
            <w:pPr>
              <w:pStyle w:val="ListParagraph"/>
              <w:ind w:left="0"/>
              <w:jc w:val="center"/>
            </w:pPr>
            <w:r>
              <w:t>Operator</w:t>
            </w:r>
          </w:p>
        </w:tc>
        <w:tc>
          <w:tcPr>
            <w:tcW w:w="2024" w:type="dxa"/>
          </w:tcPr>
          <w:p w14:paraId="384C3FE0" w14:textId="22943294" w:rsidR="004B4328" w:rsidRDefault="004B4328" w:rsidP="00206B84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2024" w:type="dxa"/>
          </w:tcPr>
          <w:p w14:paraId="603B3869" w14:textId="55713764" w:rsidR="004B4328" w:rsidRDefault="004B4328" w:rsidP="00206B84">
            <w:pPr>
              <w:pStyle w:val="ListParagraph"/>
              <w:ind w:left="0"/>
              <w:jc w:val="center"/>
            </w:pPr>
            <w:r>
              <w:t>EXAMPLE COMPARISONS</w:t>
            </w:r>
          </w:p>
        </w:tc>
        <w:tc>
          <w:tcPr>
            <w:tcW w:w="2024" w:type="dxa"/>
          </w:tcPr>
          <w:p w14:paraId="5AEFEB49" w14:textId="7366D882" w:rsidR="004B4328" w:rsidRDefault="004B4328" w:rsidP="00206B84">
            <w:pPr>
              <w:pStyle w:val="ListParagraph"/>
              <w:ind w:left="0"/>
              <w:jc w:val="center"/>
            </w:pPr>
            <w:r>
              <w:t>EXAMPLE RETURN VALUES</w:t>
            </w:r>
          </w:p>
        </w:tc>
      </w:tr>
      <w:tr w:rsidR="004B4328" w14:paraId="6347BF2F" w14:textId="77777777" w:rsidTr="004B4328">
        <w:trPr>
          <w:trHeight w:val="81"/>
        </w:trPr>
        <w:tc>
          <w:tcPr>
            <w:tcW w:w="2024" w:type="dxa"/>
          </w:tcPr>
          <w:p w14:paraId="0EC27A3A" w14:textId="534E3C7F" w:rsidR="004B4328" w:rsidRDefault="004B4328" w:rsidP="00206B84">
            <w:pPr>
              <w:pStyle w:val="ListParagraph"/>
              <w:ind w:left="0"/>
              <w:jc w:val="center"/>
            </w:pPr>
            <w:r>
              <w:t>==</w:t>
            </w:r>
          </w:p>
        </w:tc>
        <w:tc>
          <w:tcPr>
            <w:tcW w:w="2024" w:type="dxa"/>
          </w:tcPr>
          <w:p w14:paraId="55D7B426" w14:textId="7FF0D902" w:rsidR="004B4328" w:rsidRDefault="004B4328" w:rsidP="00206B84">
            <w:pPr>
              <w:pStyle w:val="ListParagraph"/>
              <w:ind w:left="0"/>
              <w:jc w:val="center"/>
            </w:pPr>
            <w:r>
              <w:t>Evaluates two values and returns whether they are equal.</w:t>
            </w:r>
          </w:p>
        </w:tc>
        <w:tc>
          <w:tcPr>
            <w:tcW w:w="2024" w:type="dxa"/>
          </w:tcPr>
          <w:p w14:paraId="2856AEC5" w14:textId="7F5E700C" w:rsidR="004B4328" w:rsidRDefault="004B4328" w:rsidP="00206B84">
            <w:pPr>
              <w:pStyle w:val="ListParagraph"/>
              <w:ind w:left="0"/>
              <w:jc w:val="center"/>
            </w:pPr>
            <w:r>
              <w:t>1 == 1</w:t>
            </w:r>
          </w:p>
          <w:p w14:paraId="5C7C7D06" w14:textId="69646BB8" w:rsidR="004B4328" w:rsidRDefault="004B4328" w:rsidP="00206B84">
            <w:pPr>
              <w:pStyle w:val="ListParagraph"/>
              <w:ind w:left="0"/>
              <w:jc w:val="center"/>
            </w:pPr>
            <w:r>
              <w:t>2 == 1</w:t>
            </w:r>
          </w:p>
          <w:p w14:paraId="5C65F24E" w14:textId="50AE11A0" w:rsidR="004B4328" w:rsidRDefault="004B4328" w:rsidP="00206B84">
            <w:pPr>
              <w:pStyle w:val="ListParagraph"/>
              <w:ind w:left="0"/>
              <w:jc w:val="center"/>
            </w:pPr>
            <w:r>
              <w:t>100 == 100</w:t>
            </w:r>
          </w:p>
          <w:p w14:paraId="4F26EEAB" w14:textId="090FBFBF" w:rsidR="004B4328" w:rsidRDefault="004B4328" w:rsidP="00206B84">
            <w:pPr>
              <w:jc w:val="center"/>
            </w:pPr>
            <w:r>
              <w:t>100 == -100</w:t>
            </w:r>
          </w:p>
        </w:tc>
        <w:tc>
          <w:tcPr>
            <w:tcW w:w="2024" w:type="dxa"/>
          </w:tcPr>
          <w:p w14:paraId="066BC0A4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6DC0BC7E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69039612" w14:textId="32B0412D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239F004C" w14:textId="56C71DA4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  <w:tr w:rsidR="004B4328" w14:paraId="6518EE0F" w14:textId="77777777" w:rsidTr="004B4328">
        <w:trPr>
          <w:trHeight w:val="81"/>
        </w:trPr>
        <w:tc>
          <w:tcPr>
            <w:tcW w:w="2024" w:type="dxa"/>
          </w:tcPr>
          <w:p w14:paraId="527E679B" w14:textId="7B73BDB5" w:rsidR="004B4328" w:rsidRDefault="004B4328" w:rsidP="00206B84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2024" w:type="dxa"/>
          </w:tcPr>
          <w:p w14:paraId="565996F9" w14:textId="7A0BF8A3" w:rsidR="004B4328" w:rsidRDefault="004B4328" w:rsidP="00206B84">
            <w:pPr>
              <w:pStyle w:val="ListParagraph"/>
              <w:ind w:left="0"/>
              <w:jc w:val="center"/>
            </w:pPr>
            <w:r>
              <w:t>Also evaluates whether values are equal or not.</w:t>
            </w:r>
          </w:p>
        </w:tc>
        <w:tc>
          <w:tcPr>
            <w:tcW w:w="2024" w:type="dxa"/>
          </w:tcPr>
          <w:p w14:paraId="6E14EC3C" w14:textId="6A52014C" w:rsidR="004B4328" w:rsidRDefault="004B4328" w:rsidP="00206B84">
            <w:pPr>
              <w:pStyle w:val="ListParagraph"/>
              <w:ind w:left="0"/>
              <w:jc w:val="center"/>
            </w:pPr>
            <w:r>
              <w:t>1 = 1</w:t>
            </w:r>
          </w:p>
          <w:p w14:paraId="33B7B7AD" w14:textId="35070B87" w:rsidR="004B4328" w:rsidRDefault="004B4328" w:rsidP="00206B84">
            <w:pPr>
              <w:pStyle w:val="ListParagraph"/>
              <w:ind w:left="0"/>
              <w:jc w:val="center"/>
            </w:pPr>
            <w:r>
              <w:t>2 = 1</w:t>
            </w:r>
          </w:p>
          <w:p w14:paraId="2A0E47AF" w14:textId="7D40ABAD" w:rsidR="004B4328" w:rsidRDefault="004B4328" w:rsidP="00206B84">
            <w:pPr>
              <w:pStyle w:val="ListParagraph"/>
              <w:ind w:left="0"/>
              <w:jc w:val="center"/>
            </w:pPr>
            <w:r>
              <w:t>100 = 100</w:t>
            </w:r>
          </w:p>
          <w:p w14:paraId="4601BD5A" w14:textId="5AD15016" w:rsidR="004B4328" w:rsidRDefault="004B4328" w:rsidP="00206B84">
            <w:pPr>
              <w:pStyle w:val="ListParagraph"/>
              <w:ind w:left="0"/>
              <w:jc w:val="center"/>
            </w:pPr>
            <w:r>
              <w:t>100 =</w:t>
            </w:r>
            <w:r w:rsidR="00206B84">
              <w:t xml:space="preserve"> </w:t>
            </w:r>
            <w:r>
              <w:t>-100</w:t>
            </w:r>
          </w:p>
        </w:tc>
        <w:tc>
          <w:tcPr>
            <w:tcW w:w="2024" w:type="dxa"/>
          </w:tcPr>
          <w:p w14:paraId="59A53A4A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44C019CC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40E1C71F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4BC9F8F1" w14:textId="12A3D85E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  <w:tr w:rsidR="004B4328" w14:paraId="1564F340" w14:textId="77777777" w:rsidTr="004B4328">
        <w:trPr>
          <w:trHeight w:val="81"/>
        </w:trPr>
        <w:tc>
          <w:tcPr>
            <w:tcW w:w="2024" w:type="dxa"/>
          </w:tcPr>
          <w:p w14:paraId="0871AF70" w14:textId="50629534" w:rsidR="004B4328" w:rsidRDefault="004B4328" w:rsidP="00206B84">
            <w:pPr>
              <w:pStyle w:val="ListParagraph"/>
              <w:ind w:left="0"/>
              <w:jc w:val="center"/>
            </w:pPr>
            <w:r>
              <w:t>!=</w:t>
            </w:r>
          </w:p>
        </w:tc>
        <w:tc>
          <w:tcPr>
            <w:tcW w:w="2024" w:type="dxa"/>
          </w:tcPr>
          <w:p w14:paraId="0C640414" w14:textId="55C2309D" w:rsidR="004B4328" w:rsidRDefault="004B4328" w:rsidP="00206B84">
            <w:pPr>
              <w:pStyle w:val="ListParagraph"/>
              <w:ind w:left="0"/>
              <w:jc w:val="center"/>
            </w:pPr>
            <w:r>
              <w:t>The != operator check to see if values are NOT Equal</w:t>
            </w:r>
          </w:p>
        </w:tc>
        <w:tc>
          <w:tcPr>
            <w:tcW w:w="2024" w:type="dxa"/>
          </w:tcPr>
          <w:p w14:paraId="1B97C810" w14:textId="064A516A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 </w:t>
            </w:r>
            <w:r w:rsidR="00206B84">
              <w:t>&lt;&gt;</w:t>
            </w:r>
            <w:r>
              <w:t xml:space="preserve"> 1</w:t>
            </w:r>
          </w:p>
          <w:p w14:paraId="28E2D9B7" w14:textId="7DCC0DA0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 w:rsidR="00206B84">
              <w:t>&lt;&gt;</w:t>
            </w:r>
            <w:r>
              <w:t xml:space="preserve"> 1</w:t>
            </w:r>
          </w:p>
          <w:p w14:paraId="21C71B66" w14:textId="595DBC08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 w:rsidR="00206B84">
              <w:t>&lt;&gt;</w:t>
            </w:r>
            <w:r>
              <w:t xml:space="preserve"> 100</w:t>
            </w:r>
          </w:p>
          <w:p w14:paraId="73FD2311" w14:textId="4E456E1C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 w:rsidR="00206B84">
              <w:t xml:space="preserve">&lt;&gt; </w:t>
            </w:r>
            <w:r>
              <w:t>-100</w:t>
            </w:r>
          </w:p>
        </w:tc>
        <w:tc>
          <w:tcPr>
            <w:tcW w:w="2024" w:type="dxa"/>
          </w:tcPr>
          <w:p w14:paraId="57421FF0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79E46592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766B8B94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51373F08" w14:textId="2CA076F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</w:tc>
      </w:tr>
      <w:tr w:rsidR="004B4328" w14:paraId="14629915" w14:textId="77777777" w:rsidTr="004B4328">
        <w:trPr>
          <w:trHeight w:val="81"/>
        </w:trPr>
        <w:tc>
          <w:tcPr>
            <w:tcW w:w="2024" w:type="dxa"/>
          </w:tcPr>
          <w:p w14:paraId="5CD492A0" w14:textId="10F5994B" w:rsidR="004B4328" w:rsidRDefault="004B4328" w:rsidP="00206B84">
            <w:pPr>
              <w:pStyle w:val="ListParagraph"/>
              <w:ind w:left="0"/>
              <w:jc w:val="center"/>
            </w:pPr>
            <w:r>
              <w:t>&lt;&gt;</w:t>
            </w:r>
          </w:p>
        </w:tc>
        <w:tc>
          <w:tcPr>
            <w:tcW w:w="2024" w:type="dxa"/>
          </w:tcPr>
          <w:p w14:paraId="6209DCB0" w14:textId="311DD1CA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The </w:t>
            </w:r>
            <w:r>
              <w:t>&lt;&gt;</w:t>
            </w:r>
            <w:r>
              <w:t xml:space="preserve"> operator check to see if values are NOT Equal</w:t>
            </w:r>
          </w:p>
        </w:tc>
        <w:tc>
          <w:tcPr>
            <w:tcW w:w="2024" w:type="dxa"/>
          </w:tcPr>
          <w:p w14:paraId="49C4738E" w14:textId="670D07F5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 </w:t>
            </w:r>
            <w:r w:rsidR="00206B84">
              <w:t>&lt;&gt;</w:t>
            </w:r>
            <w:r>
              <w:t xml:space="preserve"> 1</w:t>
            </w:r>
          </w:p>
          <w:p w14:paraId="1091E894" w14:textId="17F7FC0B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 w:rsidR="00206B84">
              <w:t>&lt;&gt;</w:t>
            </w:r>
            <w:r>
              <w:t xml:space="preserve"> 1</w:t>
            </w:r>
          </w:p>
          <w:p w14:paraId="48942F03" w14:textId="1E25B078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 w:rsidR="00206B84">
              <w:t>&lt;&gt;</w:t>
            </w:r>
            <w:r>
              <w:t xml:space="preserve"> 100</w:t>
            </w:r>
          </w:p>
          <w:p w14:paraId="2F64409A" w14:textId="43F66EE0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 w:rsidR="00206B84">
              <w:t>&lt;&gt;</w:t>
            </w:r>
            <w:r>
              <w:t xml:space="preserve"> -100</w:t>
            </w:r>
          </w:p>
        </w:tc>
        <w:tc>
          <w:tcPr>
            <w:tcW w:w="2024" w:type="dxa"/>
          </w:tcPr>
          <w:p w14:paraId="76CDC65B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15B438CA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776A5416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340F26AB" w14:textId="11D778AF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</w:tc>
      </w:tr>
      <w:tr w:rsidR="004B4328" w14:paraId="31A5A0C9" w14:textId="77777777" w:rsidTr="004B4328">
        <w:trPr>
          <w:trHeight w:val="81"/>
        </w:trPr>
        <w:tc>
          <w:tcPr>
            <w:tcW w:w="2024" w:type="dxa"/>
          </w:tcPr>
          <w:p w14:paraId="25976544" w14:textId="474841D2" w:rsidR="004B4328" w:rsidRDefault="004B4328" w:rsidP="00206B84">
            <w:pPr>
              <w:pStyle w:val="ListParagraph"/>
              <w:ind w:left="0"/>
              <w:jc w:val="center"/>
            </w:pPr>
            <w:r>
              <w:t>&gt;</w:t>
            </w:r>
          </w:p>
        </w:tc>
        <w:tc>
          <w:tcPr>
            <w:tcW w:w="2024" w:type="dxa"/>
          </w:tcPr>
          <w:p w14:paraId="3C14A2BE" w14:textId="1737CFB8" w:rsidR="004B4328" w:rsidRDefault="004B4328" w:rsidP="00206B84">
            <w:pPr>
              <w:pStyle w:val="ListParagraph"/>
              <w:ind w:left="0"/>
              <w:jc w:val="center"/>
            </w:pPr>
            <w:r>
              <w:t>The &gt; operator</w:t>
            </w:r>
            <w:r w:rsidR="00206B84">
              <w:t xml:space="preserve"> </w:t>
            </w:r>
            <w:r>
              <w:t xml:space="preserve">compares two values, and returns true when the left operand is greater </w:t>
            </w:r>
            <w:r>
              <w:lastRenderedPageBreak/>
              <w:t>in value than the right operand</w:t>
            </w:r>
          </w:p>
        </w:tc>
        <w:tc>
          <w:tcPr>
            <w:tcW w:w="2024" w:type="dxa"/>
          </w:tcPr>
          <w:p w14:paraId="04D9DB9A" w14:textId="59676F46" w:rsidR="004B4328" w:rsidRDefault="004B4328" w:rsidP="00206B84">
            <w:pPr>
              <w:pStyle w:val="ListParagraph"/>
              <w:ind w:left="0"/>
              <w:jc w:val="center"/>
            </w:pPr>
            <w:r>
              <w:lastRenderedPageBreak/>
              <w:t xml:space="preserve">1 </w:t>
            </w:r>
            <w:r w:rsidR="00206B84">
              <w:t>&gt;</w:t>
            </w:r>
            <w:r>
              <w:t xml:space="preserve"> 1</w:t>
            </w:r>
          </w:p>
          <w:p w14:paraId="34CA634F" w14:textId="77506E6B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 w:rsidR="00206B84">
              <w:t>&gt;</w:t>
            </w:r>
            <w:r>
              <w:t xml:space="preserve"> 1</w:t>
            </w:r>
          </w:p>
          <w:p w14:paraId="5350A8A9" w14:textId="67D2E4F2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 w:rsidR="00206B84">
              <w:t>&gt;</w:t>
            </w:r>
            <w:r>
              <w:t xml:space="preserve"> 100</w:t>
            </w:r>
          </w:p>
          <w:p w14:paraId="7EB41FF9" w14:textId="67E8525A" w:rsidR="004B4328" w:rsidRDefault="004B4328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 w:rsidR="00206B84">
              <w:t>&gt;</w:t>
            </w:r>
            <w:r>
              <w:t xml:space="preserve"> -100</w:t>
            </w:r>
          </w:p>
        </w:tc>
        <w:tc>
          <w:tcPr>
            <w:tcW w:w="2024" w:type="dxa"/>
          </w:tcPr>
          <w:p w14:paraId="735532A8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31E53451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5DE9D78D" w14:textId="77777777" w:rsidR="004B4328" w:rsidRDefault="004B4328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5F3B8233" w14:textId="3AB020CF" w:rsidR="004B4328" w:rsidRDefault="004B4328" w:rsidP="00206B84">
            <w:pPr>
              <w:pStyle w:val="ListParagraph"/>
              <w:ind w:left="0"/>
              <w:jc w:val="center"/>
            </w:pPr>
            <w:r>
              <w:t>TRUE</w:t>
            </w:r>
          </w:p>
        </w:tc>
      </w:tr>
      <w:tr w:rsidR="00206B84" w14:paraId="3BB2D68E" w14:textId="77777777" w:rsidTr="004B4328">
        <w:trPr>
          <w:trHeight w:val="81"/>
        </w:trPr>
        <w:tc>
          <w:tcPr>
            <w:tcW w:w="2024" w:type="dxa"/>
          </w:tcPr>
          <w:p w14:paraId="3A15FA70" w14:textId="3A11E22B" w:rsidR="00206B84" w:rsidRDefault="00206B84" w:rsidP="00206B84">
            <w:pPr>
              <w:pStyle w:val="ListParagraph"/>
              <w:ind w:left="0"/>
              <w:jc w:val="center"/>
            </w:pPr>
            <w:r>
              <w:t>&lt;</w:t>
            </w:r>
          </w:p>
        </w:tc>
        <w:tc>
          <w:tcPr>
            <w:tcW w:w="2024" w:type="dxa"/>
          </w:tcPr>
          <w:p w14:paraId="78357619" w14:textId="688CEFEF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The &gt; operator compares two values, and returns true when the left operand is </w:t>
            </w:r>
            <w:r>
              <w:t>a lower</w:t>
            </w:r>
            <w:r>
              <w:t xml:space="preserve"> value than the right operand</w:t>
            </w:r>
          </w:p>
        </w:tc>
        <w:tc>
          <w:tcPr>
            <w:tcW w:w="2024" w:type="dxa"/>
          </w:tcPr>
          <w:p w14:paraId="7E0330ED" w14:textId="6239241C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 </w:t>
            </w:r>
            <w:r>
              <w:t>&lt;</w:t>
            </w:r>
            <w:r>
              <w:t xml:space="preserve"> 1</w:t>
            </w:r>
          </w:p>
          <w:p w14:paraId="5B78F3C6" w14:textId="66B21114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>
              <w:t>&lt;</w:t>
            </w:r>
            <w:r>
              <w:t xml:space="preserve"> 1</w:t>
            </w:r>
          </w:p>
          <w:p w14:paraId="4A2CE08D" w14:textId="42017AAD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&lt;</w:t>
            </w:r>
            <w:r>
              <w:t xml:space="preserve"> 100</w:t>
            </w:r>
          </w:p>
          <w:p w14:paraId="36008E00" w14:textId="14DB950A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&lt;</w:t>
            </w:r>
            <w:r>
              <w:t xml:space="preserve"> -100</w:t>
            </w:r>
          </w:p>
        </w:tc>
        <w:tc>
          <w:tcPr>
            <w:tcW w:w="2024" w:type="dxa"/>
          </w:tcPr>
          <w:p w14:paraId="0A3EDFC7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455D361C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22B6177C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4E5465A6" w14:textId="10D2502E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  <w:tr w:rsidR="00206B84" w14:paraId="68E76E22" w14:textId="77777777" w:rsidTr="004B4328">
        <w:trPr>
          <w:trHeight w:val="88"/>
        </w:trPr>
        <w:tc>
          <w:tcPr>
            <w:tcW w:w="2024" w:type="dxa"/>
          </w:tcPr>
          <w:p w14:paraId="56DDC739" w14:textId="07D702A7" w:rsidR="00206B84" w:rsidRDefault="00206B84" w:rsidP="00206B84">
            <w:pPr>
              <w:pStyle w:val="ListParagraph"/>
              <w:ind w:left="0"/>
              <w:jc w:val="center"/>
            </w:pPr>
            <w:r>
              <w:t>&gt;=</w:t>
            </w:r>
          </w:p>
        </w:tc>
        <w:tc>
          <w:tcPr>
            <w:tcW w:w="2024" w:type="dxa"/>
          </w:tcPr>
          <w:p w14:paraId="1530B40B" w14:textId="08445A15" w:rsidR="00206B84" w:rsidRDefault="00206B84" w:rsidP="00206B84">
            <w:pPr>
              <w:pStyle w:val="ListParagraph"/>
              <w:ind w:left="0"/>
              <w:jc w:val="center"/>
            </w:pPr>
            <w:r>
              <w:t>The &gt;</w:t>
            </w:r>
            <w:r>
              <w:t>=</w:t>
            </w:r>
            <w:r>
              <w:t xml:space="preserve"> operator compares two values, and returns true when the left operand is greater</w:t>
            </w:r>
            <w:r>
              <w:t xml:space="preserve"> or equal in</w:t>
            </w:r>
            <w:r>
              <w:t xml:space="preserve"> value t</w:t>
            </w:r>
            <w:r>
              <w:t>o</w:t>
            </w:r>
            <w:r>
              <w:t xml:space="preserve"> the right operand</w:t>
            </w:r>
          </w:p>
        </w:tc>
        <w:tc>
          <w:tcPr>
            <w:tcW w:w="2024" w:type="dxa"/>
          </w:tcPr>
          <w:p w14:paraId="1C52406A" w14:textId="0FD0C30A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 </w:t>
            </w:r>
            <w:r>
              <w:t>&gt;</w:t>
            </w:r>
            <w:r>
              <w:t>= 1</w:t>
            </w:r>
          </w:p>
          <w:p w14:paraId="1A7DD802" w14:textId="01779297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>
              <w:t>&gt;</w:t>
            </w:r>
            <w:r>
              <w:t>= 1</w:t>
            </w:r>
          </w:p>
          <w:p w14:paraId="68D492BA" w14:textId="10863DE3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&gt;</w:t>
            </w:r>
            <w:r>
              <w:t>= 100</w:t>
            </w:r>
          </w:p>
          <w:p w14:paraId="0877D7C6" w14:textId="47253D10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&gt;</w:t>
            </w:r>
            <w:r>
              <w:t>= -100</w:t>
            </w:r>
          </w:p>
        </w:tc>
        <w:tc>
          <w:tcPr>
            <w:tcW w:w="2024" w:type="dxa"/>
          </w:tcPr>
          <w:p w14:paraId="664D2D4F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64E8E410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743F70C0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545203C6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789D8F3B" w14:textId="55B67922" w:rsidR="00206B84" w:rsidRDefault="00206B84" w:rsidP="00206B84">
            <w:pPr>
              <w:pStyle w:val="ListParagraph"/>
              <w:ind w:left="0"/>
              <w:jc w:val="center"/>
            </w:pPr>
          </w:p>
        </w:tc>
      </w:tr>
      <w:tr w:rsidR="00206B84" w14:paraId="58A44D8B" w14:textId="77777777" w:rsidTr="004B4328">
        <w:trPr>
          <w:trHeight w:val="81"/>
        </w:trPr>
        <w:tc>
          <w:tcPr>
            <w:tcW w:w="2024" w:type="dxa"/>
            <w:tcBorders>
              <w:bottom w:val="single" w:sz="4" w:space="0" w:color="auto"/>
            </w:tcBorders>
          </w:tcPr>
          <w:p w14:paraId="3C9622A0" w14:textId="0A68AAA2" w:rsidR="00206B84" w:rsidRDefault="00206B84" w:rsidP="00206B84">
            <w:pPr>
              <w:pStyle w:val="ListParagraph"/>
              <w:ind w:left="0"/>
              <w:jc w:val="center"/>
            </w:pPr>
            <w:r>
              <w:t>&lt;=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66BB1742" w14:textId="5CEB4AE1" w:rsidR="00206B84" w:rsidRDefault="00206B84" w:rsidP="00206B84">
            <w:pPr>
              <w:pStyle w:val="ListParagraph"/>
              <w:ind w:left="0"/>
              <w:jc w:val="center"/>
            </w:pPr>
            <w:r>
              <w:t>The</w:t>
            </w:r>
            <w:r>
              <w:t xml:space="preserve"> &lt;=</w:t>
            </w:r>
            <w:r>
              <w:t xml:space="preserve"> operator compares two values, and returns true when the left operand is </w:t>
            </w:r>
            <w:r>
              <w:t>less</w:t>
            </w:r>
            <w:r>
              <w:t xml:space="preserve"> or equal than the right operand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1FF59BE0" w14:textId="73C5CB2E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 </w:t>
            </w:r>
            <w:r>
              <w:t>&lt;=</w:t>
            </w:r>
            <w:r>
              <w:t xml:space="preserve"> 1</w:t>
            </w:r>
          </w:p>
          <w:p w14:paraId="2C699E58" w14:textId="22E1191C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>
              <w:t>&lt;=</w:t>
            </w:r>
            <w:r>
              <w:t xml:space="preserve"> 1</w:t>
            </w:r>
          </w:p>
          <w:p w14:paraId="6AEC51C2" w14:textId="578FA3A0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&lt;=</w:t>
            </w:r>
            <w:r>
              <w:t xml:space="preserve"> 100</w:t>
            </w:r>
          </w:p>
          <w:p w14:paraId="32783597" w14:textId="5B0AA375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&lt;=</w:t>
            </w:r>
            <w:r>
              <w:t xml:space="preserve"> -100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44772C00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010C3B48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  <w:p w14:paraId="0766C1FF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48ACA9F0" w14:textId="78E59B03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  <w:tr w:rsidR="00206B84" w14:paraId="6D3052C1" w14:textId="77777777" w:rsidTr="004B4328">
        <w:trPr>
          <w:trHeight w:val="81"/>
        </w:trPr>
        <w:tc>
          <w:tcPr>
            <w:tcW w:w="2024" w:type="dxa"/>
            <w:tcBorders>
              <w:bottom w:val="single" w:sz="4" w:space="0" w:color="auto"/>
            </w:tcBorders>
          </w:tcPr>
          <w:p w14:paraId="2E922947" w14:textId="0A808A07" w:rsidR="00206B84" w:rsidRDefault="00206B84" w:rsidP="00206B84">
            <w:pPr>
              <w:pStyle w:val="ListParagraph"/>
              <w:ind w:left="0" w:firstLine="720"/>
              <w:jc w:val="center"/>
            </w:pPr>
            <w:r>
              <w:t>!&lt;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38466063" w14:textId="1971B90E" w:rsidR="00206B84" w:rsidRDefault="00206B84" w:rsidP="00206B84">
            <w:pPr>
              <w:pStyle w:val="ListParagraph"/>
              <w:ind w:left="0"/>
              <w:jc w:val="center"/>
            </w:pPr>
            <w:r>
              <w:t>Checks to see if the left operand is NOT less than the right operand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6CFA4CFE" w14:textId="1A4A973D" w:rsidR="00206B84" w:rsidRDefault="00206B84" w:rsidP="00206B84">
            <w:pPr>
              <w:pStyle w:val="ListParagraph"/>
              <w:ind w:left="0"/>
              <w:jc w:val="center"/>
            </w:pPr>
            <w:r>
              <w:t>1 !&lt; 1</w:t>
            </w:r>
          </w:p>
          <w:p w14:paraId="417AA9A7" w14:textId="0A6689AE" w:rsidR="00206B84" w:rsidRDefault="00206B84" w:rsidP="00206B84">
            <w:pPr>
              <w:pStyle w:val="ListParagraph"/>
              <w:ind w:left="0"/>
              <w:jc w:val="center"/>
            </w:pPr>
            <w:r>
              <w:t>2 !&lt; 1</w:t>
            </w:r>
          </w:p>
          <w:p w14:paraId="5198B652" w14:textId="0D807E13" w:rsidR="00206B84" w:rsidRDefault="00206B84" w:rsidP="00206B84">
            <w:pPr>
              <w:pStyle w:val="ListParagraph"/>
              <w:ind w:left="0"/>
              <w:jc w:val="center"/>
            </w:pPr>
            <w:r>
              <w:t>100 !&lt; 100</w:t>
            </w:r>
          </w:p>
          <w:p w14:paraId="7EEC7666" w14:textId="67F1C8DA" w:rsidR="00206B84" w:rsidRDefault="00206B84" w:rsidP="00206B84">
            <w:pPr>
              <w:pStyle w:val="ListParagraph"/>
              <w:ind w:left="0"/>
              <w:jc w:val="center"/>
            </w:pPr>
            <w:r>
              <w:t>100 !&lt; -100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4F933D74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4520C839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3A936AED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50872F59" w14:textId="385DFBAD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</w:tc>
      </w:tr>
      <w:tr w:rsidR="00206B84" w14:paraId="21EC4149" w14:textId="77777777" w:rsidTr="004B4328">
        <w:trPr>
          <w:trHeight w:val="81"/>
        </w:trPr>
        <w:tc>
          <w:tcPr>
            <w:tcW w:w="2024" w:type="dxa"/>
            <w:tcBorders>
              <w:bottom w:val="single" w:sz="4" w:space="0" w:color="auto"/>
            </w:tcBorders>
          </w:tcPr>
          <w:p w14:paraId="323FB606" w14:textId="6D99C3D2" w:rsidR="00206B84" w:rsidRDefault="00206B84" w:rsidP="00206B84">
            <w:pPr>
              <w:pStyle w:val="ListParagraph"/>
              <w:ind w:left="0"/>
              <w:jc w:val="center"/>
            </w:pPr>
            <w:r>
              <w:t>!&gt;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5136C691" w14:textId="2F84A238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Checks to see if the left operand is NOT </w:t>
            </w:r>
            <w:r>
              <w:t>greater</w:t>
            </w:r>
            <w:r>
              <w:t xml:space="preserve"> than the right operand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7D6CFCE4" w14:textId="563D1E81" w:rsidR="00206B84" w:rsidRDefault="00206B84" w:rsidP="00206B84">
            <w:pPr>
              <w:pStyle w:val="ListParagraph"/>
              <w:ind w:left="0"/>
              <w:jc w:val="center"/>
            </w:pPr>
            <w:proofErr w:type="gramStart"/>
            <w:r>
              <w:t>1 !</w:t>
            </w:r>
            <w:proofErr w:type="gramEnd"/>
            <w:r>
              <w:t>&gt;</w:t>
            </w:r>
            <w:r>
              <w:t xml:space="preserve"> 1</w:t>
            </w:r>
          </w:p>
          <w:p w14:paraId="592E9F21" w14:textId="5D0CA923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2 </w:t>
            </w:r>
            <w:r>
              <w:t>!&gt;</w:t>
            </w:r>
            <w:r>
              <w:t xml:space="preserve"> 1</w:t>
            </w:r>
          </w:p>
          <w:p w14:paraId="6C9B88D5" w14:textId="3F339FD5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!&gt;</w:t>
            </w:r>
            <w:r>
              <w:t xml:space="preserve"> 100</w:t>
            </w:r>
          </w:p>
          <w:p w14:paraId="3D6C7FF8" w14:textId="25179B0A" w:rsidR="00206B84" w:rsidRDefault="00206B84" w:rsidP="00206B84">
            <w:pPr>
              <w:pStyle w:val="ListParagraph"/>
              <w:ind w:left="0"/>
              <w:jc w:val="center"/>
            </w:pPr>
            <w:r>
              <w:t xml:space="preserve">100 </w:t>
            </w:r>
            <w:r>
              <w:t>!&gt;</w:t>
            </w:r>
            <w:r>
              <w:t xml:space="preserve"> -100</w:t>
            </w: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14:paraId="34CD8C21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21C4F8EA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187640D4" w14:textId="77777777" w:rsidR="00206B84" w:rsidRDefault="00206B84" w:rsidP="00206B84">
            <w:pPr>
              <w:pStyle w:val="ListParagraph"/>
              <w:ind w:left="0"/>
              <w:jc w:val="center"/>
            </w:pPr>
            <w:r>
              <w:t>TRUE</w:t>
            </w:r>
          </w:p>
          <w:p w14:paraId="06761807" w14:textId="53E620EC" w:rsidR="00206B84" w:rsidRDefault="00206B84" w:rsidP="00206B84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</w:tbl>
    <w:p w14:paraId="3459DD21" w14:textId="77777777" w:rsidR="00A72BBC" w:rsidRDefault="00A72BBC" w:rsidP="00974568">
      <w:pPr>
        <w:pStyle w:val="ListParagraph"/>
        <w:ind w:left="0"/>
      </w:pPr>
    </w:p>
    <w:p w14:paraId="03E34E75" w14:textId="77777777" w:rsidR="00974568" w:rsidRDefault="00974568" w:rsidP="003747C3">
      <w:pPr>
        <w:pStyle w:val="ListParagraph"/>
        <w:ind w:left="1440"/>
      </w:pPr>
    </w:p>
    <w:p w14:paraId="7B12E57D" w14:textId="6A453C63" w:rsidR="00E435FD" w:rsidRPr="00373EFE" w:rsidRDefault="00206B84" w:rsidP="00373E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Logical Operators</w:t>
      </w:r>
    </w:p>
    <w:p w14:paraId="6940DBE7" w14:textId="05342360" w:rsidR="001B0292" w:rsidRDefault="00206B84" w:rsidP="00206B84">
      <w:r>
        <w:t>Logical Operators are used to</w:t>
      </w:r>
      <w:r w:rsidR="002E174B">
        <w:t xml:space="preserve"> modify operations and arguments used in SQLite statements, they can be used to further specify conditions, as well as compare values</w:t>
      </w:r>
      <w:r w:rsidR="00BD68F2">
        <w:t xml:space="preserve"> when using the WHERE clause: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74B" w14:paraId="7DD2552A" w14:textId="77777777" w:rsidTr="002E174B">
        <w:tc>
          <w:tcPr>
            <w:tcW w:w="2337" w:type="dxa"/>
          </w:tcPr>
          <w:p w14:paraId="7B673D66" w14:textId="7F38C8CC" w:rsidR="002E174B" w:rsidRDefault="002E174B" w:rsidP="00206B84">
            <w:r>
              <w:t>Operator</w:t>
            </w:r>
          </w:p>
        </w:tc>
        <w:tc>
          <w:tcPr>
            <w:tcW w:w="2337" w:type="dxa"/>
          </w:tcPr>
          <w:p w14:paraId="42AB5C3A" w14:textId="138CB747" w:rsidR="002E174B" w:rsidRDefault="002E174B" w:rsidP="00206B84">
            <w:r>
              <w:t>Description</w:t>
            </w:r>
          </w:p>
        </w:tc>
        <w:tc>
          <w:tcPr>
            <w:tcW w:w="2338" w:type="dxa"/>
          </w:tcPr>
          <w:p w14:paraId="42FE05BF" w14:textId="0B5D51AC" w:rsidR="002E174B" w:rsidRDefault="002E174B" w:rsidP="00206B84">
            <w:r>
              <w:t>SQLite Example</w:t>
            </w:r>
          </w:p>
        </w:tc>
        <w:tc>
          <w:tcPr>
            <w:tcW w:w="2338" w:type="dxa"/>
          </w:tcPr>
          <w:p w14:paraId="262F40B6" w14:textId="335C96F1" w:rsidR="002E174B" w:rsidRDefault="002E174B" w:rsidP="00206B84">
            <w:r>
              <w:t>Example Result</w:t>
            </w:r>
          </w:p>
        </w:tc>
      </w:tr>
      <w:tr w:rsidR="002E174B" w14:paraId="122FB4B4" w14:textId="77777777" w:rsidTr="002E174B">
        <w:tc>
          <w:tcPr>
            <w:tcW w:w="2337" w:type="dxa"/>
          </w:tcPr>
          <w:p w14:paraId="091A1E4D" w14:textId="14C2C9C5" w:rsidR="002E174B" w:rsidRDefault="002E174B" w:rsidP="00206B84">
            <w:r>
              <w:t>AND</w:t>
            </w:r>
          </w:p>
        </w:tc>
        <w:tc>
          <w:tcPr>
            <w:tcW w:w="2337" w:type="dxa"/>
          </w:tcPr>
          <w:p w14:paraId="4A093522" w14:textId="7770CB93" w:rsidR="002E174B" w:rsidRDefault="002E174B" w:rsidP="00206B84">
            <w:r>
              <w:t>Used to specify multiple conditions</w:t>
            </w:r>
          </w:p>
        </w:tc>
        <w:tc>
          <w:tcPr>
            <w:tcW w:w="2338" w:type="dxa"/>
          </w:tcPr>
          <w:p w14:paraId="5E4825ED" w14:textId="3891DD34" w:rsidR="002E174B" w:rsidRDefault="002E174B" w:rsidP="00206B84">
            <w:r>
              <w:t xml:space="preserve">SELECT * </w:t>
            </w:r>
            <w:r w:rsidR="00BD68F2">
              <w:t xml:space="preserve">FROM TABLE </w:t>
            </w:r>
            <w:r>
              <w:t>WHERE [value1 &gt; value2] AND [value</w:t>
            </w:r>
            <w:proofErr w:type="gramStart"/>
            <w:r>
              <w:t>2 !</w:t>
            </w:r>
            <w:proofErr w:type="gramEnd"/>
            <w:r>
              <w:t>= 0]</w:t>
            </w:r>
          </w:p>
        </w:tc>
        <w:tc>
          <w:tcPr>
            <w:tcW w:w="2338" w:type="dxa"/>
          </w:tcPr>
          <w:p w14:paraId="10E3E75E" w14:textId="0C220CF4" w:rsidR="002E174B" w:rsidRDefault="002E174B" w:rsidP="00206B84">
            <w:r>
              <w:t xml:space="preserve">Returns all records in which value 1 is greater than value 2, </w:t>
            </w:r>
            <w:proofErr w:type="gramStart"/>
            <w:r>
              <w:t>as long as</w:t>
            </w:r>
            <w:proofErr w:type="gramEnd"/>
            <w:r>
              <w:t xml:space="preserve"> value 2 does not have a value of 0</w:t>
            </w:r>
          </w:p>
        </w:tc>
      </w:tr>
      <w:tr w:rsidR="002E174B" w14:paraId="6951F009" w14:textId="77777777" w:rsidTr="002E174B">
        <w:tc>
          <w:tcPr>
            <w:tcW w:w="2337" w:type="dxa"/>
          </w:tcPr>
          <w:p w14:paraId="4B340FAB" w14:textId="35938F8A" w:rsidR="002E174B" w:rsidRDefault="002E174B" w:rsidP="00663FE8">
            <w:pPr>
              <w:jc w:val="center"/>
            </w:pPr>
            <w:r>
              <w:t>BETWEEN</w:t>
            </w:r>
          </w:p>
        </w:tc>
        <w:tc>
          <w:tcPr>
            <w:tcW w:w="2337" w:type="dxa"/>
          </w:tcPr>
          <w:p w14:paraId="2749E864" w14:textId="51028CC4" w:rsidR="002E174B" w:rsidRDefault="00BD68F2" w:rsidP="00663FE8">
            <w:pPr>
              <w:jc w:val="center"/>
            </w:pPr>
            <w:r>
              <w:t xml:space="preserve">Used to check for records that have values within a range </w:t>
            </w:r>
            <w:r>
              <w:lastRenderedPageBreak/>
              <w:t>of values.  The BETWEEN operator is inclusive, and will include values that are equal in value to the argument being used</w:t>
            </w:r>
          </w:p>
        </w:tc>
        <w:tc>
          <w:tcPr>
            <w:tcW w:w="2338" w:type="dxa"/>
          </w:tcPr>
          <w:p w14:paraId="596512ED" w14:textId="26992176" w:rsidR="002E174B" w:rsidRDefault="00BD68F2" w:rsidP="00663FE8">
            <w:pPr>
              <w:jc w:val="center"/>
            </w:pPr>
            <w:r>
              <w:lastRenderedPageBreak/>
              <w:t>DELETE * FROM TABLE WHERE [value1] BETWEEN 10 AND 20</w:t>
            </w:r>
          </w:p>
        </w:tc>
        <w:tc>
          <w:tcPr>
            <w:tcW w:w="2338" w:type="dxa"/>
          </w:tcPr>
          <w:p w14:paraId="1593FCB2" w14:textId="729DC19A" w:rsidR="002E174B" w:rsidRDefault="00BD68F2" w:rsidP="00663FE8">
            <w:pPr>
              <w:jc w:val="center"/>
            </w:pPr>
            <w:r>
              <w:t xml:space="preserve">Deletes records of a table where value1 is </w:t>
            </w:r>
            <w:r>
              <w:lastRenderedPageBreak/>
              <w:t>greater or equal to 10, but no greater than 20.</w:t>
            </w:r>
          </w:p>
        </w:tc>
      </w:tr>
      <w:tr w:rsidR="002E174B" w14:paraId="60DB9977" w14:textId="77777777" w:rsidTr="002E174B">
        <w:tc>
          <w:tcPr>
            <w:tcW w:w="2337" w:type="dxa"/>
          </w:tcPr>
          <w:p w14:paraId="07726C07" w14:textId="44D633B8" w:rsidR="002E174B" w:rsidRDefault="00BD68F2" w:rsidP="00663FE8">
            <w:pPr>
              <w:jc w:val="center"/>
            </w:pPr>
            <w:r>
              <w:t>EXISTS</w:t>
            </w:r>
          </w:p>
        </w:tc>
        <w:tc>
          <w:tcPr>
            <w:tcW w:w="2337" w:type="dxa"/>
          </w:tcPr>
          <w:p w14:paraId="4BA70B74" w14:textId="2D5A329C" w:rsidR="002E174B" w:rsidRDefault="00BD68F2" w:rsidP="00663FE8">
            <w:pPr>
              <w:jc w:val="center"/>
            </w:pPr>
            <w:r>
              <w:t>Searches for a record of a table that meets the specified criteria</w:t>
            </w:r>
          </w:p>
        </w:tc>
        <w:tc>
          <w:tcPr>
            <w:tcW w:w="2338" w:type="dxa"/>
          </w:tcPr>
          <w:p w14:paraId="626F42D8" w14:textId="29191A99" w:rsidR="002E174B" w:rsidRDefault="00C31077" w:rsidP="00663FE8">
            <w:pPr>
              <w:jc w:val="center"/>
            </w:pPr>
            <w:r>
              <w:t>SELECT * FROM TABLE WHERE EXISTS (SELECT * FROM TABLE2 WHERE TABLE.field == TABLE2.field)</w:t>
            </w:r>
          </w:p>
        </w:tc>
        <w:tc>
          <w:tcPr>
            <w:tcW w:w="2338" w:type="dxa"/>
          </w:tcPr>
          <w:p w14:paraId="61645346" w14:textId="431E178E" w:rsidR="002E174B" w:rsidRDefault="00C31077" w:rsidP="00663FE8">
            <w:pPr>
              <w:jc w:val="center"/>
            </w:pPr>
            <w:r>
              <w:t>Returns all records from when TABLE.field is equal to TABLE2.field.</w:t>
            </w:r>
          </w:p>
        </w:tc>
      </w:tr>
      <w:tr w:rsidR="002E174B" w14:paraId="3A3165EC" w14:textId="77777777" w:rsidTr="002E174B">
        <w:tc>
          <w:tcPr>
            <w:tcW w:w="2337" w:type="dxa"/>
          </w:tcPr>
          <w:p w14:paraId="639B5FCB" w14:textId="1E6BC4CC" w:rsidR="002E174B" w:rsidRDefault="00C31077" w:rsidP="00663FE8">
            <w:pPr>
              <w:jc w:val="center"/>
            </w:pPr>
            <w:r>
              <w:t>IN / NOT IN</w:t>
            </w:r>
          </w:p>
        </w:tc>
        <w:tc>
          <w:tcPr>
            <w:tcW w:w="2337" w:type="dxa"/>
          </w:tcPr>
          <w:p w14:paraId="5AB6C85C" w14:textId="0BCF6D4C" w:rsidR="002E174B" w:rsidRDefault="00C31077" w:rsidP="00663FE8">
            <w:pPr>
              <w:jc w:val="center"/>
            </w:pPr>
            <w:r>
              <w:t>Compares a value to a list of specified literal values</w:t>
            </w:r>
            <w:r w:rsidR="001107EA">
              <w:t>, evaluates true when values match the given expression</w:t>
            </w:r>
          </w:p>
        </w:tc>
        <w:tc>
          <w:tcPr>
            <w:tcW w:w="2338" w:type="dxa"/>
          </w:tcPr>
          <w:p w14:paraId="3131548E" w14:textId="3AE0A534" w:rsidR="002E174B" w:rsidRDefault="001107EA" w:rsidP="00663FE8">
            <w:pPr>
              <w:jc w:val="center"/>
            </w:pPr>
            <w:r>
              <w:t>SELECT * FROM TABLE WHERE field IN (“Apple”)</w:t>
            </w:r>
          </w:p>
        </w:tc>
        <w:tc>
          <w:tcPr>
            <w:tcW w:w="2338" w:type="dxa"/>
          </w:tcPr>
          <w:p w14:paraId="4C858AFA" w14:textId="1A942023" w:rsidR="002E174B" w:rsidRDefault="001107EA" w:rsidP="00663FE8">
            <w:pPr>
              <w:jc w:val="center"/>
            </w:pPr>
            <w:r>
              <w:t>Returns all records of TABLE where the value of field is “Apple”</w:t>
            </w:r>
          </w:p>
        </w:tc>
      </w:tr>
      <w:tr w:rsidR="002E174B" w14:paraId="514CC95E" w14:textId="77777777" w:rsidTr="002E174B">
        <w:tc>
          <w:tcPr>
            <w:tcW w:w="2337" w:type="dxa"/>
          </w:tcPr>
          <w:p w14:paraId="141FE50E" w14:textId="06F84BFB" w:rsidR="002E174B" w:rsidRDefault="00C31077" w:rsidP="00663FE8">
            <w:pPr>
              <w:jc w:val="center"/>
            </w:pPr>
            <w:r>
              <w:t>LIKE</w:t>
            </w:r>
          </w:p>
        </w:tc>
        <w:tc>
          <w:tcPr>
            <w:tcW w:w="2337" w:type="dxa"/>
          </w:tcPr>
          <w:p w14:paraId="26A30728" w14:textId="1D0DEEB2" w:rsidR="002E174B" w:rsidRDefault="00C31077" w:rsidP="00663FE8">
            <w:pPr>
              <w:jc w:val="center"/>
            </w:pPr>
            <w:r>
              <w:t>Compares a value to values that are similar using a wildcard operator.</w:t>
            </w:r>
          </w:p>
        </w:tc>
        <w:tc>
          <w:tcPr>
            <w:tcW w:w="2338" w:type="dxa"/>
          </w:tcPr>
          <w:p w14:paraId="57563E6E" w14:textId="5ED5AA08" w:rsidR="002E174B" w:rsidRDefault="00EE37FC" w:rsidP="00663FE8">
            <w:pPr>
              <w:jc w:val="center"/>
            </w:pPr>
            <w:r>
              <w:t>SELECT * FROM TABLE WHERE name LIKE “J%”</w:t>
            </w:r>
          </w:p>
        </w:tc>
        <w:tc>
          <w:tcPr>
            <w:tcW w:w="2338" w:type="dxa"/>
          </w:tcPr>
          <w:p w14:paraId="22A5E4F1" w14:textId="2940F6B1" w:rsidR="002E174B" w:rsidRDefault="00EE37FC" w:rsidP="00663FE8">
            <w:pPr>
              <w:jc w:val="center"/>
            </w:pPr>
            <w:r>
              <w:t>Returns all records where the value of name begins with “J”</w:t>
            </w:r>
          </w:p>
        </w:tc>
      </w:tr>
      <w:tr w:rsidR="002E174B" w14:paraId="060381FC" w14:textId="77777777" w:rsidTr="002E174B">
        <w:tc>
          <w:tcPr>
            <w:tcW w:w="2337" w:type="dxa"/>
          </w:tcPr>
          <w:p w14:paraId="09D5F07F" w14:textId="51F79B10" w:rsidR="00C31077" w:rsidRDefault="00C31077" w:rsidP="00663FE8">
            <w:pPr>
              <w:jc w:val="center"/>
            </w:pPr>
            <w:r>
              <w:t>GLOB</w:t>
            </w:r>
          </w:p>
        </w:tc>
        <w:tc>
          <w:tcPr>
            <w:tcW w:w="2337" w:type="dxa"/>
          </w:tcPr>
          <w:p w14:paraId="6F77E757" w14:textId="069F23B1" w:rsidR="002E174B" w:rsidRDefault="001107EA" w:rsidP="00663FE8">
            <w:pPr>
              <w:jc w:val="center"/>
            </w:pPr>
            <w:proofErr w:type="gramStart"/>
            <w:r>
              <w:t>Similar to</w:t>
            </w:r>
            <w:proofErr w:type="gramEnd"/>
            <w:r>
              <w:t xml:space="preserve"> LIKE, is case sensitive</w:t>
            </w:r>
          </w:p>
        </w:tc>
        <w:tc>
          <w:tcPr>
            <w:tcW w:w="2338" w:type="dxa"/>
          </w:tcPr>
          <w:p w14:paraId="65F2DF14" w14:textId="64F9336A" w:rsidR="002E174B" w:rsidRDefault="00EE37FC" w:rsidP="00663FE8">
            <w:pPr>
              <w:jc w:val="center"/>
            </w:pPr>
            <w:r>
              <w:t>SELECT * FROM TABLE WHERE name GLOB “%S”</w:t>
            </w:r>
          </w:p>
        </w:tc>
        <w:tc>
          <w:tcPr>
            <w:tcW w:w="2338" w:type="dxa"/>
          </w:tcPr>
          <w:p w14:paraId="3164E074" w14:textId="5A9550D7" w:rsidR="002E174B" w:rsidRDefault="00EE37FC" w:rsidP="00663FE8">
            <w:pPr>
              <w:jc w:val="center"/>
            </w:pPr>
            <w:r>
              <w:t>Returns all record where the value of the name field ends with “S”</w:t>
            </w:r>
          </w:p>
        </w:tc>
      </w:tr>
      <w:tr w:rsidR="002E174B" w14:paraId="323CFFD8" w14:textId="77777777" w:rsidTr="002E174B">
        <w:tc>
          <w:tcPr>
            <w:tcW w:w="2337" w:type="dxa"/>
          </w:tcPr>
          <w:p w14:paraId="4F9E4ABB" w14:textId="2484853E" w:rsidR="002E174B" w:rsidRDefault="00C31077" w:rsidP="00663FE8">
            <w:pPr>
              <w:jc w:val="center"/>
            </w:pPr>
            <w:r>
              <w:t>NOT</w:t>
            </w:r>
          </w:p>
        </w:tc>
        <w:tc>
          <w:tcPr>
            <w:tcW w:w="2337" w:type="dxa"/>
          </w:tcPr>
          <w:p w14:paraId="06A5CBE4" w14:textId="1BC1510F" w:rsidR="002E174B" w:rsidRDefault="001107EA" w:rsidP="00663FE8">
            <w:pPr>
              <w:jc w:val="center"/>
            </w:pPr>
            <w:r>
              <w:t>NEGATES other Logical Operators</w:t>
            </w:r>
          </w:p>
        </w:tc>
        <w:tc>
          <w:tcPr>
            <w:tcW w:w="2338" w:type="dxa"/>
          </w:tcPr>
          <w:p w14:paraId="218BA925" w14:textId="489CC61C" w:rsidR="002E174B" w:rsidRDefault="00EE37FC" w:rsidP="00663FE8">
            <w:pPr>
              <w:jc w:val="center"/>
            </w:pPr>
            <w:proofErr w:type="gramStart"/>
            <w:r>
              <w:t>SELECT  *</w:t>
            </w:r>
            <w:proofErr w:type="gramEnd"/>
            <w:r>
              <w:t xml:space="preserve"> FROM TABLE WHERE field IS NOT 2</w:t>
            </w:r>
          </w:p>
        </w:tc>
        <w:tc>
          <w:tcPr>
            <w:tcW w:w="2338" w:type="dxa"/>
          </w:tcPr>
          <w:p w14:paraId="05E4B694" w14:textId="14313F6C" w:rsidR="002E174B" w:rsidRDefault="00EE37FC" w:rsidP="00663FE8">
            <w:pPr>
              <w:jc w:val="center"/>
            </w:pPr>
            <w:r>
              <w:t xml:space="preserve">Returns all records from </w:t>
            </w:r>
            <w:proofErr w:type="gramStart"/>
            <w:r>
              <w:t>TABLE  that</w:t>
            </w:r>
            <w:proofErr w:type="gramEnd"/>
            <w:r>
              <w:t xml:space="preserve"> the field value is 2</w:t>
            </w:r>
          </w:p>
        </w:tc>
      </w:tr>
      <w:tr w:rsidR="00C31077" w14:paraId="16C0FBA9" w14:textId="77777777" w:rsidTr="002E174B">
        <w:tc>
          <w:tcPr>
            <w:tcW w:w="2337" w:type="dxa"/>
          </w:tcPr>
          <w:p w14:paraId="639D79F5" w14:textId="1B515F4F" w:rsidR="00C31077" w:rsidRDefault="00C31077" w:rsidP="00663FE8">
            <w:pPr>
              <w:jc w:val="center"/>
            </w:pPr>
            <w:r>
              <w:t>OR</w:t>
            </w:r>
          </w:p>
        </w:tc>
        <w:tc>
          <w:tcPr>
            <w:tcW w:w="2337" w:type="dxa"/>
          </w:tcPr>
          <w:p w14:paraId="2B5C86E5" w14:textId="72DE91C0" w:rsidR="00C31077" w:rsidRDefault="001107EA" w:rsidP="00663FE8">
            <w:pPr>
              <w:jc w:val="center"/>
            </w:pPr>
            <w:r>
              <w:t>Used to specify multiple conditions, and returns true if either condition is met</w:t>
            </w:r>
          </w:p>
        </w:tc>
        <w:tc>
          <w:tcPr>
            <w:tcW w:w="2338" w:type="dxa"/>
          </w:tcPr>
          <w:p w14:paraId="363B656D" w14:textId="77777777" w:rsidR="00C31077" w:rsidRDefault="00EE37FC" w:rsidP="00663FE8">
            <w:pPr>
              <w:jc w:val="center"/>
            </w:pPr>
            <w:r>
              <w:t>SELECT * FROM TABLE WHERE field1 == 1</w:t>
            </w:r>
          </w:p>
          <w:p w14:paraId="17AFBF55" w14:textId="4851A382" w:rsidR="00EE37FC" w:rsidRDefault="00EE37FC" w:rsidP="00663FE8">
            <w:pPr>
              <w:jc w:val="center"/>
            </w:pPr>
            <w:r>
              <w:t>OR field2 == 1</w:t>
            </w:r>
          </w:p>
        </w:tc>
        <w:tc>
          <w:tcPr>
            <w:tcW w:w="2338" w:type="dxa"/>
          </w:tcPr>
          <w:p w14:paraId="4C4BE5F0" w14:textId="7225E749" w:rsidR="00C31077" w:rsidRDefault="00EE37FC" w:rsidP="00663FE8">
            <w:pPr>
              <w:jc w:val="center"/>
            </w:pPr>
            <w:r>
              <w:t>Returns all records that have a field1 or field2 value of 1</w:t>
            </w:r>
          </w:p>
        </w:tc>
      </w:tr>
      <w:tr w:rsidR="00C31077" w14:paraId="3367244B" w14:textId="77777777" w:rsidTr="002E174B">
        <w:tc>
          <w:tcPr>
            <w:tcW w:w="2337" w:type="dxa"/>
          </w:tcPr>
          <w:p w14:paraId="4955C296" w14:textId="19DBD5AD" w:rsidR="00C31077" w:rsidRDefault="00C31077" w:rsidP="00663FE8">
            <w:pPr>
              <w:jc w:val="center"/>
            </w:pPr>
            <w:r>
              <w:t>I</w:t>
            </w:r>
            <w:r w:rsidR="001107EA">
              <w:t xml:space="preserve">S </w:t>
            </w:r>
            <w:r>
              <w:t>NULL</w:t>
            </w:r>
          </w:p>
        </w:tc>
        <w:tc>
          <w:tcPr>
            <w:tcW w:w="2337" w:type="dxa"/>
          </w:tcPr>
          <w:p w14:paraId="7A16DD8A" w14:textId="77A557EF" w:rsidR="00C31077" w:rsidRDefault="001107EA" w:rsidP="00663FE8">
            <w:pPr>
              <w:jc w:val="center"/>
            </w:pPr>
            <w:r>
              <w:t>Compares values to NULL</w:t>
            </w:r>
          </w:p>
        </w:tc>
        <w:tc>
          <w:tcPr>
            <w:tcW w:w="2338" w:type="dxa"/>
          </w:tcPr>
          <w:p w14:paraId="5A3DEA4C" w14:textId="39FEC496" w:rsidR="00C31077" w:rsidRDefault="00EE37FC" w:rsidP="00663FE8">
            <w:pPr>
              <w:jc w:val="center"/>
            </w:pPr>
            <w:r>
              <w:t>SELECT * FROM TABLE WHERE field IS NULL</w:t>
            </w:r>
          </w:p>
        </w:tc>
        <w:tc>
          <w:tcPr>
            <w:tcW w:w="2338" w:type="dxa"/>
          </w:tcPr>
          <w:p w14:paraId="1452467F" w14:textId="46C12C4E" w:rsidR="00C31077" w:rsidRDefault="00EE37FC" w:rsidP="00663FE8">
            <w:pPr>
              <w:jc w:val="center"/>
            </w:pPr>
            <w:r>
              <w:t>Returns all records that have a NULL value in field</w:t>
            </w:r>
          </w:p>
        </w:tc>
      </w:tr>
      <w:tr w:rsidR="00C31077" w14:paraId="0E0878CA" w14:textId="77777777" w:rsidTr="002E174B">
        <w:tc>
          <w:tcPr>
            <w:tcW w:w="2337" w:type="dxa"/>
          </w:tcPr>
          <w:p w14:paraId="47C638FF" w14:textId="747A705C" w:rsidR="00C31077" w:rsidRDefault="00C31077" w:rsidP="00663FE8">
            <w:pPr>
              <w:jc w:val="center"/>
            </w:pPr>
            <w:r>
              <w:t>IS</w:t>
            </w:r>
          </w:p>
        </w:tc>
        <w:tc>
          <w:tcPr>
            <w:tcW w:w="2337" w:type="dxa"/>
          </w:tcPr>
          <w:p w14:paraId="1A855DB0" w14:textId="5D39220F" w:rsidR="00C31077" w:rsidRDefault="001107EA" w:rsidP="00663FE8">
            <w:pPr>
              <w:jc w:val="center"/>
            </w:pPr>
            <w:r>
              <w:t>Functions like the ==/ = operator</w:t>
            </w:r>
          </w:p>
        </w:tc>
        <w:tc>
          <w:tcPr>
            <w:tcW w:w="2338" w:type="dxa"/>
          </w:tcPr>
          <w:p w14:paraId="0967F49E" w14:textId="07843806" w:rsidR="00C31077" w:rsidRDefault="00EE37FC" w:rsidP="00663FE8">
            <w:pPr>
              <w:jc w:val="center"/>
            </w:pPr>
            <w:r>
              <w:t>SELECT * FROM TABLE WHERE (field) IS 0</w:t>
            </w:r>
          </w:p>
        </w:tc>
        <w:tc>
          <w:tcPr>
            <w:tcW w:w="2338" w:type="dxa"/>
          </w:tcPr>
          <w:p w14:paraId="74201668" w14:textId="078E5D1E" w:rsidR="00C31077" w:rsidRDefault="00EE37FC" w:rsidP="00663FE8">
            <w:pPr>
              <w:jc w:val="center"/>
            </w:pPr>
            <w:r>
              <w:t>Returns all records of TABLE that have a field value of 0</w:t>
            </w:r>
          </w:p>
        </w:tc>
      </w:tr>
      <w:tr w:rsidR="00C31077" w14:paraId="1C4D4921" w14:textId="77777777" w:rsidTr="002E174B">
        <w:tc>
          <w:tcPr>
            <w:tcW w:w="2337" w:type="dxa"/>
          </w:tcPr>
          <w:p w14:paraId="6CCDFA31" w14:textId="0C87B561" w:rsidR="00C31077" w:rsidRDefault="00C31077" w:rsidP="00663FE8">
            <w:pPr>
              <w:jc w:val="center"/>
            </w:pPr>
            <w:r>
              <w:t>||</w:t>
            </w:r>
          </w:p>
        </w:tc>
        <w:tc>
          <w:tcPr>
            <w:tcW w:w="2337" w:type="dxa"/>
          </w:tcPr>
          <w:p w14:paraId="350423EF" w14:textId="46D8F443" w:rsidR="00C31077" w:rsidRDefault="00E931BC" w:rsidP="00663FE8">
            <w:pPr>
              <w:jc w:val="center"/>
            </w:pPr>
            <w:r>
              <w:t>Concatenates</w:t>
            </w:r>
            <w:r w:rsidR="001107EA">
              <w:t xml:space="preserve"> two string values</w:t>
            </w:r>
          </w:p>
        </w:tc>
        <w:tc>
          <w:tcPr>
            <w:tcW w:w="2338" w:type="dxa"/>
          </w:tcPr>
          <w:p w14:paraId="7AE364A8" w14:textId="2AEBF397" w:rsidR="00C31077" w:rsidRDefault="00E931BC" w:rsidP="00663FE8">
            <w:pPr>
              <w:jc w:val="center"/>
            </w:pPr>
            <w:r>
              <w:t xml:space="preserve">SELECT first || </w:t>
            </w:r>
            <w:proofErr w:type="gramStart"/>
            <w:r>
              <w:t>“ “</w:t>
            </w:r>
            <w:proofErr w:type="gramEnd"/>
            <w:r>
              <w:t xml:space="preserve"> || last AS contact</w:t>
            </w:r>
          </w:p>
        </w:tc>
        <w:tc>
          <w:tcPr>
            <w:tcW w:w="2338" w:type="dxa"/>
          </w:tcPr>
          <w:p w14:paraId="00998343" w14:textId="6EEE30D8" w:rsidR="00C31077" w:rsidRDefault="00E931BC" w:rsidP="00663FE8">
            <w:pPr>
              <w:jc w:val="center"/>
            </w:pPr>
            <w:r>
              <w:t>Returns the values of first and last with a space between them as ‘contact’</w:t>
            </w:r>
          </w:p>
        </w:tc>
      </w:tr>
    </w:tbl>
    <w:p w14:paraId="1CDCCE90" w14:textId="78F8CCC9" w:rsidR="00E931BC" w:rsidRDefault="00E931BC" w:rsidP="00E435FD"/>
    <w:p w14:paraId="7BD54110" w14:textId="3F2E015E" w:rsidR="00234691" w:rsidRDefault="00234691" w:rsidP="00E435FD"/>
    <w:p w14:paraId="69636C73" w14:textId="0C21D8E9" w:rsidR="00234691" w:rsidRPr="00373EFE" w:rsidRDefault="00234691" w:rsidP="002346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Bitwise </w:t>
      </w:r>
      <w:r>
        <w:rPr>
          <w:b/>
          <w:bCs/>
          <w:sz w:val="32"/>
          <w:szCs w:val="32"/>
          <w:u w:val="single"/>
        </w:rPr>
        <w:t>Operators</w:t>
      </w:r>
    </w:p>
    <w:p w14:paraId="26446134" w14:textId="4E827911" w:rsidR="00234691" w:rsidRDefault="00234691" w:rsidP="00234691">
      <w:r>
        <w:lastRenderedPageBreak/>
        <w:t>Bitwise operators are used to perform bit-by-bit operations.  Although they are not part of the SQL standard, the following bitwise operators are available in SQLite:</w:t>
      </w:r>
    </w:p>
    <w:p w14:paraId="7E6B6068" w14:textId="785E70CF" w:rsidR="00234691" w:rsidRDefault="00234691" w:rsidP="00234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34691" w14:paraId="2D1C0BC3" w14:textId="77777777" w:rsidTr="00234691">
        <w:tc>
          <w:tcPr>
            <w:tcW w:w="3116" w:type="dxa"/>
          </w:tcPr>
          <w:p w14:paraId="47B36D85" w14:textId="5AA4FF97" w:rsidR="00234691" w:rsidRDefault="00234691" w:rsidP="00663FE8">
            <w:pPr>
              <w:jc w:val="center"/>
            </w:pPr>
            <w:r>
              <w:t>Operator</w:t>
            </w:r>
          </w:p>
        </w:tc>
        <w:tc>
          <w:tcPr>
            <w:tcW w:w="3117" w:type="dxa"/>
          </w:tcPr>
          <w:p w14:paraId="497D7563" w14:textId="6CA16B63" w:rsidR="00234691" w:rsidRDefault="00234691" w:rsidP="00663FE8">
            <w:pPr>
              <w:jc w:val="center"/>
            </w:pPr>
            <w:r>
              <w:t>Function</w:t>
            </w:r>
          </w:p>
        </w:tc>
      </w:tr>
      <w:tr w:rsidR="00234691" w14:paraId="64F8FF0E" w14:textId="77777777" w:rsidTr="00234691">
        <w:tc>
          <w:tcPr>
            <w:tcW w:w="3116" w:type="dxa"/>
          </w:tcPr>
          <w:p w14:paraId="27FBF834" w14:textId="545ACF7F" w:rsidR="00234691" w:rsidRDefault="00234691" w:rsidP="00663FE8">
            <w:pPr>
              <w:jc w:val="center"/>
            </w:pPr>
            <w:r>
              <w:t>&amp;</w:t>
            </w:r>
          </w:p>
        </w:tc>
        <w:tc>
          <w:tcPr>
            <w:tcW w:w="3117" w:type="dxa"/>
          </w:tcPr>
          <w:p w14:paraId="086DBDDB" w14:textId="0E2EF893" w:rsidR="00234691" w:rsidRDefault="00234691" w:rsidP="00663FE8">
            <w:pPr>
              <w:jc w:val="center"/>
            </w:pPr>
            <w:r>
              <w:t>Copies the bit if it exists in both the left and right operands</w:t>
            </w:r>
          </w:p>
        </w:tc>
      </w:tr>
      <w:tr w:rsidR="00234691" w14:paraId="6F40A8D2" w14:textId="77777777" w:rsidTr="00234691">
        <w:tc>
          <w:tcPr>
            <w:tcW w:w="3116" w:type="dxa"/>
          </w:tcPr>
          <w:p w14:paraId="3F5DB64B" w14:textId="3AD727DC" w:rsidR="00234691" w:rsidRDefault="00234691" w:rsidP="00663FE8">
            <w:pPr>
              <w:jc w:val="center"/>
            </w:pPr>
            <w:r>
              <w:t>|</w:t>
            </w:r>
          </w:p>
        </w:tc>
        <w:tc>
          <w:tcPr>
            <w:tcW w:w="3117" w:type="dxa"/>
          </w:tcPr>
          <w:p w14:paraId="09273EE8" w14:textId="4BA34CE4" w:rsidR="00234691" w:rsidRDefault="00234691" w:rsidP="00663FE8">
            <w:pPr>
              <w:jc w:val="center"/>
            </w:pPr>
            <w:r>
              <w:t xml:space="preserve">Copies the bit if it exists in </w:t>
            </w:r>
            <w:proofErr w:type="gramStart"/>
            <w:r>
              <w:t>either operands</w:t>
            </w:r>
            <w:proofErr w:type="gramEnd"/>
          </w:p>
        </w:tc>
      </w:tr>
      <w:tr w:rsidR="00234691" w14:paraId="721BD585" w14:textId="77777777" w:rsidTr="00234691">
        <w:tc>
          <w:tcPr>
            <w:tcW w:w="3116" w:type="dxa"/>
          </w:tcPr>
          <w:p w14:paraId="1E997F98" w14:textId="6906D39C" w:rsidR="00234691" w:rsidRDefault="00234691" w:rsidP="00663FE8">
            <w:pPr>
              <w:jc w:val="center"/>
            </w:pPr>
            <w:r>
              <w:t>&lt;&lt;</w:t>
            </w:r>
          </w:p>
        </w:tc>
        <w:tc>
          <w:tcPr>
            <w:tcW w:w="3117" w:type="dxa"/>
          </w:tcPr>
          <w:p w14:paraId="01C0B514" w14:textId="0303795E" w:rsidR="00234691" w:rsidRDefault="00234691" w:rsidP="00663FE8">
            <w:pPr>
              <w:jc w:val="center"/>
            </w:pPr>
            <w:r>
              <w:t>Moves the left operand by the right operand number of bits</w:t>
            </w:r>
          </w:p>
        </w:tc>
      </w:tr>
      <w:tr w:rsidR="00234691" w14:paraId="7E1D1BE7" w14:textId="77777777" w:rsidTr="00234691">
        <w:tc>
          <w:tcPr>
            <w:tcW w:w="3116" w:type="dxa"/>
          </w:tcPr>
          <w:p w14:paraId="38BE3EC4" w14:textId="314AEAA7" w:rsidR="00234691" w:rsidRDefault="00234691" w:rsidP="00663FE8">
            <w:pPr>
              <w:jc w:val="center"/>
            </w:pPr>
            <w:r>
              <w:t>&gt;&gt;</w:t>
            </w:r>
          </w:p>
        </w:tc>
        <w:tc>
          <w:tcPr>
            <w:tcW w:w="3117" w:type="dxa"/>
          </w:tcPr>
          <w:p w14:paraId="757AABC8" w14:textId="116A02C3" w:rsidR="00234691" w:rsidRDefault="00234691" w:rsidP="00663FE8">
            <w:pPr>
              <w:jc w:val="center"/>
            </w:pPr>
            <w:r>
              <w:t>Same as left shift, but to the right</w:t>
            </w:r>
          </w:p>
        </w:tc>
      </w:tr>
    </w:tbl>
    <w:p w14:paraId="5A1ABF4A" w14:textId="77777777" w:rsidR="00234691" w:rsidRDefault="00234691" w:rsidP="00663FE8">
      <w:pPr>
        <w:jc w:val="center"/>
      </w:pPr>
    </w:p>
    <w:p w14:paraId="62F7450B" w14:textId="4320A54A" w:rsidR="00234691" w:rsidRDefault="00234691" w:rsidP="00663FE8">
      <w:pPr>
        <w:jc w:val="center"/>
      </w:pPr>
    </w:p>
    <w:p w14:paraId="5671F01B" w14:textId="788F2DD3" w:rsidR="00234691" w:rsidRDefault="00234691" w:rsidP="00E435FD"/>
    <w:p w14:paraId="27DE0126" w14:textId="1BE46DEA" w:rsidR="00234691" w:rsidRDefault="00234691" w:rsidP="00E435FD"/>
    <w:p w14:paraId="449B5BF2" w14:textId="77777777" w:rsidR="00663FE8" w:rsidRDefault="00234691" w:rsidP="00663FE8">
      <w:pPr>
        <w:pStyle w:val="Bibliography"/>
      </w:pPr>
      <w:r>
        <w:br w:type="page"/>
      </w:r>
    </w:p>
    <w:p w14:paraId="3956925C" w14:textId="2F07C9D5" w:rsidR="00663FE8" w:rsidRDefault="00663FE8" w:rsidP="00663FE8">
      <w:pPr>
        <w:pStyle w:val="Bibliography"/>
        <w:jc w:val="center"/>
      </w:pPr>
      <w:r>
        <w:lastRenderedPageBreak/>
        <w:t>Sources</w:t>
      </w:r>
    </w:p>
    <w:p w14:paraId="4B893D16" w14:textId="17231E85" w:rsidR="00663FE8" w:rsidRDefault="00663FE8" w:rsidP="00663FE8">
      <w:pPr>
        <w:pStyle w:val="Bibliography"/>
      </w:pPr>
      <w:proofErr w:type="spellStart"/>
      <w:r>
        <w:t>Kreibich</w:t>
      </w:r>
      <w:proofErr w:type="spellEnd"/>
      <w:r>
        <w:t xml:space="preserve">, Jay. </w:t>
      </w:r>
      <w:r>
        <w:rPr>
          <w:i/>
          <w:iCs/>
        </w:rPr>
        <w:t>Using SQLite: Small. Fast. Reliable. Choose Any Three.</w:t>
      </w:r>
      <w:r>
        <w:t xml:space="preserve"> 1st ed., O’Reilly Media, 2010.</w:t>
      </w:r>
    </w:p>
    <w:p w14:paraId="6AF94FCE" w14:textId="77777777" w:rsidR="00663FE8" w:rsidRDefault="00663FE8" w:rsidP="00663FE8">
      <w:pPr>
        <w:pStyle w:val="Bibliography"/>
      </w:pPr>
      <w:r>
        <w:t xml:space="preserve">“SQLite: LIKE Condition.” </w:t>
      </w:r>
      <w:proofErr w:type="spellStart"/>
      <w:r>
        <w:rPr>
          <w:i/>
          <w:iCs/>
        </w:rPr>
        <w:t>TechOnTheNet</w:t>
      </w:r>
      <w:proofErr w:type="spellEnd"/>
      <w:r>
        <w:t>, www.techonthenet.com/sqlite/like.php. Accessed 6 July 2021.</w:t>
      </w:r>
    </w:p>
    <w:p w14:paraId="7977715E" w14:textId="77777777" w:rsidR="00663FE8" w:rsidRDefault="00663FE8" w:rsidP="00663FE8">
      <w:pPr>
        <w:pStyle w:val="Bibliography"/>
      </w:pPr>
      <w:r>
        <w:t xml:space="preserve">“SQLite Operators - </w:t>
      </w:r>
      <w:proofErr w:type="spellStart"/>
      <w:r>
        <w:t>Tutlane</w:t>
      </w:r>
      <w:proofErr w:type="spellEnd"/>
      <w:r>
        <w:t xml:space="preserve">.” </w:t>
      </w:r>
      <w:r>
        <w:rPr>
          <w:i/>
          <w:iCs/>
        </w:rPr>
        <w:t>Tutlane.Com</w:t>
      </w:r>
      <w:r>
        <w:t>, www.tutlane.com/tutorial/sqlite/sqlite-operators. Accessed 6 July 2021.</w:t>
      </w:r>
    </w:p>
    <w:p w14:paraId="764513C3" w14:textId="77777777" w:rsidR="00663FE8" w:rsidRDefault="00663FE8" w:rsidP="00663FE8">
      <w:pPr>
        <w:pStyle w:val="Bibliography"/>
      </w:pPr>
      <w:r>
        <w:t xml:space="preserve">“SQLite Tutorial - An Easy Way to Master SQLite Fast.” </w:t>
      </w:r>
      <w:r>
        <w:rPr>
          <w:i/>
          <w:iCs/>
        </w:rPr>
        <w:t>SQLite Tutorial</w:t>
      </w:r>
      <w:r>
        <w:t>, 30 Apr. 2021, www.sqlitetutorial.net.</w:t>
      </w:r>
    </w:p>
    <w:p w14:paraId="25596773" w14:textId="53142057" w:rsidR="00234691" w:rsidRDefault="00663FE8" w:rsidP="00663FE8">
      <w:r>
        <w:rPr>
          <w:i/>
          <w:iCs/>
        </w:rPr>
        <w:t xml:space="preserve">SQLite Tutorial - </w:t>
      </w:r>
      <w:proofErr w:type="spellStart"/>
      <w:r>
        <w:rPr>
          <w:i/>
          <w:iCs/>
        </w:rPr>
        <w:t>Tutorialspoint</w:t>
      </w:r>
      <w:proofErr w:type="spellEnd"/>
      <w:r>
        <w:t>. www.tutorialspoint.com/sqlite. Accessed 6 July 2021</w:t>
      </w:r>
    </w:p>
    <w:p w14:paraId="209C0123" w14:textId="77777777" w:rsidR="00234691" w:rsidRPr="009A0E49" w:rsidRDefault="00234691" w:rsidP="00E435FD"/>
    <w:sectPr w:rsidR="00234691" w:rsidRPr="009A0E49" w:rsidSect="00E671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676"/>
    <w:multiLevelType w:val="hybridMultilevel"/>
    <w:tmpl w:val="366E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86233"/>
    <w:multiLevelType w:val="hybridMultilevel"/>
    <w:tmpl w:val="5BAE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296E"/>
    <w:multiLevelType w:val="hybridMultilevel"/>
    <w:tmpl w:val="3B301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D6F43"/>
    <w:multiLevelType w:val="hybridMultilevel"/>
    <w:tmpl w:val="6C627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22BCE"/>
    <w:multiLevelType w:val="hybridMultilevel"/>
    <w:tmpl w:val="92681F16"/>
    <w:lvl w:ilvl="0" w:tplc="83F4A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C7875"/>
    <w:multiLevelType w:val="hybridMultilevel"/>
    <w:tmpl w:val="F042DA3E"/>
    <w:lvl w:ilvl="0" w:tplc="140A0EE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67660BC"/>
    <w:multiLevelType w:val="hybridMultilevel"/>
    <w:tmpl w:val="39C80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D"/>
    <w:rsid w:val="001107EA"/>
    <w:rsid w:val="00180DE7"/>
    <w:rsid w:val="001B0292"/>
    <w:rsid w:val="001E48CB"/>
    <w:rsid w:val="00206B84"/>
    <w:rsid w:val="00234691"/>
    <w:rsid w:val="00293F2A"/>
    <w:rsid w:val="002E174B"/>
    <w:rsid w:val="0033114B"/>
    <w:rsid w:val="00373CD5"/>
    <w:rsid w:val="00373EFE"/>
    <w:rsid w:val="003747C3"/>
    <w:rsid w:val="0038645D"/>
    <w:rsid w:val="0038663B"/>
    <w:rsid w:val="004B4328"/>
    <w:rsid w:val="0053400A"/>
    <w:rsid w:val="00663FE8"/>
    <w:rsid w:val="0069127D"/>
    <w:rsid w:val="00775729"/>
    <w:rsid w:val="007F5F0A"/>
    <w:rsid w:val="00941906"/>
    <w:rsid w:val="00974568"/>
    <w:rsid w:val="009A0E49"/>
    <w:rsid w:val="009E161C"/>
    <w:rsid w:val="00A72BBC"/>
    <w:rsid w:val="00AF25BF"/>
    <w:rsid w:val="00B87464"/>
    <w:rsid w:val="00BD68F2"/>
    <w:rsid w:val="00C31077"/>
    <w:rsid w:val="00C70073"/>
    <w:rsid w:val="00D15512"/>
    <w:rsid w:val="00D20253"/>
    <w:rsid w:val="00E435FD"/>
    <w:rsid w:val="00E67174"/>
    <w:rsid w:val="00E931BC"/>
    <w:rsid w:val="00E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D873"/>
  <w15:chartTrackingRefBased/>
  <w15:docId w15:val="{17F3F8C6-E399-40D8-8236-42A46AC8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671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7174"/>
    <w:rPr>
      <w:rFonts w:eastAsiaTheme="minorEastAsia"/>
    </w:rPr>
  </w:style>
  <w:style w:type="table" w:styleId="TableGrid">
    <w:name w:val="Table Grid"/>
    <w:basedOn w:val="TableNormal"/>
    <w:uiPriority w:val="39"/>
    <w:rsid w:val="0077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663FE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5 Data Types of SQLite</vt:lpstr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of SQLite</dc:title>
  <dc:subject/>
  <dc:creator>Victor Harris</dc:creator>
  <cp:keywords/>
  <dc:description/>
  <cp:lastModifiedBy>Victor Harris</cp:lastModifiedBy>
  <cp:revision>4</cp:revision>
  <dcterms:created xsi:type="dcterms:W3CDTF">2021-07-06T18:49:00Z</dcterms:created>
  <dcterms:modified xsi:type="dcterms:W3CDTF">2021-07-06T21:28:00Z</dcterms:modified>
</cp:coreProperties>
</file>