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E4D0A" w14:textId="020FEE44" w:rsidR="00151E6D" w:rsidRDefault="00495BFD">
      <w:r>
        <w:t>Add First doc in Public repository to crawl</w:t>
      </w:r>
    </w:p>
    <w:sectPr w:rsidR="0015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4C"/>
    <w:rsid w:val="00151E6D"/>
    <w:rsid w:val="003C4DE7"/>
    <w:rsid w:val="00495BFD"/>
    <w:rsid w:val="008D764C"/>
    <w:rsid w:val="00DE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FF52"/>
  <w15:chartTrackingRefBased/>
  <w15:docId w15:val="{5747439C-CD91-468B-AC6A-6432707D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6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Senapathisekar</dc:creator>
  <cp:keywords/>
  <dc:description/>
  <cp:lastModifiedBy>Nivetha Senapathisekar</cp:lastModifiedBy>
  <cp:revision>2</cp:revision>
  <dcterms:created xsi:type="dcterms:W3CDTF">2024-10-01T11:57:00Z</dcterms:created>
  <dcterms:modified xsi:type="dcterms:W3CDTF">2024-10-01T11:57:00Z</dcterms:modified>
</cp:coreProperties>
</file>