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B6" w:rsidRDefault="005210B6" w:rsidP="005210B6">
      <w:pPr>
        <w:pStyle w:val="Titre1"/>
        <w:jc w:val="center"/>
        <w:rPr>
          <w:lang w:val="en-US"/>
        </w:rPr>
      </w:pPr>
    </w:p>
    <w:p w:rsidR="005210B6" w:rsidRDefault="005210B6" w:rsidP="005210B6">
      <w:pPr>
        <w:pStyle w:val="Titre1"/>
        <w:jc w:val="center"/>
        <w:rPr>
          <w:lang w:val="en-US"/>
        </w:rPr>
      </w:pPr>
    </w:p>
    <w:p w:rsidR="005210B6" w:rsidRDefault="005210B6" w:rsidP="005210B6">
      <w:pPr>
        <w:pStyle w:val="Titre1"/>
        <w:jc w:val="center"/>
        <w:rPr>
          <w:lang w:val="en-US"/>
        </w:rPr>
      </w:pPr>
    </w:p>
    <w:p w:rsidR="008A2668" w:rsidRPr="005210B6" w:rsidRDefault="005210B6" w:rsidP="005210B6">
      <w:pPr>
        <w:pStyle w:val="Titre1"/>
        <w:jc w:val="center"/>
        <w:rPr>
          <w:sz w:val="52"/>
          <w:lang w:val="en-US"/>
        </w:rPr>
      </w:pPr>
      <w:bookmarkStart w:id="0" w:name="_GoBack"/>
      <w:r w:rsidRPr="005210B6">
        <w:rPr>
          <w:sz w:val="52"/>
          <w:lang w:val="en-US"/>
        </w:rPr>
        <w:t>Interoperability Framework</w:t>
      </w:r>
    </w:p>
    <w:p w:rsidR="005210B6" w:rsidRPr="005210B6" w:rsidRDefault="005210B6" w:rsidP="005210B6">
      <w:pPr>
        <w:pStyle w:val="Titre2"/>
        <w:jc w:val="center"/>
        <w:rPr>
          <w:sz w:val="44"/>
          <w:lang w:val="en-US"/>
        </w:rPr>
      </w:pPr>
      <w:r w:rsidRPr="005210B6">
        <w:rPr>
          <w:sz w:val="44"/>
          <w:lang w:val="en-US"/>
        </w:rPr>
        <w:t>Greek eHealth</w:t>
      </w:r>
    </w:p>
    <w:p w:rsidR="005210B6" w:rsidRPr="005210B6" w:rsidRDefault="005210B6" w:rsidP="005210B6">
      <w:pPr>
        <w:pStyle w:val="Titre2"/>
        <w:jc w:val="center"/>
        <w:rPr>
          <w:sz w:val="44"/>
          <w:lang w:val="en-US"/>
        </w:rPr>
      </w:pPr>
      <w:r w:rsidRPr="005210B6">
        <w:rPr>
          <w:sz w:val="44"/>
          <w:lang w:val="en-US"/>
        </w:rPr>
        <w:t>GR-IDP (</w:t>
      </w:r>
      <w:proofErr w:type="spellStart"/>
      <w:r w:rsidRPr="005210B6">
        <w:rPr>
          <w:sz w:val="44"/>
          <w:lang w:val="en-US"/>
        </w:rPr>
        <w:t>Identifiy</w:t>
      </w:r>
      <w:proofErr w:type="spellEnd"/>
      <w:r w:rsidRPr="005210B6">
        <w:rPr>
          <w:sz w:val="44"/>
          <w:lang w:val="en-US"/>
        </w:rPr>
        <w:t xml:space="preserve"> Provider) specification</w:t>
      </w:r>
      <w:bookmarkEnd w:id="0"/>
    </w:p>
    <w:sectPr w:rsidR="005210B6" w:rsidRPr="00521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B6"/>
    <w:rsid w:val="005210B6"/>
    <w:rsid w:val="008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B3A"/>
  <w15:chartTrackingRefBased/>
  <w15:docId w15:val="{DB1E5470-F58F-4F26-AE3B-F9262CFD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1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1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RIBAULT</dc:creator>
  <cp:keywords/>
  <dc:description/>
  <cp:lastModifiedBy>Alain RIBAULT</cp:lastModifiedBy>
  <cp:revision>1</cp:revision>
  <dcterms:created xsi:type="dcterms:W3CDTF">2020-10-01T04:48:00Z</dcterms:created>
  <dcterms:modified xsi:type="dcterms:W3CDTF">2020-10-01T04:52:00Z</dcterms:modified>
</cp:coreProperties>
</file>