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package" ContentType="application/vnd.openxmlformats-officedocument.package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E0D" w:rsidRDefault="00654E0D" w:rsidP="00654E0D">
      <w:pPr>
        <w:pStyle w:val="line"/>
      </w:pPr>
    </w:p>
    <w:p w:rsidR="00654E0D" w:rsidRDefault="00654E0D" w:rsidP="00654E0D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NBA</w:t>
      </w:r>
      <w:r>
        <w:rPr>
          <w:rFonts w:hint="eastAsia"/>
          <w:lang w:eastAsia="zh-CN"/>
        </w:rPr>
        <w:t>数据分析系统</w:t>
      </w:r>
      <w:r>
        <w:rPr>
          <w:rFonts w:hint="eastAsia"/>
          <w:lang w:eastAsia="zh-CN"/>
        </w:rPr>
        <w:t xml:space="preserve"> NBADAS(NBA Data Analysis System)</w:t>
      </w:r>
    </w:p>
    <w:p w:rsidR="00654E0D" w:rsidRDefault="00654E0D" w:rsidP="00654E0D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迭代二项目计划</w:t>
      </w:r>
    </w:p>
    <w:p w:rsidR="00654E0D" w:rsidRDefault="00654E0D" w:rsidP="00654E0D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V1.0 </w:t>
      </w:r>
      <w:r>
        <w:rPr>
          <w:rFonts w:hint="eastAsia"/>
          <w:lang w:eastAsia="zh-CN"/>
        </w:rPr>
        <w:t>正式版</w:t>
      </w:r>
    </w:p>
    <w:p w:rsidR="00654E0D" w:rsidRDefault="00654E0D" w:rsidP="00654E0D">
      <w:pPr>
        <w:pStyle w:val="ByLine"/>
        <w:rPr>
          <w:lang w:eastAsia="zh-CN"/>
        </w:rPr>
      </w:pPr>
    </w:p>
    <w:p w:rsidR="00654E0D" w:rsidRDefault="00654E0D" w:rsidP="00654E0D">
      <w:pPr>
        <w:pStyle w:val="ByLine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Shot</w:t>
      </w:r>
      <w:r>
        <w:rPr>
          <w:rFonts w:hint="eastAsia"/>
          <w:sz w:val="40"/>
          <w:lang w:eastAsia="zh-CN"/>
        </w:rPr>
        <w:t>小组</w:t>
      </w:r>
    </w:p>
    <w:p w:rsidR="00654E0D" w:rsidRDefault="00654E0D" w:rsidP="00654E0D">
      <w:pPr>
        <w:pStyle w:val="ByLine"/>
        <w:jc w:val="center"/>
        <w:rPr>
          <w:sz w:val="40"/>
          <w:lang w:eastAsia="zh-CN"/>
        </w:rPr>
      </w:pPr>
    </w:p>
    <w:p w:rsidR="00654E0D" w:rsidRDefault="00654E0D" w:rsidP="00654E0D">
      <w:pPr>
        <w:pStyle w:val="ByLine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2015-03-15</w:t>
      </w:r>
    </w:p>
    <w:p w:rsidR="00654E0D" w:rsidRDefault="00654E0D" w:rsidP="00654E0D">
      <w:pPr>
        <w:pStyle w:val="ByLine"/>
        <w:jc w:val="both"/>
        <w:rPr>
          <w:sz w:val="21"/>
          <w:szCs w:val="21"/>
          <w:lang w:eastAsia="zh-CN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68"/>
        <w:gridCol w:w="1662"/>
        <w:gridCol w:w="4954"/>
        <w:gridCol w:w="1584"/>
      </w:tblGrid>
      <w:tr w:rsidR="00E324EE" w:rsidTr="00B15653">
        <w:tc>
          <w:tcPr>
            <w:tcW w:w="1668" w:type="dxa"/>
            <w:tcBorders>
              <w:bottom w:val="double" w:sz="12" w:space="0" w:color="auto"/>
            </w:tcBorders>
          </w:tcPr>
          <w:p w:rsidR="00E324EE" w:rsidRDefault="00E324EE" w:rsidP="00B1565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E324EE" w:rsidRDefault="00E324EE" w:rsidP="00B1565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E324EE" w:rsidRDefault="00E324EE" w:rsidP="00B1565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E324EE" w:rsidRDefault="00E324EE" w:rsidP="00B1565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E324EE" w:rsidTr="00B15653">
        <w:tc>
          <w:tcPr>
            <w:tcW w:w="1668" w:type="dxa"/>
            <w:tcBorders>
              <w:top w:val="nil"/>
            </w:tcBorders>
          </w:tcPr>
          <w:p w:rsidR="00E324EE" w:rsidRDefault="00E324EE" w:rsidP="00B15653">
            <w:pPr>
              <w:spacing w:before="40" w:after="40"/>
              <w:rPr>
                <w:rFonts w:eastAsia="宋体" w:hint="eastAsia"/>
              </w:rPr>
            </w:pPr>
            <w:r>
              <w:rPr>
                <w:rFonts w:hint="eastAsia"/>
              </w:rPr>
              <w:t>王雅婷</w:t>
            </w:r>
          </w:p>
        </w:tc>
        <w:tc>
          <w:tcPr>
            <w:tcW w:w="1662" w:type="dxa"/>
            <w:tcBorders>
              <w:top w:val="nil"/>
            </w:tcBorders>
          </w:tcPr>
          <w:p w:rsidR="00E324EE" w:rsidRDefault="00E324EE" w:rsidP="00B15653">
            <w:pPr>
              <w:spacing w:before="40" w:after="40"/>
            </w:pPr>
            <w:r>
              <w:rPr>
                <w:rFonts w:hint="eastAsia"/>
              </w:rPr>
              <w:t>2015-3-1</w:t>
            </w:r>
            <w:r>
              <w:rPr>
                <w:rFonts w:hint="eastAsia"/>
              </w:rPr>
              <w:t>5</w:t>
            </w:r>
          </w:p>
        </w:tc>
        <w:tc>
          <w:tcPr>
            <w:tcW w:w="4954" w:type="dxa"/>
            <w:tcBorders>
              <w:top w:val="nil"/>
            </w:tcBorders>
          </w:tcPr>
          <w:p w:rsidR="00E324EE" w:rsidRDefault="00E324EE" w:rsidP="00B15653">
            <w:pPr>
              <w:spacing w:before="40" w:after="40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:rsidR="00E324EE" w:rsidRDefault="00E324EE" w:rsidP="00B15653">
            <w:pPr>
              <w:spacing w:before="40" w:after="40"/>
            </w:pPr>
            <w:r>
              <w:rPr>
                <w:rFonts w:hint="eastAsia"/>
              </w:rPr>
              <w:t xml:space="preserve">V1.0 </w:t>
            </w:r>
            <w:r>
              <w:rPr>
                <w:rFonts w:hint="eastAsia"/>
              </w:rPr>
              <w:t>草稿</w:t>
            </w:r>
          </w:p>
        </w:tc>
      </w:tr>
      <w:tr w:rsidR="00E324EE" w:rsidTr="00B15653">
        <w:tc>
          <w:tcPr>
            <w:tcW w:w="1668" w:type="dxa"/>
          </w:tcPr>
          <w:p w:rsidR="00E324EE" w:rsidRDefault="00E324EE" w:rsidP="00B15653">
            <w:pPr>
              <w:spacing w:before="40" w:after="40"/>
              <w:rPr>
                <w:rFonts w:eastAsia="宋体" w:hint="eastAsia"/>
              </w:rPr>
            </w:pPr>
            <w:r>
              <w:rPr>
                <w:rFonts w:hint="eastAsia"/>
              </w:rPr>
              <w:t>王雅婷</w:t>
            </w:r>
          </w:p>
        </w:tc>
        <w:tc>
          <w:tcPr>
            <w:tcW w:w="1662" w:type="dxa"/>
          </w:tcPr>
          <w:p w:rsidR="00E324EE" w:rsidRDefault="00E324EE" w:rsidP="00B15653">
            <w:pPr>
              <w:spacing w:before="40" w:after="40"/>
            </w:pPr>
            <w:r>
              <w:rPr>
                <w:rFonts w:hint="eastAsia"/>
              </w:rPr>
              <w:t>2015-3-</w:t>
            </w:r>
            <w:r>
              <w:rPr>
                <w:rFonts w:hint="eastAsia"/>
              </w:rPr>
              <w:t>22</w:t>
            </w:r>
          </w:p>
        </w:tc>
        <w:tc>
          <w:tcPr>
            <w:tcW w:w="4954" w:type="dxa"/>
          </w:tcPr>
          <w:p w:rsidR="00E324EE" w:rsidRDefault="00E324EE" w:rsidP="00B15653">
            <w:pPr>
              <w:spacing w:before="40" w:after="40"/>
              <w:rPr>
                <w:rFonts w:eastAsia="宋体" w:hint="eastAsia"/>
              </w:rPr>
            </w:pPr>
            <w:r>
              <w:rPr>
                <w:rFonts w:hint="eastAsia"/>
              </w:rPr>
              <w:t>评审通过</w:t>
            </w:r>
          </w:p>
        </w:tc>
        <w:tc>
          <w:tcPr>
            <w:tcW w:w="1584" w:type="dxa"/>
          </w:tcPr>
          <w:p w:rsidR="00E324EE" w:rsidRDefault="00E324EE" w:rsidP="00B15653">
            <w:pPr>
              <w:spacing w:before="40" w:after="40"/>
            </w:pPr>
            <w:r>
              <w:rPr>
                <w:rFonts w:hint="eastAsia"/>
              </w:rPr>
              <w:t xml:space="preserve">V1.0 </w:t>
            </w:r>
            <w:r>
              <w:rPr>
                <w:rFonts w:hint="eastAsia"/>
              </w:rPr>
              <w:t>正式版</w:t>
            </w:r>
          </w:p>
        </w:tc>
      </w:tr>
    </w:tbl>
    <w:p w:rsidR="00E324EE" w:rsidRDefault="00E324EE" w:rsidP="009F7223">
      <w:pPr>
        <w:rPr>
          <w:rFonts w:ascii="Calibri" w:eastAsia="宋体" w:hAnsi="Calibri" w:cs="Times New Roman" w:hint="eastAsia"/>
          <w:b/>
          <w:bCs/>
        </w:rPr>
      </w:pPr>
    </w:p>
    <w:p w:rsidR="00E324EE" w:rsidRDefault="00E324EE" w:rsidP="009F7223">
      <w:pPr>
        <w:rPr>
          <w:rFonts w:ascii="Calibri" w:eastAsia="宋体" w:hAnsi="Calibri" w:cs="Times New Roman" w:hint="eastAsia"/>
          <w:b/>
          <w:bCs/>
        </w:rPr>
      </w:pPr>
    </w:p>
    <w:p w:rsidR="009F7223" w:rsidRDefault="009F7223" w:rsidP="009F7223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  <w:b/>
          <w:bCs/>
        </w:rPr>
        <w:t>创建者</w:t>
      </w:r>
      <w:r>
        <w:rPr>
          <w:rFonts w:hint="eastAsia"/>
        </w:rPr>
        <w:t>：王雅婷</w:t>
      </w:r>
    </w:p>
    <w:p w:rsidR="009F7223" w:rsidRDefault="009F7223" w:rsidP="009F7223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  <w:b/>
          <w:bCs/>
        </w:rPr>
        <w:t>文档使用者</w:t>
      </w:r>
      <w:r>
        <w:rPr>
          <w:rFonts w:ascii="Calibri" w:eastAsia="宋体" w:hAnsi="Calibri" w:cs="Times New Roman" w:hint="eastAsia"/>
        </w:rPr>
        <w:t>：</w:t>
      </w:r>
      <w:r>
        <w:rPr>
          <w:rFonts w:ascii="Calibri" w:eastAsia="宋体" w:hAnsi="Calibri" w:cs="Times New Roman" w:hint="eastAsia"/>
        </w:rPr>
        <w:t>shot Team</w:t>
      </w:r>
      <w:r>
        <w:rPr>
          <w:rFonts w:ascii="Calibri" w:eastAsia="宋体" w:hAnsi="Calibri" w:cs="Times New Roman" w:hint="eastAsia"/>
        </w:rPr>
        <w:t>所有成员</w:t>
      </w:r>
    </w:p>
    <w:p w:rsidR="009F7223" w:rsidRDefault="009F7223" w:rsidP="009F7223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  <w:b/>
          <w:bCs/>
        </w:rPr>
        <w:t>文档创建日期</w:t>
      </w:r>
      <w:r>
        <w:rPr>
          <w:rFonts w:ascii="Calibri" w:eastAsia="宋体" w:hAnsi="Calibri" w:cs="Times New Roman" w:hint="eastAsia"/>
        </w:rPr>
        <w:t>：</w:t>
      </w:r>
      <w:r>
        <w:rPr>
          <w:rFonts w:ascii="Calibri" w:eastAsia="宋体" w:hAnsi="Calibri" w:cs="Times New Roman" w:hint="eastAsia"/>
        </w:rPr>
        <w:t>2015</w:t>
      </w:r>
      <w:r>
        <w:rPr>
          <w:rFonts w:ascii="Calibri" w:eastAsia="宋体" w:hAnsi="Calibri" w:cs="Times New Roman" w:hint="eastAsia"/>
        </w:rPr>
        <w:t>年</w:t>
      </w:r>
      <w:r>
        <w:rPr>
          <w:rFonts w:ascii="Calibri" w:eastAsia="宋体" w:hAnsi="Calibri" w:cs="Times New Roman" w:hint="eastAsia"/>
        </w:rPr>
        <w:t>3</w:t>
      </w:r>
      <w:r>
        <w:rPr>
          <w:rFonts w:ascii="Calibri" w:eastAsia="宋体" w:hAnsi="Calibri" w:cs="Times New Roman" w:hint="eastAsia"/>
        </w:rPr>
        <w:t>月</w:t>
      </w:r>
      <w:r>
        <w:rPr>
          <w:rFonts w:hint="eastAsia"/>
        </w:rPr>
        <w:t>1</w:t>
      </w:r>
      <w:r>
        <w:rPr>
          <w:rFonts w:ascii="Calibri" w:eastAsia="宋体" w:hAnsi="Calibri" w:cs="Times New Roman" w:hint="eastAsia"/>
        </w:rPr>
        <w:t>5</w:t>
      </w:r>
      <w:r>
        <w:rPr>
          <w:rFonts w:ascii="Calibri" w:eastAsia="宋体" w:hAnsi="Calibri" w:cs="Times New Roman" w:hint="eastAsia"/>
        </w:rPr>
        <w:t>日</w:t>
      </w:r>
    </w:p>
    <w:p w:rsidR="009F7223" w:rsidRDefault="009F7223" w:rsidP="009F7223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  <w:b/>
          <w:bCs/>
        </w:rPr>
        <w:t>文档修改记录</w:t>
      </w:r>
      <w:r>
        <w:rPr>
          <w:rFonts w:hint="eastAsia"/>
        </w:rPr>
        <w:t>：王雅婷</w:t>
      </w:r>
    </w:p>
    <w:p w:rsidR="009F7223" w:rsidRDefault="009F7223" w:rsidP="009F7223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  <w:b/>
          <w:bCs/>
        </w:rPr>
        <w:t>阶段目标</w:t>
      </w:r>
      <w:r>
        <w:rPr>
          <w:rFonts w:ascii="Calibri" w:eastAsia="宋体" w:hAnsi="Calibri" w:cs="Times New Roman" w:hint="eastAsia"/>
        </w:rPr>
        <w:t>：</w:t>
      </w:r>
    </w:p>
    <w:p w:rsidR="009F7223" w:rsidRDefault="009F7223" w:rsidP="009F7223">
      <w:pPr>
        <w:ind w:firstLine="420"/>
        <w:rPr>
          <w:rFonts w:ascii="Calibri" w:eastAsia="宋体" w:hAnsi="Calibri" w:cs="Times New Roman"/>
        </w:rPr>
      </w:pPr>
      <w:r>
        <w:rPr>
          <w:rFonts w:hint="eastAsia"/>
        </w:rPr>
        <w:t>在迭代二</w:t>
      </w:r>
      <w:r>
        <w:rPr>
          <w:rFonts w:ascii="Calibri" w:eastAsia="宋体" w:hAnsi="Calibri" w:cs="Times New Roman" w:hint="eastAsia"/>
        </w:rPr>
        <w:t>中，</w:t>
      </w:r>
      <w:r>
        <w:rPr>
          <w:rFonts w:ascii="Calibri" w:eastAsia="宋体" w:hAnsi="Calibri" w:cs="Times New Roman" w:hint="eastAsia"/>
        </w:rPr>
        <w:t>shot Team</w:t>
      </w:r>
      <w:r>
        <w:rPr>
          <w:rFonts w:ascii="Calibri" w:eastAsia="宋体" w:hAnsi="Calibri" w:cs="Times New Roman" w:hint="eastAsia"/>
        </w:rPr>
        <w:t>需要完成以下任务：</w:t>
      </w:r>
    </w:p>
    <w:p w:rsidR="009F7223" w:rsidRDefault="008E7325" w:rsidP="009F7223">
      <w:pPr>
        <w:numPr>
          <w:ilvl w:val="0"/>
          <w:numId w:val="1"/>
        </w:numPr>
        <w:ind w:firstLine="420"/>
        <w:rPr>
          <w:rFonts w:ascii="Calibri" w:eastAsia="宋体" w:hAnsi="Calibri" w:cs="Times New Roman"/>
        </w:rPr>
      </w:pPr>
      <w:r>
        <w:rPr>
          <w:rFonts w:hint="eastAsia"/>
        </w:rPr>
        <w:t>进一步完善系统的用户需求</w:t>
      </w:r>
      <w:r w:rsidR="009F7223">
        <w:rPr>
          <w:rFonts w:ascii="Calibri" w:eastAsia="宋体" w:hAnsi="Calibri" w:cs="Times New Roman" w:hint="eastAsia"/>
        </w:rPr>
        <w:t>。</w:t>
      </w:r>
    </w:p>
    <w:p w:rsidR="009F7223" w:rsidRDefault="008E7325" w:rsidP="009F7223">
      <w:pPr>
        <w:numPr>
          <w:ilvl w:val="0"/>
          <w:numId w:val="1"/>
        </w:numPr>
        <w:ind w:firstLine="420"/>
        <w:rPr>
          <w:rFonts w:ascii="Calibri" w:eastAsia="宋体" w:hAnsi="Calibri" w:cs="Times New Roman"/>
        </w:rPr>
      </w:pPr>
      <w:r>
        <w:rPr>
          <w:rFonts w:hint="eastAsia"/>
        </w:rPr>
        <w:t>对各个候选方案进行风险分析，开发出相应的需求原型</w:t>
      </w:r>
      <w:r w:rsidR="009F7223">
        <w:rPr>
          <w:rFonts w:ascii="Calibri" w:eastAsia="宋体" w:hAnsi="Calibri" w:cs="Times New Roman" w:hint="eastAsia"/>
        </w:rPr>
        <w:t>。</w:t>
      </w:r>
    </w:p>
    <w:p w:rsidR="009F7223" w:rsidRDefault="008E7325" w:rsidP="009F7223">
      <w:pPr>
        <w:numPr>
          <w:ilvl w:val="0"/>
          <w:numId w:val="1"/>
        </w:numPr>
        <w:ind w:firstLine="420"/>
      </w:pPr>
      <w:r>
        <w:rPr>
          <w:rFonts w:hint="eastAsia"/>
        </w:rPr>
        <w:t>完成《需求说明文档》，提交给用户确认</w:t>
      </w:r>
      <w:r w:rsidR="009F7223">
        <w:rPr>
          <w:rFonts w:ascii="Calibri" w:eastAsia="宋体" w:hAnsi="Calibri" w:cs="Times New Roman" w:hint="eastAsia"/>
        </w:rPr>
        <w:t>。</w:t>
      </w:r>
    </w:p>
    <w:p w:rsidR="008E7325" w:rsidRPr="00D85554" w:rsidRDefault="008E7325" w:rsidP="009F7223">
      <w:pPr>
        <w:numPr>
          <w:ilvl w:val="0"/>
          <w:numId w:val="1"/>
        </w:numPr>
        <w:ind w:firstLine="420"/>
        <w:rPr>
          <w:rFonts w:ascii="Calibri" w:eastAsia="宋体" w:hAnsi="Calibri" w:cs="Times New Roman"/>
        </w:rPr>
      </w:pPr>
      <w:r>
        <w:rPr>
          <w:rFonts w:hint="eastAsia"/>
        </w:rPr>
        <w:t>学习系统级别的测试方法，编写测试用例。</w:t>
      </w:r>
    </w:p>
    <w:p w:rsidR="00D85554" w:rsidRPr="00D85554" w:rsidRDefault="00D85554" w:rsidP="009F7223">
      <w:pPr>
        <w:numPr>
          <w:ilvl w:val="0"/>
          <w:numId w:val="1"/>
        </w:numPr>
        <w:ind w:firstLine="420"/>
        <w:rPr>
          <w:rFonts w:ascii="Calibri" w:eastAsia="宋体" w:hAnsi="Calibri" w:cs="Times New Roman"/>
        </w:rPr>
      </w:pPr>
      <w:r>
        <w:rPr>
          <w:rFonts w:hint="eastAsia"/>
        </w:rPr>
        <w:t>完成迭代二开发。</w:t>
      </w:r>
    </w:p>
    <w:p w:rsidR="00D85554" w:rsidRDefault="00D85554" w:rsidP="009F7223">
      <w:pPr>
        <w:numPr>
          <w:ilvl w:val="0"/>
          <w:numId w:val="1"/>
        </w:numPr>
        <w:ind w:firstLine="420"/>
        <w:rPr>
          <w:rFonts w:ascii="Calibri" w:eastAsia="宋体" w:hAnsi="Calibri" w:cs="Times New Roman"/>
        </w:rPr>
      </w:pPr>
      <w:r>
        <w:rPr>
          <w:rFonts w:hint="eastAsia"/>
        </w:rPr>
        <w:t>完成测试并总结迭代二</w:t>
      </w:r>
    </w:p>
    <w:p w:rsidR="009F7223" w:rsidRDefault="00D85554" w:rsidP="009F7223">
      <w:pPr>
        <w:numPr>
          <w:ilvl w:val="0"/>
          <w:numId w:val="1"/>
        </w:numPr>
        <w:ind w:firstLine="420"/>
      </w:pPr>
      <w:r>
        <w:rPr>
          <w:rFonts w:ascii="Calibri" w:eastAsia="宋体" w:hAnsi="Calibri" w:cs="Times New Roman" w:hint="eastAsia"/>
        </w:rPr>
        <w:t>制定迭代三</w:t>
      </w:r>
      <w:r w:rsidR="009F7223">
        <w:rPr>
          <w:rFonts w:ascii="Calibri" w:eastAsia="宋体" w:hAnsi="Calibri" w:cs="Times New Roman" w:hint="eastAsia"/>
        </w:rPr>
        <w:t>项目计划文档。</w:t>
      </w:r>
    </w:p>
    <w:p w:rsidR="008E7325" w:rsidRDefault="008E7325" w:rsidP="008E7325"/>
    <w:p w:rsidR="008E7325" w:rsidRDefault="008E7325" w:rsidP="008E7325">
      <w:pPr>
        <w:rPr>
          <w:rFonts w:ascii="Calibri" w:eastAsia="宋体" w:hAnsi="Calibri" w:cs="Times New Roman"/>
        </w:rPr>
      </w:pPr>
    </w:p>
    <w:p w:rsidR="009F7223" w:rsidRDefault="008E7325" w:rsidP="008E7325">
      <w:pPr>
        <w:rPr>
          <w:b/>
          <w:bCs/>
        </w:rPr>
      </w:pPr>
      <w:r w:rsidRPr="008E7325">
        <w:rPr>
          <w:rFonts w:hint="eastAsia"/>
          <w:b/>
          <w:bCs/>
        </w:rPr>
        <w:t>日程表</w:t>
      </w:r>
    </w:p>
    <w:p w:rsidR="00B62962" w:rsidRDefault="00B62962" w:rsidP="008E7325">
      <w:pPr>
        <w:rPr>
          <w:b/>
          <w:bCs/>
        </w:rPr>
      </w:pPr>
    </w:p>
    <w:p w:rsidR="008E7325" w:rsidRDefault="008E7325" w:rsidP="008E7325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Pr="008E7325">
        <w:rPr>
          <w:rFonts w:hint="eastAsia"/>
        </w:rPr>
        <w:t>项目日程表</w:t>
      </w:r>
    </w:p>
    <w:p w:rsidR="008E7325" w:rsidRDefault="008E7325" w:rsidP="008E7325"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Pr="008E7325">
        <w:rPr>
          <w:rFonts w:hint="eastAsia"/>
        </w:rPr>
        <w:t>根据目前的进展情况以及对下一循环的计划，得到的甘特图如下所示</w:t>
      </w:r>
      <w:r w:rsidRPr="008E7325">
        <w:rPr>
          <w:rFonts w:hint="eastAsia"/>
        </w:rPr>
        <w:t>.</w:t>
      </w:r>
    </w:p>
    <w:p w:rsidR="00B62962" w:rsidRDefault="00B62962" w:rsidP="008E7325"/>
    <w:tbl>
      <w:tblPr>
        <w:tblStyle w:val="a7"/>
        <w:tblW w:w="0" w:type="auto"/>
        <w:tblLook w:val="04A0"/>
      </w:tblPr>
      <w:tblGrid>
        <w:gridCol w:w="959"/>
        <w:gridCol w:w="2449"/>
        <w:gridCol w:w="1704"/>
        <w:gridCol w:w="1705"/>
      </w:tblGrid>
      <w:tr w:rsidR="00F16BEB" w:rsidTr="00D85554">
        <w:tc>
          <w:tcPr>
            <w:tcW w:w="959" w:type="dxa"/>
          </w:tcPr>
          <w:p w:rsidR="00F16BEB" w:rsidRDefault="00F16BEB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449" w:type="dxa"/>
          </w:tcPr>
          <w:p w:rsidR="00F16BEB" w:rsidRDefault="00F16BEB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704" w:type="dxa"/>
          </w:tcPr>
          <w:p w:rsidR="00F16BEB" w:rsidRDefault="00F16BEB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DURATION</w:t>
            </w:r>
          </w:p>
        </w:tc>
        <w:tc>
          <w:tcPr>
            <w:tcW w:w="1705" w:type="dxa"/>
          </w:tcPr>
          <w:p w:rsidR="00F16BEB" w:rsidRDefault="00F16BEB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START</w:t>
            </w:r>
          </w:p>
        </w:tc>
      </w:tr>
      <w:tr w:rsidR="00F16BEB" w:rsidTr="00D85554">
        <w:tc>
          <w:tcPr>
            <w:tcW w:w="959" w:type="dxa"/>
          </w:tcPr>
          <w:p w:rsidR="00F16BEB" w:rsidRDefault="00F16BEB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449" w:type="dxa"/>
          </w:tcPr>
          <w:p w:rsidR="00F16BEB" w:rsidRPr="00FB4D15" w:rsidRDefault="00F16BEB" w:rsidP="008E7325">
            <w:r w:rsidRPr="00FB4D15">
              <w:rPr>
                <w:rFonts w:hint="eastAsia"/>
              </w:rPr>
              <w:t>项目分析，确定目标、限制、和解决方案</w:t>
            </w:r>
          </w:p>
        </w:tc>
        <w:tc>
          <w:tcPr>
            <w:tcW w:w="1704" w:type="dxa"/>
          </w:tcPr>
          <w:p w:rsidR="00F16BEB" w:rsidRDefault="00F16BEB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705" w:type="dxa"/>
          </w:tcPr>
          <w:p w:rsidR="00F16BEB" w:rsidRDefault="00F16BEB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</w:tr>
      <w:tr w:rsidR="00F16BEB" w:rsidTr="00D85554">
        <w:tc>
          <w:tcPr>
            <w:tcW w:w="959" w:type="dxa"/>
          </w:tcPr>
          <w:p w:rsidR="00F16BEB" w:rsidRDefault="00F16BEB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449" w:type="dxa"/>
          </w:tcPr>
          <w:p w:rsidR="00F16BEB" w:rsidRPr="00FB4D15" w:rsidRDefault="00F16BEB" w:rsidP="008E7325">
            <w:r w:rsidRPr="00FB4D15">
              <w:rPr>
                <w:rFonts w:hint="eastAsia"/>
              </w:rPr>
              <w:t>风险分析，设计项目范围原型</w:t>
            </w:r>
          </w:p>
        </w:tc>
        <w:tc>
          <w:tcPr>
            <w:tcW w:w="1704" w:type="dxa"/>
          </w:tcPr>
          <w:p w:rsidR="00F16BEB" w:rsidRDefault="00F16BEB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705" w:type="dxa"/>
          </w:tcPr>
          <w:p w:rsidR="00F16BEB" w:rsidRDefault="00F16BEB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F16BEB" w:rsidTr="00D85554">
        <w:tc>
          <w:tcPr>
            <w:tcW w:w="959" w:type="dxa"/>
          </w:tcPr>
          <w:p w:rsidR="00F16BEB" w:rsidRDefault="00F16BEB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449" w:type="dxa"/>
          </w:tcPr>
          <w:p w:rsidR="00F16BEB" w:rsidRPr="00FB4D15" w:rsidRDefault="00F16BEB" w:rsidP="00FB4D15">
            <w:r w:rsidRPr="00FB4D15">
              <w:rPr>
                <w:rFonts w:hint="eastAsia"/>
              </w:rPr>
              <w:t>项目范围说明和验证，需求评审</w:t>
            </w:r>
          </w:p>
        </w:tc>
        <w:tc>
          <w:tcPr>
            <w:tcW w:w="1704" w:type="dxa"/>
          </w:tcPr>
          <w:p w:rsidR="00F16BEB" w:rsidRDefault="00F16BEB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705" w:type="dxa"/>
          </w:tcPr>
          <w:p w:rsidR="00F16BEB" w:rsidRDefault="00F16BEB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</w:tr>
      <w:tr w:rsidR="00F16BEB" w:rsidTr="00D85554">
        <w:tc>
          <w:tcPr>
            <w:tcW w:w="959" w:type="dxa"/>
          </w:tcPr>
          <w:p w:rsidR="00F16BEB" w:rsidRDefault="00F16BEB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449" w:type="dxa"/>
          </w:tcPr>
          <w:p w:rsidR="00F16BEB" w:rsidRPr="00FB4D15" w:rsidRDefault="00F16BEB" w:rsidP="00FB4D15">
            <w:r w:rsidRPr="00FB4D15">
              <w:rPr>
                <w:rFonts w:hint="eastAsia"/>
              </w:rPr>
              <w:t>制定下阶段计划</w:t>
            </w:r>
          </w:p>
        </w:tc>
        <w:tc>
          <w:tcPr>
            <w:tcW w:w="1704" w:type="dxa"/>
          </w:tcPr>
          <w:p w:rsidR="00F16BEB" w:rsidRDefault="00F16BEB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705" w:type="dxa"/>
          </w:tcPr>
          <w:p w:rsidR="00F16BEB" w:rsidRDefault="00F16BEB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</w:tr>
      <w:tr w:rsidR="00F16BEB" w:rsidTr="00D85554">
        <w:tc>
          <w:tcPr>
            <w:tcW w:w="959" w:type="dxa"/>
          </w:tcPr>
          <w:p w:rsidR="00F16BEB" w:rsidRDefault="00F16BEB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2449" w:type="dxa"/>
          </w:tcPr>
          <w:p w:rsidR="00F16BEB" w:rsidRPr="00FB4D15" w:rsidRDefault="00F16BEB" w:rsidP="008E7325">
            <w:r w:rsidRPr="00FB4D15">
              <w:rPr>
                <w:rFonts w:hint="eastAsia"/>
              </w:rPr>
              <w:t>进一步确定目标、限制、和解决方案</w:t>
            </w:r>
          </w:p>
        </w:tc>
        <w:tc>
          <w:tcPr>
            <w:tcW w:w="1704" w:type="dxa"/>
          </w:tcPr>
          <w:p w:rsidR="00F16BEB" w:rsidRDefault="00F16BEB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705" w:type="dxa"/>
          </w:tcPr>
          <w:p w:rsidR="00F16BEB" w:rsidRDefault="00F16BEB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</w:tr>
      <w:tr w:rsidR="00F16BEB" w:rsidTr="00D85554">
        <w:tc>
          <w:tcPr>
            <w:tcW w:w="959" w:type="dxa"/>
          </w:tcPr>
          <w:p w:rsidR="00F16BEB" w:rsidRDefault="00F16BEB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2449" w:type="dxa"/>
          </w:tcPr>
          <w:p w:rsidR="00F16BEB" w:rsidRPr="00FB4D15" w:rsidRDefault="00F16BEB" w:rsidP="008E7325">
            <w:r>
              <w:rPr>
                <w:rFonts w:hint="eastAsia"/>
              </w:rPr>
              <w:t>进一步分析风险，设计界面原型</w:t>
            </w:r>
          </w:p>
        </w:tc>
        <w:tc>
          <w:tcPr>
            <w:tcW w:w="1704" w:type="dxa"/>
          </w:tcPr>
          <w:p w:rsidR="00F16BEB" w:rsidRDefault="00F16BEB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705" w:type="dxa"/>
          </w:tcPr>
          <w:p w:rsidR="00F16BEB" w:rsidRDefault="00F16BEB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</w:tr>
      <w:tr w:rsidR="00F16BEB" w:rsidTr="00D85554">
        <w:tc>
          <w:tcPr>
            <w:tcW w:w="959" w:type="dxa"/>
          </w:tcPr>
          <w:p w:rsidR="00F16BEB" w:rsidRDefault="00F16BEB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2449" w:type="dxa"/>
          </w:tcPr>
          <w:p w:rsidR="00F16BEB" w:rsidRPr="00FB4D15" w:rsidRDefault="00F16BEB" w:rsidP="008E7325">
            <w:r w:rsidRPr="00FB4D15">
              <w:rPr>
                <w:rFonts w:hint="eastAsia"/>
              </w:rPr>
              <w:t>开发需求说明文档</w:t>
            </w:r>
            <w:r>
              <w:rPr>
                <w:rFonts w:hint="eastAsia"/>
              </w:rPr>
              <w:t>并确认</w:t>
            </w:r>
          </w:p>
        </w:tc>
        <w:tc>
          <w:tcPr>
            <w:tcW w:w="1704" w:type="dxa"/>
          </w:tcPr>
          <w:p w:rsidR="00F16BEB" w:rsidRDefault="00F16BEB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705" w:type="dxa"/>
          </w:tcPr>
          <w:p w:rsidR="00F16BEB" w:rsidRDefault="00F16BEB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</w:tr>
      <w:tr w:rsidR="00F16BEB" w:rsidTr="00D85554">
        <w:tc>
          <w:tcPr>
            <w:tcW w:w="959" w:type="dxa"/>
          </w:tcPr>
          <w:p w:rsidR="00F16BEB" w:rsidRDefault="00F16BEB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2449" w:type="dxa"/>
          </w:tcPr>
          <w:p w:rsidR="00F16BEB" w:rsidRPr="00FB4D15" w:rsidRDefault="00F16BEB" w:rsidP="008E7325">
            <w:r w:rsidRPr="00FB4D15">
              <w:rPr>
                <w:rFonts w:hint="eastAsia"/>
              </w:rPr>
              <w:t>软件设计编码</w:t>
            </w:r>
          </w:p>
        </w:tc>
        <w:tc>
          <w:tcPr>
            <w:tcW w:w="1704" w:type="dxa"/>
          </w:tcPr>
          <w:p w:rsidR="00F16BEB" w:rsidRDefault="00F16BEB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705" w:type="dxa"/>
          </w:tcPr>
          <w:p w:rsidR="00F16BEB" w:rsidRDefault="00F16BEB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</w:p>
        </w:tc>
      </w:tr>
      <w:tr w:rsidR="00F16BEB" w:rsidTr="00D85554">
        <w:tc>
          <w:tcPr>
            <w:tcW w:w="959" w:type="dxa"/>
          </w:tcPr>
          <w:p w:rsidR="00F16BEB" w:rsidRDefault="00F16BEB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2449" w:type="dxa"/>
          </w:tcPr>
          <w:p w:rsidR="00F16BEB" w:rsidRPr="00FB4D15" w:rsidRDefault="00F16BEB" w:rsidP="008E7325">
            <w:r w:rsidRPr="00FB4D15">
              <w:rPr>
                <w:rFonts w:hint="eastAsia"/>
              </w:rPr>
              <w:t>集成测试和单元测试并总结</w:t>
            </w:r>
          </w:p>
        </w:tc>
        <w:tc>
          <w:tcPr>
            <w:tcW w:w="1704" w:type="dxa"/>
          </w:tcPr>
          <w:p w:rsidR="00F16BEB" w:rsidRDefault="00F16BEB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705" w:type="dxa"/>
          </w:tcPr>
          <w:p w:rsidR="00F16BEB" w:rsidRDefault="00F16BEB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17</w:t>
            </w:r>
          </w:p>
        </w:tc>
      </w:tr>
      <w:tr w:rsidR="00F16BEB" w:rsidTr="00D85554">
        <w:tc>
          <w:tcPr>
            <w:tcW w:w="959" w:type="dxa"/>
          </w:tcPr>
          <w:p w:rsidR="00F16BEB" w:rsidRDefault="00F16BEB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</w:p>
        </w:tc>
        <w:tc>
          <w:tcPr>
            <w:tcW w:w="2449" w:type="dxa"/>
          </w:tcPr>
          <w:p w:rsidR="00F16BEB" w:rsidRPr="00FB4D15" w:rsidRDefault="00F16BEB" w:rsidP="008E7325">
            <w:r w:rsidRPr="00FB4D15">
              <w:rPr>
                <w:rFonts w:hint="eastAsia"/>
              </w:rPr>
              <w:t>制定下一阶段计划</w:t>
            </w:r>
          </w:p>
        </w:tc>
        <w:tc>
          <w:tcPr>
            <w:tcW w:w="1704" w:type="dxa"/>
          </w:tcPr>
          <w:p w:rsidR="00F16BEB" w:rsidRDefault="00F16BEB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705" w:type="dxa"/>
          </w:tcPr>
          <w:p w:rsidR="00F16BEB" w:rsidRDefault="00F16BEB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</w:t>
            </w:r>
          </w:p>
        </w:tc>
      </w:tr>
    </w:tbl>
    <w:p w:rsidR="00D85554" w:rsidRDefault="00D85554" w:rsidP="008E7325">
      <w:pPr>
        <w:rPr>
          <w:b/>
          <w:bCs/>
        </w:rPr>
      </w:pPr>
    </w:p>
    <w:p w:rsidR="00F16BEB" w:rsidRDefault="00F16BEB" w:rsidP="008E732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274310" cy="3076575"/>
            <wp:effectExtent l="19050" t="0" r="2159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62962" w:rsidRDefault="00B62962" w:rsidP="008E7325">
      <w:pPr>
        <w:rPr>
          <w:b/>
          <w:bCs/>
        </w:rPr>
      </w:pPr>
    </w:p>
    <w:p w:rsidR="00B62962" w:rsidRDefault="00B62962" w:rsidP="008E7325">
      <w:pPr>
        <w:rPr>
          <w:b/>
          <w:bCs/>
        </w:rPr>
      </w:pPr>
    </w:p>
    <w:p w:rsidR="008E7325" w:rsidRDefault="008E7325" w:rsidP="008E7325">
      <w:r>
        <w:rPr>
          <w:rFonts w:hint="eastAsia"/>
          <w:b/>
          <w:bCs/>
        </w:rPr>
        <w:t>2)</w:t>
      </w:r>
      <w:r w:rsidRPr="008E7325">
        <w:rPr>
          <w:rFonts w:hint="eastAsia"/>
        </w:rPr>
        <w:t>第二循环成本估算表（对应于甘特图）：</w:t>
      </w:r>
    </w:p>
    <w:p w:rsidR="00B62962" w:rsidRDefault="00B62962" w:rsidP="008E7325"/>
    <w:p w:rsidR="00B62962" w:rsidRDefault="00B62962" w:rsidP="008E7325"/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F16BEB" w:rsidTr="00F16BEB">
        <w:tc>
          <w:tcPr>
            <w:tcW w:w="2840" w:type="dxa"/>
          </w:tcPr>
          <w:p w:rsidR="00F16BEB" w:rsidRDefault="00F16BEB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任务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841" w:type="dxa"/>
          </w:tcPr>
          <w:p w:rsidR="00F16BEB" w:rsidRDefault="00F16BEB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成本预估</w:t>
            </w:r>
          </w:p>
        </w:tc>
        <w:tc>
          <w:tcPr>
            <w:tcW w:w="2841" w:type="dxa"/>
          </w:tcPr>
          <w:p w:rsidR="00F16BEB" w:rsidRDefault="00B62962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实际执行记录</w:t>
            </w:r>
          </w:p>
        </w:tc>
      </w:tr>
      <w:tr w:rsidR="00B62962" w:rsidTr="00F16BEB">
        <w:tc>
          <w:tcPr>
            <w:tcW w:w="2840" w:type="dxa"/>
          </w:tcPr>
          <w:p w:rsidR="00B62962" w:rsidRDefault="00B62962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841" w:type="dxa"/>
          </w:tcPr>
          <w:p w:rsidR="00B62962" w:rsidRDefault="00B62962" w:rsidP="00F02C6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841" w:type="dxa"/>
          </w:tcPr>
          <w:p w:rsidR="00B62962" w:rsidRDefault="00B62962" w:rsidP="008E7325">
            <w:pPr>
              <w:rPr>
                <w:b/>
                <w:bCs/>
              </w:rPr>
            </w:pPr>
          </w:p>
        </w:tc>
      </w:tr>
      <w:tr w:rsidR="00B62962" w:rsidTr="00F16BEB">
        <w:tc>
          <w:tcPr>
            <w:tcW w:w="2840" w:type="dxa"/>
          </w:tcPr>
          <w:p w:rsidR="00B62962" w:rsidRDefault="00B62962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841" w:type="dxa"/>
          </w:tcPr>
          <w:p w:rsidR="00B62962" w:rsidRDefault="00B62962" w:rsidP="00F02C6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841" w:type="dxa"/>
          </w:tcPr>
          <w:p w:rsidR="00B62962" w:rsidRDefault="00B62962" w:rsidP="008E7325">
            <w:pPr>
              <w:rPr>
                <w:b/>
                <w:bCs/>
              </w:rPr>
            </w:pPr>
          </w:p>
        </w:tc>
      </w:tr>
      <w:tr w:rsidR="00B62962" w:rsidTr="00F16BEB">
        <w:tc>
          <w:tcPr>
            <w:tcW w:w="2840" w:type="dxa"/>
          </w:tcPr>
          <w:p w:rsidR="00B62962" w:rsidRDefault="00B62962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841" w:type="dxa"/>
          </w:tcPr>
          <w:p w:rsidR="00B62962" w:rsidRDefault="00B62962" w:rsidP="00F02C6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841" w:type="dxa"/>
          </w:tcPr>
          <w:p w:rsidR="00B62962" w:rsidRDefault="00B62962" w:rsidP="008E7325">
            <w:pPr>
              <w:rPr>
                <w:b/>
                <w:bCs/>
              </w:rPr>
            </w:pPr>
          </w:p>
        </w:tc>
      </w:tr>
      <w:tr w:rsidR="00B62962" w:rsidTr="00F16BEB">
        <w:tc>
          <w:tcPr>
            <w:tcW w:w="2840" w:type="dxa"/>
          </w:tcPr>
          <w:p w:rsidR="00B62962" w:rsidRDefault="00B62962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841" w:type="dxa"/>
          </w:tcPr>
          <w:p w:rsidR="00B62962" w:rsidRDefault="00B62962" w:rsidP="00F02C6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2841" w:type="dxa"/>
          </w:tcPr>
          <w:p w:rsidR="00B62962" w:rsidRDefault="00B62962" w:rsidP="008E7325">
            <w:pPr>
              <w:rPr>
                <w:b/>
                <w:bCs/>
              </w:rPr>
            </w:pPr>
          </w:p>
        </w:tc>
      </w:tr>
      <w:tr w:rsidR="00B62962" w:rsidTr="00F16BEB">
        <w:tc>
          <w:tcPr>
            <w:tcW w:w="2840" w:type="dxa"/>
          </w:tcPr>
          <w:p w:rsidR="00B62962" w:rsidRDefault="00B62962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2841" w:type="dxa"/>
          </w:tcPr>
          <w:p w:rsidR="00B62962" w:rsidRDefault="00B62962" w:rsidP="00F02C6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841" w:type="dxa"/>
          </w:tcPr>
          <w:p w:rsidR="00B62962" w:rsidRDefault="00B62962" w:rsidP="008E7325">
            <w:pPr>
              <w:rPr>
                <w:b/>
                <w:bCs/>
              </w:rPr>
            </w:pPr>
          </w:p>
        </w:tc>
      </w:tr>
      <w:tr w:rsidR="00B62962" w:rsidTr="00F16BEB">
        <w:tc>
          <w:tcPr>
            <w:tcW w:w="2840" w:type="dxa"/>
          </w:tcPr>
          <w:p w:rsidR="00B62962" w:rsidRDefault="00B62962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2841" w:type="dxa"/>
          </w:tcPr>
          <w:p w:rsidR="00B62962" w:rsidRDefault="00B62962" w:rsidP="00F02C6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841" w:type="dxa"/>
          </w:tcPr>
          <w:p w:rsidR="00B62962" w:rsidRDefault="00B62962" w:rsidP="008E7325">
            <w:pPr>
              <w:rPr>
                <w:b/>
                <w:bCs/>
              </w:rPr>
            </w:pPr>
          </w:p>
        </w:tc>
      </w:tr>
      <w:tr w:rsidR="00B62962" w:rsidTr="00F16BEB">
        <w:tc>
          <w:tcPr>
            <w:tcW w:w="2840" w:type="dxa"/>
          </w:tcPr>
          <w:p w:rsidR="00B62962" w:rsidRDefault="00B62962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2841" w:type="dxa"/>
          </w:tcPr>
          <w:p w:rsidR="00B62962" w:rsidRDefault="00B62962" w:rsidP="00F02C6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841" w:type="dxa"/>
          </w:tcPr>
          <w:p w:rsidR="00B62962" w:rsidRDefault="00B62962" w:rsidP="008E7325">
            <w:pPr>
              <w:rPr>
                <w:b/>
                <w:bCs/>
              </w:rPr>
            </w:pPr>
          </w:p>
        </w:tc>
      </w:tr>
      <w:tr w:rsidR="00B62962" w:rsidTr="00F16BEB">
        <w:tc>
          <w:tcPr>
            <w:tcW w:w="2840" w:type="dxa"/>
          </w:tcPr>
          <w:p w:rsidR="00B62962" w:rsidRDefault="00B62962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2841" w:type="dxa"/>
          </w:tcPr>
          <w:p w:rsidR="00B62962" w:rsidRDefault="00B62962" w:rsidP="00F02C6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2841" w:type="dxa"/>
          </w:tcPr>
          <w:p w:rsidR="00B62962" w:rsidRDefault="00B62962" w:rsidP="008E7325">
            <w:pPr>
              <w:rPr>
                <w:b/>
                <w:bCs/>
              </w:rPr>
            </w:pPr>
          </w:p>
        </w:tc>
      </w:tr>
      <w:tr w:rsidR="00B62962" w:rsidTr="00F16BEB">
        <w:tc>
          <w:tcPr>
            <w:tcW w:w="2840" w:type="dxa"/>
          </w:tcPr>
          <w:p w:rsidR="00B62962" w:rsidRDefault="00B62962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2841" w:type="dxa"/>
          </w:tcPr>
          <w:p w:rsidR="00B62962" w:rsidRDefault="00B62962" w:rsidP="00F02C6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841" w:type="dxa"/>
          </w:tcPr>
          <w:p w:rsidR="00B62962" w:rsidRDefault="00B62962" w:rsidP="008E7325">
            <w:pPr>
              <w:rPr>
                <w:b/>
                <w:bCs/>
              </w:rPr>
            </w:pPr>
          </w:p>
        </w:tc>
      </w:tr>
      <w:tr w:rsidR="00B62962" w:rsidTr="00F16BEB">
        <w:tc>
          <w:tcPr>
            <w:tcW w:w="2840" w:type="dxa"/>
          </w:tcPr>
          <w:p w:rsidR="00B62962" w:rsidRDefault="00B62962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</w:p>
        </w:tc>
        <w:tc>
          <w:tcPr>
            <w:tcW w:w="2841" w:type="dxa"/>
          </w:tcPr>
          <w:p w:rsidR="00B62962" w:rsidRDefault="00B62962" w:rsidP="00F02C6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841" w:type="dxa"/>
          </w:tcPr>
          <w:p w:rsidR="00B62962" w:rsidRDefault="00B62962" w:rsidP="008E7325">
            <w:pPr>
              <w:rPr>
                <w:b/>
                <w:bCs/>
              </w:rPr>
            </w:pPr>
          </w:p>
        </w:tc>
      </w:tr>
    </w:tbl>
    <w:p w:rsidR="00F16BEB" w:rsidRDefault="00F16BEB" w:rsidP="008E7325">
      <w:pPr>
        <w:rPr>
          <w:b/>
          <w:bCs/>
        </w:rPr>
      </w:pPr>
    </w:p>
    <w:p w:rsidR="00B62962" w:rsidRDefault="00B62962" w:rsidP="008E7325">
      <w:pPr>
        <w:rPr>
          <w:b/>
          <w:bCs/>
        </w:rPr>
      </w:pPr>
    </w:p>
    <w:p w:rsidR="00B62962" w:rsidRDefault="00B62962" w:rsidP="008E7325">
      <w:pPr>
        <w:rPr>
          <w:b/>
          <w:bCs/>
        </w:rPr>
      </w:pPr>
    </w:p>
    <w:p w:rsidR="008E7325" w:rsidRDefault="008E7325" w:rsidP="008E7325"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</w:t>
      </w:r>
      <w:r w:rsidRPr="008E7325">
        <w:rPr>
          <w:rFonts w:hint="eastAsia"/>
        </w:rPr>
        <w:t>第二循环网络图：</w:t>
      </w:r>
    </w:p>
    <w:p w:rsidR="00B62962" w:rsidRDefault="00B62962" w:rsidP="008E7325">
      <w:pPr>
        <w:rPr>
          <w:b/>
          <w:bCs/>
        </w:rPr>
      </w:pPr>
    </w:p>
    <w:p w:rsidR="008E7325" w:rsidRDefault="008E7325" w:rsidP="008E7325">
      <w:r w:rsidRPr="008E7325">
        <w:rPr>
          <w:rFonts w:hint="eastAsia"/>
        </w:rPr>
        <w:t>第二循环的大部分活动基本上以</w:t>
      </w:r>
      <w:r w:rsidRPr="008E7325">
        <w:rPr>
          <w:rFonts w:hint="eastAsia"/>
        </w:rPr>
        <w:t>FS</w:t>
      </w:r>
      <w:r w:rsidRPr="008E7325">
        <w:rPr>
          <w:rFonts w:hint="eastAsia"/>
        </w:rPr>
        <w:t>的关系为主，即在完成前一个任务之后下一个任务才开始。</w:t>
      </w:r>
    </w:p>
    <w:p w:rsidR="00B62962" w:rsidRPr="008E7325" w:rsidRDefault="00B62962" w:rsidP="008E7325">
      <w:r>
        <w:rPr>
          <w:noProof/>
        </w:rPr>
        <w:lastRenderedPageBreak/>
        <w:drawing>
          <wp:inline distT="0" distB="0" distL="0" distR="0">
            <wp:extent cx="5274310" cy="3076575"/>
            <wp:effectExtent l="38100" t="0" r="2159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8E7325" w:rsidRDefault="008E7325" w:rsidP="008E7325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Pr="008E7325">
        <w:rPr>
          <w:rFonts w:hint="eastAsia"/>
        </w:rPr>
        <w:t>资源日程表（任务日程表）</w:t>
      </w:r>
    </w:p>
    <w:p w:rsidR="008E7325" w:rsidRPr="008E7325" w:rsidRDefault="008E7325" w:rsidP="008E7325">
      <w:r w:rsidRPr="008E7325">
        <w:rPr>
          <w:rFonts w:hint="eastAsia"/>
        </w:rPr>
        <w:t>根据第二循环的工作日时间（除去周末之外————————天），安排个人的工作任务如下：</w:t>
      </w:r>
    </w:p>
    <w:tbl>
      <w:tblPr>
        <w:tblStyle w:val="a7"/>
        <w:tblW w:w="0" w:type="auto"/>
        <w:tblLook w:val="04A0"/>
      </w:tblPr>
      <w:tblGrid>
        <w:gridCol w:w="965"/>
        <w:gridCol w:w="637"/>
        <w:gridCol w:w="784"/>
        <w:gridCol w:w="847"/>
        <w:gridCol w:w="1054"/>
        <w:gridCol w:w="1071"/>
        <w:gridCol w:w="1033"/>
        <w:gridCol w:w="1053"/>
        <w:gridCol w:w="1078"/>
      </w:tblGrid>
      <w:tr w:rsidR="00C46A43" w:rsidTr="00E324EE">
        <w:tc>
          <w:tcPr>
            <w:tcW w:w="965" w:type="dxa"/>
          </w:tcPr>
          <w:p w:rsidR="00C46A43" w:rsidRDefault="00C46A43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人员</w:t>
            </w:r>
          </w:p>
        </w:tc>
        <w:tc>
          <w:tcPr>
            <w:tcW w:w="1421" w:type="dxa"/>
            <w:gridSpan w:val="2"/>
          </w:tcPr>
          <w:p w:rsidR="00C46A43" w:rsidRDefault="00C46A43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DAY1</w:t>
            </w:r>
          </w:p>
        </w:tc>
        <w:tc>
          <w:tcPr>
            <w:tcW w:w="847" w:type="dxa"/>
          </w:tcPr>
          <w:p w:rsidR="00C46A43" w:rsidRDefault="00C46A43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DAY2-3</w:t>
            </w:r>
          </w:p>
        </w:tc>
        <w:tc>
          <w:tcPr>
            <w:tcW w:w="1054" w:type="dxa"/>
          </w:tcPr>
          <w:p w:rsidR="00C46A43" w:rsidRDefault="00C46A43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DAY4</w:t>
            </w:r>
            <w:r w:rsidR="00E324EE">
              <w:rPr>
                <w:rFonts w:hint="eastAsia"/>
                <w:b/>
                <w:bCs/>
              </w:rPr>
              <w:t>-6</w:t>
            </w:r>
          </w:p>
        </w:tc>
        <w:tc>
          <w:tcPr>
            <w:tcW w:w="1071" w:type="dxa"/>
          </w:tcPr>
          <w:p w:rsidR="00C46A43" w:rsidRDefault="00C46A43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DAY</w:t>
            </w:r>
            <w:r w:rsidR="00E324EE">
              <w:rPr>
                <w:rFonts w:hint="eastAsia"/>
                <w:b/>
                <w:bCs/>
              </w:rPr>
              <w:t>7-8</w:t>
            </w:r>
          </w:p>
        </w:tc>
        <w:tc>
          <w:tcPr>
            <w:tcW w:w="1033" w:type="dxa"/>
          </w:tcPr>
          <w:p w:rsidR="00C46A43" w:rsidRDefault="00C46A43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DAY</w:t>
            </w:r>
            <w:r w:rsidR="00E324EE">
              <w:rPr>
                <w:rFonts w:hint="eastAsia"/>
                <w:b/>
                <w:bCs/>
              </w:rPr>
              <w:t>9-16</w:t>
            </w:r>
          </w:p>
        </w:tc>
        <w:tc>
          <w:tcPr>
            <w:tcW w:w="1053" w:type="dxa"/>
          </w:tcPr>
          <w:p w:rsidR="00C46A43" w:rsidRDefault="00E324EE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DAY17-20</w:t>
            </w:r>
          </w:p>
        </w:tc>
        <w:tc>
          <w:tcPr>
            <w:tcW w:w="1078" w:type="dxa"/>
          </w:tcPr>
          <w:p w:rsidR="00C46A43" w:rsidRDefault="00C46A43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DAY21</w:t>
            </w:r>
          </w:p>
        </w:tc>
      </w:tr>
      <w:tr w:rsidR="00E324EE" w:rsidTr="00E324EE">
        <w:tc>
          <w:tcPr>
            <w:tcW w:w="965" w:type="dxa"/>
          </w:tcPr>
          <w:p w:rsidR="00E324EE" w:rsidRDefault="00E324EE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宋苹苹</w:t>
            </w:r>
          </w:p>
        </w:tc>
        <w:tc>
          <w:tcPr>
            <w:tcW w:w="1421" w:type="dxa"/>
            <w:gridSpan w:val="2"/>
          </w:tcPr>
          <w:p w:rsidR="00E324EE" w:rsidRDefault="00E324EE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召集团队成员会议讨论，分析涉众并进行评估和选择，完善需求分析，进一步确定解决方案</w:t>
            </w:r>
          </w:p>
        </w:tc>
        <w:tc>
          <w:tcPr>
            <w:tcW w:w="847" w:type="dxa"/>
            <w:vMerge w:val="restart"/>
          </w:tcPr>
          <w:p w:rsidR="00E324EE" w:rsidRDefault="00E324EE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风险分析</w:t>
            </w:r>
          </w:p>
        </w:tc>
        <w:tc>
          <w:tcPr>
            <w:tcW w:w="1054" w:type="dxa"/>
            <w:vMerge w:val="restart"/>
          </w:tcPr>
          <w:p w:rsidR="00E324EE" w:rsidRDefault="00E324EE" w:rsidP="00E130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内部评审需求分析</w:t>
            </w:r>
            <w:r>
              <w:rPr>
                <w:rFonts w:hint="eastAsia"/>
                <w:b/>
                <w:bCs/>
              </w:rPr>
              <w:t>,</w:t>
            </w:r>
            <w:r>
              <w:rPr>
                <w:rFonts w:hint="eastAsia"/>
                <w:b/>
                <w:bCs/>
              </w:rPr>
              <w:t>制定下阶段计划</w:t>
            </w:r>
          </w:p>
        </w:tc>
        <w:tc>
          <w:tcPr>
            <w:tcW w:w="1071" w:type="dxa"/>
            <w:vMerge w:val="restart"/>
          </w:tcPr>
          <w:p w:rsidR="00E324EE" w:rsidRDefault="00E324EE" w:rsidP="009846E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开发需求文档</w:t>
            </w:r>
          </w:p>
        </w:tc>
        <w:tc>
          <w:tcPr>
            <w:tcW w:w="1033" w:type="dxa"/>
            <w:vMerge w:val="restart"/>
          </w:tcPr>
          <w:p w:rsidR="00E324EE" w:rsidRDefault="00E324EE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软件设计编码</w:t>
            </w:r>
          </w:p>
        </w:tc>
        <w:tc>
          <w:tcPr>
            <w:tcW w:w="1053" w:type="dxa"/>
            <w:vMerge w:val="restart"/>
          </w:tcPr>
          <w:p w:rsidR="00E324EE" w:rsidRDefault="00E324EE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集成测试和单元测试并总结</w:t>
            </w:r>
          </w:p>
        </w:tc>
        <w:tc>
          <w:tcPr>
            <w:tcW w:w="1078" w:type="dxa"/>
            <w:vMerge w:val="restart"/>
          </w:tcPr>
          <w:p w:rsidR="00E324EE" w:rsidRDefault="00E324EE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制定下一阶段计划</w:t>
            </w:r>
          </w:p>
        </w:tc>
      </w:tr>
      <w:tr w:rsidR="00E324EE" w:rsidTr="00E324EE">
        <w:tc>
          <w:tcPr>
            <w:tcW w:w="965" w:type="dxa"/>
          </w:tcPr>
          <w:p w:rsidR="00E324EE" w:rsidRDefault="00E324EE" w:rsidP="008E732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王雅婷</w:t>
            </w:r>
          </w:p>
          <w:p w:rsidR="00E324EE" w:rsidRDefault="00E324EE" w:rsidP="008E7325">
            <w:pPr>
              <w:rPr>
                <w:rFonts w:hint="eastAsia"/>
                <w:b/>
                <w:bCs/>
              </w:rPr>
            </w:pPr>
          </w:p>
          <w:p w:rsidR="00E324EE" w:rsidRDefault="00E324EE" w:rsidP="008E7325">
            <w:pPr>
              <w:rPr>
                <w:rFonts w:hint="eastAsia"/>
                <w:b/>
                <w:bCs/>
              </w:rPr>
            </w:pPr>
          </w:p>
          <w:p w:rsidR="00E324EE" w:rsidRDefault="00E324EE" w:rsidP="008E7325">
            <w:pPr>
              <w:rPr>
                <w:b/>
                <w:bCs/>
              </w:rPr>
            </w:pPr>
          </w:p>
        </w:tc>
        <w:tc>
          <w:tcPr>
            <w:tcW w:w="637" w:type="dxa"/>
            <w:vMerge w:val="restart"/>
          </w:tcPr>
          <w:p w:rsidR="00E324EE" w:rsidRDefault="00E324EE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参加集体讨论</w:t>
            </w:r>
          </w:p>
        </w:tc>
        <w:tc>
          <w:tcPr>
            <w:tcW w:w="784" w:type="dxa"/>
            <w:vMerge w:val="restart"/>
          </w:tcPr>
          <w:p w:rsidR="00E324EE" w:rsidRDefault="00E324EE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协助完成各个涉众的评估报告，帮助完成解决方案的设计</w:t>
            </w:r>
          </w:p>
        </w:tc>
        <w:tc>
          <w:tcPr>
            <w:tcW w:w="847" w:type="dxa"/>
            <w:vMerge/>
          </w:tcPr>
          <w:p w:rsidR="00E324EE" w:rsidRDefault="00E324EE" w:rsidP="008E7325">
            <w:pPr>
              <w:rPr>
                <w:b/>
                <w:bCs/>
              </w:rPr>
            </w:pPr>
          </w:p>
        </w:tc>
        <w:tc>
          <w:tcPr>
            <w:tcW w:w="1054" w:type="dxa"/>
            <w:vMerge/>
          </w:tcPr>
          <w:p w:rsidR="00E324EE" w:rsidRDefault="00E324EE" w:rsidP="008E7325">
            <w:pPr>
              <w:rPr>
                <w:b/>
                <w:bCs/>
              </w:rPr>
            </w:pPr>
          </w:p>
        </w:tc>
        <w:tc>
          <w:tcPr>
            <w:tcW w:w="1071" w:type="dxa"/>
            <w:vMerge/>
          </w:tcPr>
          <w:p w:rsidR="00E324EE" w:rsidRDefault="00E324EE" w:rsidP="008E7325">
            <w:pPr>
              <w:rPr>
                <w:b/>
                <w:bCs/>
              </w:rPr>
            </w:pPr>
          </w:p>
        </w:tc>
        <w:tc>
          <w:tcPr>
            <w:tcW w:w="1033" w:type="dxa"/>
            <w:vMerge/>
          </w:tcPr>
          <w:p w:rsidR="00E324EE" w:rsidRDefault="00E324EE" w:rsidP="008E7325">
            <w:pPr>
              <w:rPr>
                <w:b/>
                <w:bCs/>
              </w:rPr>
            </w:pPr>
          </w:p>
        </w:tc>
        <w:tc>
          <w:tcPr>
            <w:tcW w:w="1053" w:type="dxa"/>
            <w:vMerge/>
          </w:tcPr>
          <w:p w:rsidR="00E324EE" w:rsidRDefault="00E324EE" w:rsidP="008E7325">
            <w:pPr>
              <w:rPr>
                <w:b/>
                <w:bCs/>
              </w:rPr>
            </w:pPr>
          </w:p>
        </w:tc>
        <w:tc>
          <w:tcPr>
            <w:tcW w:w="1078" w:type="dxa"/>
            <w:vMerge/>
          </w:tcPr>
          <w:p w:rsidR="00E324EE" w:rsidRDefault="00E324EE" w:rsidP="008E7325">
            <w:pPr>
              <w:rPr>
                <w:b/>
                <w:bCs/>
              </w:rPr>
            </w:pPr>
          </w:p>
        </w:tc>
      </w:tr>
      <w:tr w:rsidR="00E324EE" w:rsidTr="00E324EE">
        <w:tc>
          <w:tcPr>
            <w:tcW w:w="965" w:type="dxa"/>
          </w:tcPr>
          <w:p w:rsidR="00E324EE" w:rsidRDefault="00E324EE" w:rsidP="008E732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李佳俊</w:t>
            </w:r>
          </w:p>
          <w:p w:rsidR="00E324EE" w:rsidRDefault="00E324EE" w:rsidP="008E7325">
            <w:pPr>
              <w:rPr>
                <w:rFonts w:hint="eastAsia"/>
                <w:b/>
                <w:bCs/>
              </w:rPr>
            </w:pPr>
          </w:p>
          <w:p w:rsidR="00E324EE" w:rsidRDefault="00E324EE" w:rsidP="008E7325">
            <w:pPr>
              <w:rPr>
                <w:rFonts w:hint="eastAsia"/>
                <w:b/>
                <w:bCs/>
              </w:rPr>
            </w:pPr>
          </w:p>
          <w:p w:rsidR="00E324EE" w:rsidRDefault="00E324EE" w:rsidP="008E7325">
            <w:pPr>
              <w:rPr>
                <w:b/>
                <w:bCs/>
              </w:rPr>
            </w:pPr>
          </w:p>
        </w:tc>
        <w:tc>
          <w:tcPr>
            <w:tcW w:w="637" w:type="dxa"/>
            <w:vMerge/>
          </w:tcPr>
          <w:p w:rsidR="00E324EE" w:rsidRDefault="00E324EE" w:rsidP="008E7325">
            <w:pPr>
              <w:rPr>
                <w:b/>
                <w:bCs/>
              </w:rPr>
            </w:pPr>
          </w:p>
        </w:tc>
        <w:tc>
          <w:tcPr>
            <w:tcW w:w="784" w:type="dxa"/>
            <w:vMerge/>
          </w:tcPr>
          <w:p w:rsidR="00E324EE" w:rsidRDefault="00E324EE" w:rsidP="008E7325">
            <w:pPr>
              <w:rPr>
                <w:b/>
                <w:bCs/>
              </w:rPr>
            </w:pPr>
          </w:p>
        </w:tc>
        <w:tc>
          <w:tcPr>
            <w:tcW w:w="847" w:type="dxa"/>
            <w:vMerge/>
          </w:tcPr>
          <w:p w:rsidR="00E324EE" w:rsidRDefault="00E324EE" w:rsidP="008E7325">
            <w:pPr>
              <w:rPr>
                <w:b/>
                <w:bCs/>
              </w:rPr>
            </w:pPr>
          </w:p>
        </w:tc>
        <w:tc>
          <w:tcPr>
            <w:tcW w:w="1054" w:type="dxa"/>
          </w:tcPr>
          <w:p w:rsidR="00E324EE" w:rsidRDefault="00E324EE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界面原型</w:t>
            </w:r>
          </w:p>
        </w:tc>
        <w:tc>
          <w:tcPr>
            <w:tcW w:w="1071" w:type="dxa"/>
            <w:vMerge/>
          </w:tcPr>
          <w:p w:rsidR="00E324EE" w:rsidRDefault="00E324EE" w:rsidP="008E7325">
            <w:pPr>
              <w:rPr>
                <w:b/>
                <w:bCs/>
              </w:rPr>
            </w:pPr>
          </w:p>
        </w:tc>
        <w:tc>
          <w:tcPr>
            <w:tcW w:w="1033" w:type="dxa"/>
            <w:vMerge/>
          </w:tcPr>
          <w:p w:rsidR="00E324EE" w:rsidRDefault="00E324EE" w:rsidP="008E7325">
            <w:pPr>
              <w:rPr>
                <w:b/>
                <w:bCs/>
              </w:rPr>
            </w:pPr>
          </w:p>
        </w:tc>
        <w:tc>
          <w:tcPr>
            <w:tcW w:w="1053" w:type="dxa"/>
            <w:vMerge/>
          </w:tcPr>
          <w:p w:rsidR="00E324EE" w:rsidRDefault="00E324EE" w:rsidP="008E7325">
            <w:pPr>
              <w:rPr>
                <w:b/>
                <w:bCs/>
              </w:rPr>
            </w:pPr>
          </w:p>
        </w:tc>
        <w:tc>
          <w:tcPr>
            <w:tcW w:w="1078" w:type="dxa"/>
            <w:vMerge/>
          </w:tcPr>
          <w:p w:rsidR="00E324EE" w:rsidRDefault="00E324EE" w:rsidP="008E7325">
            <w:pPr>
              <w:rPr>
                <w:b/>
                <w:bCs/>
              </w:rPr>
            </w:pPr>
          </w:p>
        </w:tc>
      </w:tr>
      <w:tr w:rsidR="00E324EE" w:rsidTr="00E324EE">
        <w:trPr>
          <w:trHeight w:val="1278"/>
        </w:trPr>
        <w:tc>
          <w:tcPr>
            <w:tcW w:w="965" w:type="dxa"/>
          </w:tcPr>
          <w:p w:rsidR="00E324EE" w:rsidRDefault="00E324EE" w:rsidP="008E73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肖旖</w:t>
            </w:r>
          </w:p>
        </w:tc>
        <w:tc>
          <w:tcPr>
            <w:tcW w:w="637" w:type="dxa"/>
            <w:vMerge/>
          </w:tcPr>
          <w:p w:rsidR="00E324EE" w:rsidRDefault="00E324EE" w:rsidP="008E7325">
            <w:pPr>
              <w:rPr>
                <w:b/>
                <w:bCs/>
              </w:rPr>
            </w:pPr>
          </w:p>
        </w:tc>
        <w:tc>
          <w:tcPr>
            <w:tcW w:w="784" w:type="dxa"/>
            <w:vMerge/>
          </w:tcPr>
          <w:p w:rsidR="00E324EE" w:rsidRDefault="00E324EE" w:rsidP="008E7325">
            <w:pPr>
              <w:rPr>
                <w:b/>
                <w:bCs/>
              </w:rPr>
            </w:pPr>
          </w:p>
        </w:tc>
        <w:tc>
          <w:tcPr>
            <w:tcW w:w="847" w:type="dxa"/>
            <w:vMerge/>
          </w:tcPr>
          <w:p w:rsidR="00E324EE" w:rsidRDefault="00E324EE" w:rsidP="008E7325">
            <w:pPr>
              <w:rPr>
                <w:b/>
                <w:bCs/>
              </w:rPr>
            </w:pPr>
          </w:p>
        </w:tc>
        <w:tc>
          <w:tcPr>
            <w:tcW w:w="1054" w:type="dxa"/>
          </w:tcPr>
          <w:p w:rsidR="00E324EE" w:rsidRDefault="00E324EE" w:rsidP="008E7325">
            <w:pPr>
              <w:rPr>
                <w:b/>
                <w:bCs/>
              </w:rPr>
            </w:pPr>
          </w:p>
        </w:tc>
        <w:tc>
          <w:tcPr>
            <w:tcW w:w="1071" w:type="dxa"/>
            <w:vMerge/>
          </w:tcPr>
          <w:p w:rsidR="00E324EE" w:rsidRDefault="00E324EE" w:rsidP="008E7325">
            <w:pPr>
              <w:rPr>
                <w:b/>
                <w:bCs/>
              </w:rPr>
            </w:pPr>
          </w:p>
        </w:tc>
        <w:tc>
          <w:tcPr>
            <w:tcW w:w="1033" w:type="dxa"/>
            <w:vMerge/>
          </w:tcPr>
          <w:p w:rsidR="00E324EE" w:rsidRDefault="00E324EE" w:rsidP="008E7325">
            <w:pPr>
              <w:rPr>
                <w:b/>
                <w:bCs/>
              </w:rPr>
            </w:pPr>
          </w:p>
        </w:tc>
        <w:tc>
          <w:tcPr>
            <w:tcW w:w="1053" w:type="dxa"/>
            <w:vMerge/>
          </w:tcPr>
          <w:p w:rsidR="00E324EE" w:rsidRDefault="00E324EE" w:rsidP="008E7325">
            <w:pPr>
              <w:rPr>
                <w:b/>
                <w:bCs/>
              </w:rPr>
            </w:pPr>
          </w:p>
        </w:tc>
        <w:tc>
          <w:tcPr>
            <w:tcW w:w="1078" w:type="dxa"/>
            <w:vMerge/>
          </w:tcPr>
          <w:p w:rsidR="00E324EE" w:rsidRDefault="00E324EE" w:rsidP="008E7325">
            <w:pPr>
              <w:rPr>
                <w:b/>
                <w:bCs/>
              </w:rPr>
            </w:pPr>
          </w:p>
        </w:tc>
      </w:tr>
    </w:tbl>
    <w:p w:rsidR="008E7325" w:rsidRDefault="008E7325" w:rsidP="008E7325">
      <w:pPr>
        <w:rPr>
          <w:b/>
          <w:bCs/>
        </w:rPr>
      </w:pPr>
    </w:p>
    <w:p w:rsidR="00B62962" w:rsidRDefault="00B62962" w:rsidP="008E7325">
      <w:pPr>
        <w:rPr>
          <w:b/>
          <w:bCs/>
        </w:rPr>
      </w:pPr>
    </w:p>
    <w:p w:rsidR="008E7325" w:rsidRDefault="008E7325" w:rsidP="008E7325">
      <w:pPr>
        <w:rPr>
          <w:b/>
          <w:bCs/>
        </w:rPr>
      </w:pPr>
      <w:r>
        <w:rPr>
          <w:rFonts w:hint="eastAsia"/>
          <w:b/>
          <w:bCs/>
        </w:rPr>
        <w:t>里程碑和里程碑标志日期</w:t>
      </w:r>
    </w:p>
    <w:p w:rsidR="00E324EE" w:rsidRDefault="008E7325" w:rsidP="00E324EE">
      <w:pPr>
        <w:tabs>
          <w:tab w:val="left" w:pos="426"/>
        </w:tabs>
        <w:ind w:firstLineChars="200" w:firstLine="420"/>
        <w:rPr>
          <w:rFonts w:hint="eastAsia"/>
        </w:rPr>
      </w:pPr>
      <w:r w:rsidRPr="008E7325">
        <w:rPr>
          <w:rFonts w:hint="eastAsia"/>
        </w:rPr>
        <w:t>里程碑</w:t>
      </w:r>
      <w:r w:rsidRPr="008E7325">
        <w:rPr>
          <w:rFonts w:hint="eastAsia"/>
        </w:rPr>
        <w:t>1</w:t>
      </w:r>
      <w:r w:rsidRPr="008E7325">
        <w:rPr>
          <w:rFonts w:hint="eastAsia"/>
        </w:rPr>
        <w:t>：</w:t>
      </w:r>
      <w:r w:rsidR="00E324EE">
        <w:rPr>
          <w:rFonts w:hint="eastAsia"/>
        </w:rPr>
        <w:t>分配任务并启动项目</w:t>
      </w:r>
    </w:p>
    <w:p w:rsidR="008E7325" w:rsidRDefault="00E324EE" w:rsidP="00E324EE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里程碑日期：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</w:p>
    <w:p w:rsidR="00E324EE" w:rsidRDefault="00E324EE" w:rsidP="000F1D6F">
      <w:pPr>
        <w:rPr>
          <w:rFonts w:hint="eastAsia"/>
        </w:rPr>
      </w:pPr>
    </w:p>
    <w:p w:rsidR="00E324EE" w:rsidRDefault="00E324EE" w:rsidP="00E324EE">
      <w:pPr>
        <w:ind w:firstLine="420"/>
        <w:rPr>
          <w:rFonts w:hint="eastAsia"/>
        </w:rPr>
      </w:pPr>
      <w:r>
        <w:rPr>
          <w:rFonts w:hint="eastAsia"/>
        </w:rPr>
        <w:t>里程碑</w:t>
      </w:r>
      <w:r w:rsidR="000F1D6F">
        <w:rPr>
          <w:rFonts w:hint="eastAsia"/>
        </w:rPr>
        <w:t>2</w:t>
      </w:r>
      <w:r>
        <w:rPr>
          <w:rFonts w:hint="eastAsia"/>
        </w:rPr>
        <w:t>：确定并通过《需求规格说明书》。</w:t>
      </w:r>
    </w:p>
    <w:p w:rsidR="00E324EE" w:rsidRDefault="00E324EE" w:rsidP="00E324EE">
      <w:pPr>
        <w:ind w:firstLine="420"/>
        <w:rPr>
          <w:rFonts w:hint="eastAsia"/>
        </w:rPr>
      </w:pPr>
      <w:r>
        <w:rPr>
          <w:rFonts w:hint="eastAsia"/>
        </w:rPr>
        <w:t>里程碑日期：</w:t>
      </w:r>
      <w:r w:rsidR="000F1D6F">
        <w:rPr>
          <w:rFonts w:hint="eastAsia"/>
        </w:rPr>
        <w:t>2015/4/7</w:t>
      </w:r>
      <w:r>
        <w:rPr>
          <w:rFonts w:hint="eastAsia"/>
        </w:rPr>
        <w:t>。</w:t>
      </w:r>
    </w:p>
    <w:p w:rsidR="00E324EE" w:rsidRDefault="00E324EE" w:rsidP="008E7325">
      <w:pPr>
        <w:rPr>
          <w:b/>
          <w:bCs/>
        </w:rPr>
      </w:pPr>
    </w:p>
    <w:p w:rsidR="008E7325" w:rsidRDefault="008E7325" w:rsidP="008E7325">
      <w:pPr>
        <w:rPr>
          <w:b/>
          <w:bCs/>
        </w:rPr>
      </w:pPr>
      <w:r>
        <w:rPr>
          <w:rFonts w:hint="eastAsia"/>
          <w:b/>
          <w:bCs/>
        </w:rPr>
        <w:t>计划执行检查表</w:t>
      </w:r>
    </w:p>
    <w:p w:rsidR="008E7325" w:rsidRPr="008E7325" w:rsidRDefault="008E7325" w:rsidP="008E7325">
      <w:r w:rsidRPr="008E7325">
        <w:rPr>
          <w:rFonts w:hint="eastAsia"/>
        </w:rPr>
        <w:t>根据资源日程表的内容，制定如下执行检察表：</w:t>
      </w:r>
    </w:p>
    <w:p w:rsidR="008E7325" w:rsidRPr="008E7325" w:rsidRDefault="008E7325" w:rsidP="008E7325">
      <w:pPr>
        <w:rPr>
          <w:b/>
          <w:bCs/>
        </w:rPr>
      </w:pPr>
    </w:p>
    <w:tbl>
      <w:tblPr>
        <w:tblStyle w:val="a7"/>
        <w:tblW w:w="0" w:type="auto"/>
        <w:tblLook w:val="04A0"/>
      </w:tblPr>
      <w:tblGrid>
        <w:gridCol w:w="965"/>
        <w:gridCol w:w="637"/>
        <w:gridCol w:w="784"/>
        <w:gridCol w:w="847"/>
        <w:gridCol w:w="1054"/>
        <w:gridCol w:w="1071"/>
        <w:gridCol w:w="1033"/>
        <w:gridCol w:w="1053"/>
        <w:gridCol w:w="1078"/>
      </w:tblGrid>
      <w:tr w:rsidR="000F1D6F" w:rsidTr="00B15653">
        <w:tc>
          <w:tcPr>
            <w:tcW w:w="965" w:type="dxa"/>
          </w:tcPr>
          <w:p w:rsidR="000F1D6F" w:rsidRDefault="000F1D6F" w:rsidP="00B156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人员</w:t>
            </w:r>
          </w:p>
        </w:tc>
        <w:tc>
          <w:tcPr>
            <w:tcW w:w="1421" w:type="dxa"/>
            <w:gridSpan w:val="2"/>
          </w:tcPr>
          <w:p w:rsidR="000F1D6F" w:rsidRDefault="000F1D6F" w:rsidP="00B156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DAY1</w:t>
            </w:r>
          </w:p>
        </w:tc>
        <w:tc>
          <w:tcPr>
            <w:tcW w:w="847" w:type="dxa"/>
          </w:tcPr>
          <w:p w:rsidR="000F1D6F" w:rsidRDefault="000F1D6F" w:rsidP="00B156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DAY2-3</w:t>
            </w:r>
          </w:p>
        </w:tc>
        <w:tc>
          <w:tcPr>
            <w:tcW w:w="1054" w:type="dxa"/>
          </w:tcPr>
          <w:p w:rsidR="000F1D6F" w:rsidRDefault="000F1D6F" w:rsidP="00B156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DAY4-6</w:t>
            </w:r>
          </w:p>
        </w:tc>
        <w:tc>
          <w:tcPr>
            <w:tcW w:w="1071" w:type="dxa"/>
          </w:tcPr>
          <w:p w:rsidR="000F1D6F" w:rsidRDefault="000F1D6F" w:rsidP="00B156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DAY7-8</w:t>
            </w:r>
          </w:p>
        </w:tc>
        <w:tc>
          <w:tcPr>
            <w:tcW w:w="1033" w:type="dxa"/>
          </w:tcPr>
          <w:p w:rsidR="000F1D6F" w:rsidRDefault="000F1D6F" w:rsidP="00B156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DAY9-16</w:t>
            </w:r>
          </w:p>
        </w:tc>
        <w:tc>
          <w:tcPr>
            <w:tcW w:w="1053" w:type="dxa"/>
          </w:tcPr>
          <w:p w:rsidR="000F1D6F" w:rsidRDefault="000F1D6F" w:rsidP="00B156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DAY17-20</w:t>
            </w:r>
          </w:p>
        </w:tc>
        <w:tc>
          <w:tcPr>
            <w:tcW w:w="1078" w:type="dxa"/>
          </w:tcPr>
          <w:p w:rsidR="000F1D6F" w:rsidRDefault="000F1D6F" w:rsidP="00B156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DAY21</w:t>
            </w:r>
          </w:p>
        </w:tc>
      </w:tr>
      <w:tr w:rsidR="000F1D6F" w:rsidTr="00B15653">
        <w:tc>
          <w:tcPr>
            <w:tcW w:w="965" w:type="dxa"/>
          </w:tcPr>
          <w:p w:rsidR="000F1D6F" w:rsidRDefault="000F1D6F" w:rsidP="00B156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宋苹苹</w:t>
            </w:r>
          </w:p>
        </w:tc>
        <w:tc>
          <w:tcPr>
            <w:tcW w:w="1421" w:type="dxa"/>
            <w:gridSpan w:val="2"/>
          </w:tcPr>
          <w:p w:rsidR="000F1D6F" w:rsidRDefault="000F1D6F" w:rsidP="00B156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涉众分析会议记录；解决方案描述</w:t>
            </w:r>
          </w:p>
        </w:tc>
        <w:tc>
          <w:tcPr>
            <w:tcW w:w="847" w:type="dxa"/>
            <w:vMerge w:val="restart"/>
          </w:tcPr>
          <w:p w:rsidR="000F1D6F" w:rsidRDefault="000F1D6F" w:rsidP="00B156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风险分析</w:t>
            </w:r>
          </w:p>
        </w:tc>
        <w:tc>
          <w:tcPr>
            <w:tcW w:w="1054" w:type="dxa"/>
            <w:vMerge w:val="restart"/>
          </w:tcPr>
          <w:p w:rsidR="000F1D6F" w:rsidRDefault="000F1D6F" w:rsidP="00B156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内部评审需求分析</w:t>
            </w:r>
            <w:r>
              <w:rPr>
                <w:rFonts w:hint="eastAsia"/>
                <w:b/>
                <w:bCs/>
              </w:rPr>
              <w:t>,</w:t>
            </w:r>
            <w:r>
              <w:rPr>
                <w:rFonts w:hint="eastAsia"/>
                <w:b/>
                <w:bCs/>
              </w:rPr>
              <w:t>制定下阶段计划</w:t>
            </w:r>
          </w:p>
        </w:tc>
        <w:tc>
          <w:tcPr>
            <w:tcW w:w="1071" w:type="dxa"/>
            <w:vMerge w:val="restart"/>
          </w:tcPr>
          <w:p w:rsidR="000F1D6F" w:rsidRDefault="000F1D6F" w:rsidP="00B156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开发需求文档</w:t>
            </w:r>
          </w:p>
        </w:tc>
        <w:tc>
          <w:tcPr>
            <w:tcW w:w="1033" w:type="dxa"/>
            <w:vMerge w:val="restart"/>
          </w:tcPr>
          <w:p w:rsidR="000F1D6F" w:rsidRDefault="000F1D6F" w:rsidP="00B156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软件设计编码</w:t>
            </w:r>
          </w:p>
        </w:tc>
        <w:tc>
          <w:tcPr>
            <w:tcW w:w="1053" w:type="dxa"/>
            <w:vMerge w:val="restart"/>
          </w:tcPr>
          <w:p w:rsidR="000F1D6F" w:rsidRDefault="000F1D6F" w:rsidP="00B156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集成测试和单元测试并总结</w:t>
            </w:r>
          </w:p>
        </w:tc>
        <w:tc>
          <w:tcPr>
            <w:tcW w:w="1078" w:type="dxa"/>
            <w:vMerge w:val="restart"/>
          </w:tcPr>
          <w:p w:rsidR="000F1D6F" w:rsidRDefault="000F1D6F" w:rsidP="00B156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制定下一阶段计划</w:t>
            </w:r>
          </w:p>
        </w:tc>
      </w:tr>
      <w:tr w:rsidR="000F1D6F" w:rsidTr="00B15653">
        <w:tc>
          <w:tcPr>
            <w:tcW w:w="965" w:type="dxa"/>
          </w:tcPr>
          <w:p w:rsidR="000F1D6F" w:rsidRDefault="000F1D6F" w:rsidP="00B1565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王雅婷</w:t>
            </w:r>
          </w:p>
          <w:p w:rsidR="000F1D6F" w:rsidRDefault="000F1D6F" w:rsidP="00B15653">
            <w:pPr>
              <w:rPr>
                <w:rFonts w:hint="eastAsia"/>
                <w:b/>
                <w:bCs/>
              </w:rPr>
            </w:pPr>
          </w:p>
          <w:p w:rsidR="000F1D6F" w:rsidRDefault="000F1D6F" w:rsidP="00B15653">
            <w:pPr>
              <w:rPr>
                <w:rFonts w:hint="eastAsia"/>
                <w:b/>
                <w:bCs/>
              </w:rPr>
            </w:pPr>
          </w:p>
          <w:p w:rsidR="000F1D6F" w:rsidRDefault="000F1D6F" w:rsidP="00B15653">
            <w:pPr>
              <w:rPr>
                <w:b/>
                <w:bCs/>
              </w:rPr>
            </w:pPr>
          </w:p>
        </w:tc>
        <w:tc>
          <w:tcPr>
            <w:tcW w:w="637" w:type="dxa"/>
            <w:vMerge w:val="restart"/>
          </w:tcPr>
          <w:p w:rsidR="000F1D6F" w:rsidRDefault="000F1D6F" w:rsidP="00B15653">
            <w:pPr>
              <w:rPr>
                <w:b/>
                <w:bCs/>
              </w:rPr>
            </w:pPr>
          </w:p>
        </w:tc>
        <w:tc>
          <w:tcPr>
            <w:tcW w:w="784" w:type="dxa"/>
            <w:vMerge w:val="restart"/>
          </w:tcPr>
          <w:p w:rsidR="000F1D6F" w:rsidRDefault="000F1D6F" w:rsidP="00B156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各个涉众角色的评估分析表</w:t>
            </w:r>
          </w:p>
        </w:tc>
        <w:tc>
          <w:tcPr>
            <w:tcW w:w="847" w:type="dxa"/>
            <w:vMerge/>
          </w:tcPr>
          <w:p w:rsidR="000F1D6F" w:rsidRDefault="000F1D6F" w:rsidP="00B15653">
            <w:pPr>
              <w:rPr>
                <w:b/>
                <w:bCs/>
              </w:rPr>
            </w:pPr>
          </w:p>
        </w:tc>
        <w:tc>
          <w:tcPr>
            <w:tcW w:w="1054" w:type="dxa"/>
            <w:vMerge/>
          </w:tcPr>
          <w:p w:rsidR="000F1D6F" w:rsidRDefault="000F1D6F" w:rsidP="00B15653">
            <w:pPr>
              <w:rPr>
                <w:b/>
                <w:bCs/>
              </w:rPr>
            </w:pPr>
          </w:p>
        </w:tc>
        <w:tc>
          <w:tcPr>
            <w:tcW w:w="1071" w:type="dxa"/>
            <w:vMerge/>
          </w:tcPr>
          <w:p w:rsidR="000F1D6F" w:rsidRDefault="000F1D6F" w:rsidP="00B15653">
            <w:pPr>
              <w:rPr>
                <w:b/>
                <w:bCs/>
              </w:rPr>
            </w:pPr>
          </w:p>
        </w:tc>
        <w:tc>
          <w:tcPr>
            <w:tcW w:w="1033" w:type="dxa"/>
            <w:vMerge/>
          </w:tcPr>
          <w:p w:rsidR="000F1D6F" w:rsidRDefault="000F1D6F" w:rsidP="00B15653">
            <w:pPr>
              <w:rPr>
                <w:b/>
                <w:bCs/>
              </w:rPr>
            </w:pPr>
          </w:p>
        </w:tc>
        <w:tc>
          <w:tcPr>
            <w:tcW w:w="1053" w:type="dxa"/>
            <w:vMerge/>
          </w:tcPr>
          <w:p w:rsidR="000F1D6F" w:rsidRDefault="000F1D6F" w:rsidP="00B15653">
            <w:pPr>
              <w:rPr>
                <w:b/>
                <w:bCs/>
              </w:rPr>
            </w:pPr>
          </w:p>
        </w:tc>
        <w:tc>
          <w:tcPr>
            <w:tcW w:w="1078" w:type="dxa"/>
            <w:vMerge/>
          </w:tcPr>
          <w:p w:rsidR="000F1D6F" w:rsidRDefault="000F1D6F" w:rsidP="00B15653">
            <w:pPr>
              <w:rPr>
                <w:b/>
                <w:bCs/>
              </w:rPr>
            </w:pPr>
          </w:p>
        </w:tc>
      </w:tr>
      <w:tr w:rsidR="000F1D6F" w:rsidTr="00B15653">
        <w:tc>
          <w:tcPr>
            <w:tcW w:w="965" w:type="dxa"/>
          </w:tcPr>
          <w:p w:rsidR="000F1D6F" w:rsidRDefault="000F1D6F" w:rsidP="00B1565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李佳俊</w:t>
            </w:r>
          </w:p>
          <w:p w:rsidR="000F1D6F" w:rsidRDefault="000F1D6F" w:rsidP="00B15653">
            <w:pPr>
              <w:rPr>
                <w:rFonts w:hint="eastAsia"/>
                <w:b/>
                <w:bCs/>
              </w:rPr>
            </w:pPr>
          </w:p>
          <w:p w:rsidR="000F1D6F" w:rsidRDefault="000F1D6F" w:rsidP="00B15653">
            <w:pPr>
              <w:rPr>
                <w:rFonts w:hint="eastAsia"/>
                <w:b/>
                <w:bCs/>
              </w:rPr>
            </w:pPr>
          </w:p>
          <w:p w:rsidR="000F1D6F" w:rsidRDefault="000F1D6F" w:rsidP="00B15653">
            <w:pPr>
              <w:rPr>
                <w:b/>
                <w:bCs/>
              </w:rPr>
            </w:pPr>
          </w:p>
        </w:tc>
        <w:tc>
          <w:tcPr>
            <w:tcW w:w="637" w:type="dxa"/>
            <w:vMerge/>
          </w:tcPr>
          <w:p w:rsidR="000F1D6F" w:rsidRDefault="000F1D6F" w:rsidP="00B15653">
            <w:pPr>
              <w:rPr>
                <w:b/>
                <w:bCs/>
              </w:rPr>
            </w:pPr>
          </w:p>
        </w:tc>
        <w:tc>
          <w:tcPr>
            <w:tcW w:w="784" w:type="dxa"/>
            <w:vMerge/>
          </w:tcPr>
          <w:p w:rsidR="000F1D6F" w:rsidRDefault="000F1D6F" w:rsidP="00B15653">
            <w:pPr>
              <w:rPr>
                <w:b/>
                <w:bCs/>
              </w:rPr>
            </w:pPr>
          </w:p>
        </w:tc>
        <w:tc>
          <w:tcPr>
            <w:tcW w:w="847" w:type="dxa"/>
            <w:vMerge/>
          </w:tcPr>
          <w:p w:rsidR="000F1D6F" w:rsidRDefault="000F1D6F" w:rsidP="00B15653">
            <w:pPr>
              <w:rPr>
                <w:b/>
                <w:bCs/>
              </w:rPr>
            </w:pPr>
          </w:p>
        </w:tc>
        <w:tc>
          <w:tcPr>
            <w:tcW w:w="1054" w:type="dxa"/>
          </w:tcPr>
          <w:p w:rsidR="000F1D6F" w:rsidRDefault="000F1D6F" w:rsidP="00B156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界面原型</w:t>
            </w:r>
          </w:p>
        </w:tc>
        <w:tc>
          <w:tcPr>
            <w:tcW w:w="1071" w:type="dxa"/>
            <w:vMerge/>
          </w:tcPr>
          <w:p w:rsidR="000F1D6F" w:rsidRDefault="000F1D6F" w:rsidP="00B15653">
            <w:pPr>
              <w:rPr>
                <w:b/>
                <w:bCs/>
              </w:rPr>
            </w:pPr>
          </w:p>
        </w:tc>
        <w:tc>
          <w:tcPr>
            <w:tcW w:w="1033" w:type="dxa"/>
            <w:vMerge/>
          </w:tcPr>
          <w:p w:rsidR="000F1D6F" w:rsidRDefault="000F1D6F" w:rsidP="00B15653">
            <w:pPr>
              <w:rPr>
                <w:b/>
                <w:bCs/>
              </w:rPr>
            </w:pPr>
          </w:p>
        </w:tc>
        <w:tc>
          <w:tcPr>
            <w:tcW w:w="1053" w:type="dxa"/>
            <w:vMerge/>
          </w:tcPr>
          <w:p w:rsidR="000F1D6F" w:rsidRDefault="000F1D6F" w:rsidP="00B15653">
            <w:pPr>
              <w:rPr>
                <w:b/>
                <w:bCs/>
              </w:rPr>
            </w:pPr>
          </w:p>
        </w:tc>
        <w:tc>
          <w:tcPr>
            <w:tcW w:w="1078" w:type="dxa"/>
            <w:vMerge/>
          </w:tcPr>
          <w:p w:rsidR="000F1D6F" w:rsidRDefault="000F1D6F" w:rsidP="00B15653">
            <w:pPr>
              <w:rPr>
                <w:b/>
                <w:bCs/>
              </w:rPr>
            </w:pPr>
          </w:p>
        </w:tc>
      </w:tr>
      <w:tr w:rsidR="000F1D6F" w:rsidTr="00B15653">
        <w:trPr>
          <w:trHeight w:val="1278"/>
        </w:trPr>
        <w:tc>
          <w:tcPr>
            <w:tcW w:w="965" w:type="dxa"/>
          </w:tcPr>
          <w:p w:rsidR="000F1D6F" w:rsidRDefault="000F1D6F" w:rsidP="00B156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肖旖</w:t>
            </w:r>
          </w:p>
        </w:tc>
        <w:tc>
          <w:tcPr>
            <w:tcW w:w="637" w:type="dxa"/>
            <w:vMerge/>
          </w:tcPr>
          <w:p w:rsidR="000F1D6F" w:rsidRDefault="000F1D6F" w:rsidP="00B15653">
            <w:pPr>
              <w:rPr>
                <w:b/>
                <w:bCs/>
              </w:rPr>
            </w:pPr>
          </w:p>
        </w:tc>
        <w:tc>
          <w:tcPr>
            <w:tcW w:w="784" w:type="dxa"/>
            <w:vMerge/>
          </w:tcPr>
          <w:p w:rsidR="000F1D6F" w:rsidRDefault="000F1D6F" w:rsidP="00B15653">
            <w:pPr>
              <w:rPr>
                <w:b/>
                <w:bCs/>
              </w:rPr>
            </w:pPr>
          </w:p>
        </w:tc>
        <w:tc>
          <w:tcPr>
            <w:tcW w:w="847" w:type="dxa"/>
            <w:vMerge/>
          </w:tcPr>
          <w:p w:rsidR="000F1D6F" w:rsidRDefault="000F1D6F" w:rsidP="00B15653">
            <w:pPr>
              <w:rPr>
                <w:b/>
                <w:bCs/>
              </w:rPr>
            </w:pPr>
          </w:p>
        </w:tc>
        <w:tc>
          <w:tcPr>
            <w:tcW w:w="1054" w:type="dxa"/>
          </w:tcPr>
          <w:p w:rsidR="000F1D6F" w:rsidRDefault="000F1D6F" w:rsidP="00B15653">
            <w:pPr>
              <w:rPr>
                <w:b/>
                <w:bCs/>
              </w:rPr>
            </w:pPr>
          </w:p>
        </w:tc>
        <w:tc>
          <w:tcPr>
            <w:tcW w:w="1071" w:type="dxa"/>
            <w:vMerge/>
          </w:tcPr>
          <w:p w:rsidR="000F1D6F" w:rsidRDefault="000F1D6F" w:rsidP="00B15653">
            <w:pPr>
              <w:rPr>
                <w:b/>
                <w:bCs/>
              </w:rPr>
            </w:pPr>
          </w:p>
        </w:tc>
        <w:tc>
          <w:tcPr>
            <w:tcW w:w="1033" w:type="dxa"/>
            <w:vMerge/>
          </w:tcPr>
          <w:p w:rsidR="000F1D6F" w:rsidRDefault="000F1D6F" w:rsidP="00B15653">
            <w:pPr>
              <w:rPr>
                <w:b/>
                <w:bCs/>
              </w:rPr>
            </w:pPr>
          </w:p>
        </w:tc>
        <w:tc>
          <w:tcPr>
            <w:tcW w:w="1053" w:type="dxa"/>
            <w:vMerge/>
          </w:tcPr>
          <w:p w:rsidR="000F1D6F" w:rsidRDefault="000F1D6F" w:rsidP="00B15653">
            <w:pPr>
              <w:rPr>
                <w:b/>
                <w:bCs/>
              </w:rPr>
            </w:pPr>
          </w:p>
        </w:tc>
        <w:tc>
          <w:tcPr>
            <w:tcW w:w="1078" w:type="dxa"/>
            <w:vMerge/>
          </w:tcPr>
          <w:p w:rsidR="000F1D6F" w:rsidRDefault="000F1D6F" w:rsidP="00B15653">
            <w:pPr>
              <w:rPr>
                <w:b/>
                <w:bCs/>
              </w:rPr>
            </w:pPr>
          </w:p>
        </w:tc>
      </w:tr>
    </w:tbl>
    <w:p w:rsidR="008E7325" w:rsidRPr="009F7223" w:rsidRDefault="008E7325" w:rsidP="00654E0D">
      <w:pPr>
        <w:pStyle w:val="ByLine"/>
        <w:jc w:val="both"/>
        <w:rPr>
          <w:b w:val="0"/>
          <w:sz w:val="21"/>
          <w:szCs w:val="21"/>
          <w:lang w:eastAsia="zh-CN"/>
        </w:rPr>
      </w:pPr>
    </w:p>
    <w:p w:rsidR="004C364D" w:rsidRDefault="004C364D"/>
    <w:sectPr w:rsidR="004C364D" w:rsidSect="004C3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5915" w:rsidRDefault="00CB5915" w:rsidP="00D85554">
      <w:r>
        <w:separator/>
      </w:r>
    </w:p>
  </w:endnote>
  <w:endnote w:type="continuationSeparator" w:id="0">
    <w:p w:rsidR="00CB5915" w:rsidRDefault="00CB5915" w:rsidP="00D855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5915" w:rsidRDefault="00CB5915" w:rsidP="00D85554">
      <w:r>
        <w:separator/>
      </w:r>
    </w:p>
  </w:footnote>
  <w:footnote w:type="continuationSeparator" w:id="0">
    <w:p w:rsidR="00CB5915" w:rsidRDefault="00CB5915" w:rsidP="00D855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050F6A"/>
    <w:multiLevelType w:val="singleLevel"/>
    <w:tmpl w:val="55050F6A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4E0D"/>
    <w:rsid w:val="000F1D6F"/>
    <w:rsid w:val="0015682A"/>
    <w:rsid w:val="00260A4A"/>
    <w:rsid w:val="004C364D"/>
    <w:rsid w:val="00574454"/>
    <w:rsid w:val="005A0525"/>
    <w:rsid w:val="00654E0D"/>
    <w:rsid w:val="007130BC"/>
    <w:rsid w:val="0073379C"/>
    <w:rsid w:val="00895E92"/>
    <w:rsid w:val="008E7325"/>
    <w:rsid w:val="00982C0A"/>
    <w:rsid w:val="009F7223"/>
    <w:rsid w:val="00B507D4"/>
    <w:rsid w:val="00B62962"/>
    <w:rsid w:val="00C46A43"/>
    <w:rsid w:val="00CB5915"/>
    <w:rsid w:val="00D85554"/>
    <w:rsid w:val="00E13063"/>
    <w:rsid w:val="00E324EE"/>
    <w:rsid w:val="00F16BEB"/>
    <w:rsid w:val="00FB4D15"/>
    <w:rsid w:val="00FC0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6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0"/>
    <w:qFormat/>
    <w:rsid w:val="00654E0D"/>
    <w:pPr>
      <w:widowControl/>
      <w:spacing w:before="240" w:after="720"/>
      <w:jc w:val="right"/>
    </w:pPr>
    <w:rPr>
      <w:rFonts w:ascii="Arial" w:eastAsia="宋体" w:hAnsi="Arial" w:cs="Times New Roman"/>
      <w:b/>
      <w:kern w:val="28"/>
      <w:sz w:val="64"/>
      <w:szCs w:val="20"/>
      <w:lang w:eastAsia="en-US"/>
    </w:rPr>
  </w:style>
  <w:style w:type="character" w:customStyle="1" w:styleId="Char">
    <w:name w:val="标题 Char"/>
    <w:basedOn w:val="a0"/>
    <w:link w:val="a3"/>
    <w:uiPriority w:val="10"/>
    <w:rsid w:val="00654E0D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3"/>
    <w:rsid w:val="00654E0D"/>
    <w:rPr>
      <w:sz w:val="28"/>
    </w:rPr>
  </w:style>
  <w:style w:type="paragraph" w:customStyle="1" w:styleId="line">
    <w:name w:val="line"/>
    <w:basedOn w:val="a3"/>
    <w:rsid w:val="00654E0D"/>
    <w:pPr>
      <w:pBdr>
        <w:top w:val="single" w:sz="36" w:space="1" w:color="auto"/>
      </w:pBdr>
      <w:spacing w:after="0"/>
    </w:pPr>
    <w:rPr>
      <w:sz w:val="40"/>
    </w:rPr>
  </w:style>
  <w:style w:type="paragraph" w:styleId="a4">
    <w:name w:val="Date"/>
    <w:basedOn w:val="a"/>
    <w:next w:val="a"/>
    <w:link w:val="Char0"/>
    <w:uiPriority w:val="99"/>
    <w:semiHidden/>
    <w:unhideWhenUsed/>
    <w:rsid w:val="00654E0D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654E0D"/>
  </w:style>
  <w:style w:type="paragraph" w:styleId="a5">
    <w:name w:val="header"/>
    <w:basedOn w:val="a"/>
    <w:link w:val="Char1"/>
    <w:uiPriority w:val="99"/>
    <w:semiHidden/>
    <w:unhideWhenUsed/>
    <w:rsid w:val="00D85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D85554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D85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D85554"/>
    <w:rPr>
      <w:sz w:val="18"/>
      <w:szCs w:val="18"/>
    </w:rPr>
  </w:style>
  <w:style w:type="table" w:styleId="a7">
    <w:name w:val="Table Grid"/>
    <w:basedOn w:val="a1"/>
    <w:uiPriority w:val="59"/>
    <w:rsid w:val="00D855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3"/>
    <w:uiPriority w:val="99"/>
    <w:semiHidden/>
    <w:unhideWhenUsed/>
    <w:rsid w:val="00F16BE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16B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1.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/>
      <c:barChart>
        <c:barDir val="bar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1</c:v>
                </c:pt>
              </c:strCache>
            </c:strRef>
          </c:tx>
          <c:cat>
            <c:strRef>
              <c:f>Sheet1!$A$2:$A$10</c:f>
              <c:strCache>
                <c:ptCount val="9"/>
                <c:pt idx="0">
                  <c:v>风险分析，设计项目范围原型</c:v>
                </c:pt>
                <c:pt idx="1">
                  <c:v>项目范围说明和验证，需求评审</c:v>
                </c:pt>
                <c:pt idx="2">
                  <c:v>制定下阶段计划</c:v>
                </c:pt>
                <c:pt idx="3">
                  <c:v>进一步确定目标、限制、和解决方案</c:v>
                </c:pt>
                <c:pt idx="4">
                  <c:v>进一步分析风险，设计界面原型</c:v>
                </c:pt>
                <c:pt idx="5">
                  <c:v>开发需求说明文档并确认</c:v>
                </c:pt>
                <c:pt idx="6">
                  <c:v>软件设计编码</c:v>
                </c:pt>
                <c:pt idx="7">
                  <c:v>集成测试和单元测试并总结</c:v>
                </c:pt>
                <c:pt idx="8">
                  <c:v>制定下一阶段计划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2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7</c:v>
                </c:pt>
                <c:pt idx="7">
                  <c:v>3</c:v>
                </c:pt>
                <c:pt idx="8">
                  <c:v>1</c:v>
                </c:pt>
              </c:numCache>
            </c:numRef>
          </c:val>
        </c:ser>
        <c:axId val="107458944"/>
        <c:axId val="107462016"/>
      </c:barChart>
      <c:catAx>
        <c:axId val="107458944"/>
        <c:scaling>
          <c:orientation val="minMax"/>
        </c:scaling>
        <c:axPos val="l"/>
        <c:tickLblPos val="nextTo"/>
        <c:crossAx val="107462016"/>
        <c:crosses val="autoZero"/>
        <c:auto val="1"/>
        <c:lblAlgn val="ctr"/>
        <c:lblOffset val="100"/>
      </c:catAx>
      <c:valAx>
        <c:axId val="107462016"/>
        <c:scaling>
          <c:orientation val="minMax"/>
        </c:scaling>
        <c:axPos val="b"/>
        <c:majorGridlines/>
        <c:numFmt formatCode="General" sourceLinked="1"/>
        <c:tickLblPos val="nextTo"/>
        <c:crossAx val="1074589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2989A1-CDD8-441E-B80D-C2947A6E6CBE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ABD1E5D-F4A6-4385-BD87-D297F5DDD52A}">
      <dgm:prSet phldrT="[文本]"/>
      <dgm:spPr/>
      <dgm:t>
        <a:bodyPr/>
        <a:lstStyle/>
        <a:p>
          <a:r>
            <a:rPr lang="zh-CN" altLang="en-US"/>
            <a:t>制定第二循环计划</a:t>
          </a:r>
        </a:p>
      </dgm:t>
    </dgm:pt>
    <dgm:pt modelId="{B2A04FB4-8C80-4C7A-8D2A-8693B808F75A}" type="parTrans" cxnId="{0D5454C2-7A93-4672-B7CE-491A74D6E640}">
      <dgm:prSet/>
      <dgm:spPr/>
      <dgm:t>
        <a:bodyPr/>
        <a:lstStyle/>
        <a:p>
          <a:endParaRPr lang="zh-CN" altLang="en-US"/>
        </a:p>
      </dgm:t>
    </dgm:pt>
    <dgm:pt modelId="{19CDB007-8EE6-41F1-9ACF-7868DF0228BA}" type="sibTrans" cxnId="{0D5454C2-7A93-4672-B7CE-491A74D6E640}">
      <dgm:prSet/>
      <dgm:spPr/>
      <dgm:t>
        <a:bodyPr/>
        <a:lstStyle/>
        <a:p>
          <a:endParaRPr lang="zh-CN" altLang="en-US"/>
        </a:p>
      </dgm:t>
    </dgm:pt>
    <dgm:pt modelId="{F3D6F099-CCD8-425B-8D2C-341B4A1FC541}">
      <dgm:prSet phldrT="[文本]"/>
      <dgm:spPr/>
      <dgm:t>
        <a:bodyPr/>
        <a:lstStyle/>
        <a:p>
          <a:r>
            <a:rPr lang="zh-CN" altLang="en-US"/>
            <a:t>进一步明确项目的目标、约束条件和相关解决方案</a:t>
          </a:r>
        </a:p>
      </dgm:t>
    </dgm:pt>
    <dgm:pt modelId="{198589E4-C9D5-4706-AD7B-79313527AB6C}" type="parTrans" cxnId="{C6221351-A07A-43C1-8083-4D7058BBA7C7}">
      <dgm:prSet/>
      <dgm:spPr/>
      <dgm:t>
        <a:bodyPr/>
        <a:lstStyle/>
        <a:p>
          <a:endParaRPr lang="zh-CN" altLang="en-US"/>
        </a:p>
      </dgm:t>
    </dgm:pt>
    <dgm:pt modelId="{5EE69DF1-089A-4093-8637-D7B87A2CA54B}" type="sibTrans" cxnId="{C6221351-A07A-43C1-8083-4D7058BBA7C7}">
      <dgm:prSet/>
      <dgm:spPr/>
      <dgm:t>
        <a:bodyPr/>
        <a:lstStyle/>
        <a:p>
          <a:endParaRPr lang="zh-CN" altLang="en-US"/>
        </a:p>
      </dgm:t>
    </dgm:pt>
    <dgm:pt modelId="{1877ACA2-D413-4684-851F-588B27D349BC}">
      <dgm:prSet phldrT="[文本]"/>
      <dgm:spPr/>
      <dgm:t>
        <a:bodyPr/>
        <a:lstStyle/>
        <a:p>
          <a:r>
            <a:rPr lang="zh-CN" altLang="en-US"/>
            <a:t>风险分析，设计开发界面原型</a:t>
          </a:r>
        </a:p>
      </dgm:t>
    </dgm:pt>
    <dgm:pt modelId="{E4F62B37-7870-4393-8A4E-C1A285299692}" type="parTrans" cxnId="{4383F8FE-E48D-47E3-8E1C-16752E608A93}">
      <dgm:prSet/>
      <dgm:spPr/>
      <dgm:t>
        <a:bodyPr/>
        <a:lstStyle/>
        <a:p>
          <a:endParaRPr lang="zh-CN" altLang="en-US"/>
        </a:p>
      </dgm:t>
    </dgm:pt>
    <dgm:pt modelId="{A91489AD-EDCE-4786-8D28-85631B1FBBAC}" type="sibTrans" cxnId="{4383F8FE-E48D-47E3-8E1C-16752E608A93}">
      <dgm:prSet/>
      <dgm:spPr/>
      <dgm:t>
        <a:bodyPr/>
        <a:lstStyle/>
        <a:p>
          <a:endParaRPr lang="zh-CN" altLang="en-US"/>
        </a:p>
      </dgm:t>
    </dgm:pt>
    <dgm:pt modelId="{CD27DFDB-E79E-48DB-823C-4001BD70D162}">
      <dgm:prSet phldrT="[文本]"/>
      <dgm:spPr/>
      <dgm:t>
        <a:bodyPr/>
        <a:lstStyle/>
        <a:p>
          <a:r>
            <a:rPr lang="zh-CN" altLang="en-US"/>
            <a:t>完成需求分析，开发需求说明文档并确认</a:t>
          </a:r>
        </a:p>
      </dgm:t>
    </dgm:pt>
    <dgm:pt modelId="{BE3DB315-6377-4EF8-A908-9692D9019147}" type="parTrans" cxnId="{F5B74320-5988-4DDF-AEC7-B7581993CA99}">
      <dgm:prSet/>
      <dgm:spPr/>
      <dgm:t>
        <a:bodyPr/>
        <a:lstStyle/>
        <a:p>
          <a:endParaRPr lang="zh-CN" altLang="en-US"/>
        </a:p>
      </dgm:t>
    </dgm:pt>
    <dgm:pt modelId="{9F30B06A-7643-45A4-AE5A-301EE40DBDAF}" type="sibTrans" cxnId="{F5B74320-5988-4DDF-AEC7-B7581993CA99}">
      <dgm:prSet/>
      <dgm:spPr/>
      <dgm:t>
        <a:bodyPr/>
        <a:lstStyle/>
        <a:p>
          <a:endParaRPr lang="zh-CN" altLang="en-US"/>
        </a:p>
      </dgm:t>
    </dgm:pt>
    <dgm:pt modelId="{69EE766D-56AB-431B-89EF-68091A867EDB}">
      <dgm:prSet phldrT="[文本]"/>
      <dgm:spPr/>
      <dgm:t>
        <a:bodyPr/>
        <a:lstStyle/>
        <a:p>
          <a:r>
            <a:rPr lang="zh-CN" altLang="en-US"/>
            <a:t>编写测试计划和用例</a:t>
          </a:r>
        </a:p>
      </dgm:t>
    </dgm:pt>
    <dgm:pt modelId="{1A1371B4-EFBF-47D2-B338-06ACBDE07D51}" type="parTrans" cxnId="{CFE16E02-70F3-45DB-8ABC-D82359660C69}">
      <dgm:prSet/>
      <dgm:spPr/>
      <dgm:t>
        <a:bodyPr/>
        <a:lstStyle/>
        <a:p>
          <a:endParaRPr lang="zh-CN" altLang="en-US"/>
        </a:p>
      </dgm:t>
    </dgm:pt>
    <dgm:pt modelId="{6BB47A40-9E9E-410A-8206-8C5C6F14CA77}" type="sibTrans" cxnId="{CFE16E02-70F3-45DB-8ABC-D82359660C69}">
      <dgm:prSet/>
      <dgm:spPr/>
      <dgm:t>
        <a:bodyPr/>
        <a:lstStyle/>
        <a:p>
          <a:endParaRPr lang="zh-CN" altLang="en-US"/>
        </a:p>
      </dgm:t>
    </dgm:pt>
    <dgm:pt modelId="{DA8B7C6B-8B99-4F08-A5B8-733F31F504D4}">
      <dgm:prSet/>
      <dgm:spPr/>
      <dgm:t>
        <a:bodyPr/>
        <a:lstStyle/>
        <a:p>
          <a:r>
            <a:rPr lang="zh-CN" altLang="en-US"/>
            <a:t>制定下一阶段计划</a:t>
          </a:r>
        </a:p>
      </dgm:t>
    </dgm:pt>
    <dgm:pt modelId="{8FC110C5-36D8-423C-A9B6-E31356D59474}" type="parTrans" cxnId="{715A425B-E226-490B-A63C-AD1F2E2BEE63}">
      <dgm:prSet/>
      <dgm:spPr/>
    </dgm:pt>
    <dgm:pt modelId="{63C0DAE9-A552-483A-A977-070ACC4D0562}" type="sibTrans" cxnId="{715A425B-E226-490B-A63C-AD1F2E2BEE63}">
      <dgm:prSet/>
      <dgm:spPr/>
    </dgm:pt>
    <dgm:pt modelId="{2A7B4838-BC5C-4C46-98BA-EFAFC1EAC077}" type="pres">
      <dgm:prSet presAssocID="{A12989A1-CDD8-441E-B80D-C2947A6E6CBE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9ADCAB6-7624-40ED-9AF6-595BE9A657EA}" type="pres">
      <dgm:prSet presAssocID="{1ABD1E5D-F4A6-4385-BD87-D297F5DDD52A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8BD279F-21BF-4B62-835B-967F4B301402}" type="pres">
      <dgm:prSet presAssocID="{19CDB007-8EE6-41F1-9ACF-7868DF0228BA}" presName="sibTrans" presStyleLbl="sibTrans2D1" presStyleIdx="0" presStyleCnt="5"/>
      <dgm:spPr/>
      <dgm:t>
        <a:bodyPr/>
        <a:lstStyle/>
        <a:p>
          <a:endParaRPr lang="zh-CN" altLang="en-US"/>
        </a:p>
      </dgm:t>
    </dgm:pt>
    <dgm:pt modelId="{EDC1630C-5EE2-4830-990D-78BD14CAD5C9}" type="pres">
      <dgm:prSet presAssocID="{19CDB007-8EE6-41F1-9ACF-7868DF0228BA}" presName="connectorText" presStyleLbl="sibTrans2D1" presStyleIdx="0" presStyleCnt="5"/>
      <dgm:spPr/>
      <dgm:t>
        <a:bodyPr/>
        <a:lstStyle/>
        <a:p>
          <a:endParaRPr lang="zh-CN" altLang="en-US"/>
        </a:p>
      </dgm:t>
    </dgm:pt>
    <dgm:pt modelId="{73A36983-DA20-4729-98F5-B4C4D5267F46}" type="pres">
      <dgm:prSet presAssocID="{F3D6F099-CCD8-425B-8D2C-341B4A1FC541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8998B41-E7BC-4D06-A583-C17A99A36F4A}" type="pres">
      <dgm:prSet presAssocID="{5EE69DF1-089A-4093-8637-D7B87A2CA54B}" presName="sibTrans" presStyleLbl="sibTrans2D1" presStyleIdx="1" presStyleCnt="5"/>
      <dgm:spPr/>
      <dgm:t>
        <a:bodyPr/>
        <a:lstStyle/>
        <a:p>
          <a:endParaRPr lang="zh-CN" altLang="en-US"/>
        </a:p>
      </dgm:t>
    </dgm:pt>
    <dgm:pt modelId="{48109DC4-47C5-48DA-920C-577FAF7BE746}" type="pres">
      <dgm:prSet presAssocID="{5EE69DF1-089A-4093-8637-D7B87A2CA54B}" presName="connectorText" presStyleLbl="sibTrans2D1" presStyleIdx="1" presStyleCnt="5"/>
      <dgm:spPr/>
      <dgm:t>
        <a:bodyPr/>
        <a:lstStyle/>
        <a:p>
          <a:endParaRPr lang="zh-CN" altLang="en-US"/>
        </a:p>
      </dgm:t>
    </dgm:pt>
    <dgm:pt modelId="{FE3D9A3A-766B-4F42-AC3B-47B2C404D99C}" type="pres">
      <dgm:prSet presAssocID="{1877ACA2-D413-4684-851F-588B27D349BC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7DB40DB-74CA-4DDF-BC16-2F18207A69DD}" type="pres">
      <dgm:prSet presAssocID="{A91489AD-EDCE-4786-8D28-85631B1FBBAC}" presName="sibTrans" presStyleLbl="sibTrans2D1" presStyleIdx="2" presStyleCnt="5"/>
      <dgm:spPr/>
      <dgm:t>
        <a:bodyPr/>
        <a:lstStyle/>
        <a:p>
          <a:endParaRPr lang="zh-CN" altLang="en-US"/>
        </a:p>
      </dgm:t>
    </dgm:pt>
    <dgm:pt modelId="{BE88B3FE-C732-46EF-8912-AB15E4983893}" type="pres">
      <dgm:prSet presAssocID="{A91489AD-EDCE-4786-8D28-85631B1FBBAC}" presName="connectorText" presStyleLbl="sibTrans2D1" presStyleIdx="2" presStyleCnt="5"/>
      <dgm:spPr/>
      <dgm:t>
        <a:bodyPr/>
        <a:lstStyle/>
        <a:p>
          <a:endParaRPr lang="zh-CN" altLang="en-US"/>
        </a:p>
      </dgm:t>
    </dgm:pt>
    <dgm:pt modelId="{7C4690E4-1478-4251-BDDF-9AA8D41BFDD6}" type="pres">
      <dgm:prSet presAssocID="{CD27DFDB-E79E-48DB-823C-4001BD70D162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66F10FA-E34F-4C41-B41B-8DE86AAF05CA}" type="pres">
      <dgm:prSet presAssocID="{9F30B06A-7643-45A4-AE5A-301EE40DBDAF}" presName="sibTrans" presStyleLbl="sibTrans2D1" presStyleIdx="3" presStyleCnt="5"/>
      <dgm:spPr/>
      <dgm:t>
        <a:bodyPr/>
        <a:lstStyle/>
        <a:p>
          <a:endParaRPr lang="zh-CN" altLang="en-US"/>
        </a:p>
      </dgm:t>
    </dgm:pt>
    <dgm:pt modelId="{C3A54908-D319-4FCB-B0A9-CA7BB5828D4F}" type="pres">
      <dgm:prSet presAssocID="{9F30B06A-7643-45A4-AE5A-301EE40DBDAF}" presName="connectorText" presStyleLbl="sibTrans2D1" presStyleIdx="3" presStyleCnt="5"/>
      <dgm:spPr/>
      <dgm:t>
        <a:bodyPr/>
        <a:lstStyle/>
        <a:p>
          <a:endParaRPr lang="zh-CN" altLang="en-US"/>
        </a:p>
      </dgm:t>
    </dgm:pt>
    <dgm:pt modelId="{DD94D325-49B9-47CB-BFF2-32FB7DE6168E}" type="pres">
      <dgm:prSet presAssocID="{69EE766D-56AB-431B-89EF-68091A867EDB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0B58DF2-E327-4A27-A491-6812AA0385BC}" type="pres">
      <dgm:prSet presAssocID="{6BB47A40-9E9E-410A-8206-8C5C6F14CA77}" presName="sibTrans" presStyleLbl="sibTrans2D1" presStyleIdx="4" presStyleCnt="5"/>
      <dgm:spPr/>
      <dgm:t>
        <a:bodyPr/>
        <a:lstStyle/>
        <a:p>
          <a:endParaRPr lang="zh-CN" altLang="en-US"/>
        </a:p>
      </dgm:t>
    </dgm:pt>
    <dgm:pt modelId="{E934EEBD-EB29-45FC-B5B5-161595D23385}" type="pres">
      <dgm:prSet presAssocID="{6BB47A40-9E9E-410A-8206-8C5C6F14CA77}" presName="connectorText" presStyleLbl="sibTrans2D1" presStyleIdx="4" presStyleCnt="5"/>
      <dgm:spPr/>
      <dgm:t>
        <a:bodyPr/>
        <a:lstStyle/>
        <a:p>
          <a:endParaRPr lang="zh-CN" altLang="en-US"/>
        </a:p>
      </dgm:t>
    </dgm:pt>
    <dgm:pt modelId="{554465F2-13BC-46B5-9D33-E5E556634206}" type="pres">
      <dgm:prSet presAssocID="{DA8B7C6B-8B99-4F08-A5B8-733F31F504D4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C1722076-C104-4385-8797-15609B01C88A}" type="presOf" srcId="{A12989A1-CDD8-441E-B80D-C2947A6E6CBE}" destId="{2A7B4838-BC5C-4C46-98BA-EFAFC1EAC077}" srcOrd="0" destOrd="0" presId="urn:microsoft.com/office/officeart/2005/8/layout/process5"/>
    <dgm:cxn modelId="{F5B74320-5988-4DDF-AEC7-B7581993CA99}" srcId="{A12989A1-CDD8-441E-B80D-C2947A6E6CBE}" destId="{CD27DFDB-E79E-48DB-823C-4001BD70D162}" srcOrd="3" destOrd="0" parTransId="{BE3DB315-6377-4EF8-A908-9692D9019147}" sibTransId="{9F30B06A-7643-45A4-AE5A-301EE40DBDAF}"/>
    <dgm:cxn modelId="{1AA89339-5FA0-4419-89D6-3C7CC2AA0E27}" type="presOf" srcId="{A91489AD-EDCE-4786-8D28-85631B1FBBAC}" destId="{BE88B3FE-C732-46EF-8912-AB15E4983893}" srcOrd="1" destOrd="0" presId="urn:microsoft.com/office/officeart/2005/8/layout/process5"/>
    <dgm:cxn modelId="{0D5454C2-7A93-4672-B7CE-491A74D6E640}" srcId="{A12989A1-CDD8-441E-B80D-C2947A6E6CBE}" destId="{1ABD1E5D-F4A6-4385-BD87-D297F5DDD52A}" srcOrd="0" destOrd="0" parTransId="{B2A04FB4-8C80-4C7A-8D2A-8693B808F75A}" sibTransId="{19CDB007-8EE6-41F1-9ACF-7868DF0228BA}"/>
    <dgm:cxn modelId="{92850518-3AE0-46C7-A29A-69A1E516317A}" type="presOf" srcId="{DA8B7C6B-8B99-4F08-A5B8-733F31F504D4}" destId="{554465F2-13BC-46B5-9D33-E5E556634206}" srcOrd="0" destOrd="0" presId="urn:microsoft.com/office/officeart/2005/8/layout/process5"/>
    <dgm:cxn modelId="{4383F8FE-E48D-47E3-8E1C-16752E608A93}" srcId="{A12989A1-CDD8-441E-B80D-C2947A6E6CBE}" destId="{1877ACA2-D413-4684-851F-588B27D349BC}" srcOrd="2" destOrd="0" parTransId="{E4F62B37-7870-4393-8A4E-C1A285299692}" sibTransId="{A91489AD-EDCE-4786-8D28-85631B1FBBAC}"/>
    <dgm:cxn modelId="{EA8FDE7F-A282-4E1B-82DA-45C82CD3BDBA}" type="presOf" srcId="{9F30B06A-7643-45A4-AE5A-301EE40DBDAF}" destId="{C3A54908-D319-4FCB-B0A9-CA7BB5828D4F}" srcOrd="1" destOrd="0" presId="urn:microsoft.com/office/officeart/2005/8/layout/process5"/>
    <dgm:cxn modelId="{9305A518-6B7D-4928-AD2A-D9F3C5CF8B01}" type="presOf" srcId="{1ABD1E5D-F4A6-4385-BD87-D297F5DDD52A}" destId="{29ADCAB6-7624-40ED-9AF6-595BE9A657EA}" srcOrd="0" destOrd="0" presId="urn:microsoft.com/office/officeart/2005/8/layout/process5"/>
    <dgm:cxn modelId="{CFE16E02-70F3-45DB-8ABC-D82359660C69}" srcId="{A12989A1-CDD8-441E-B80D-C2947A6E6CBE}" destId="{69EE766D-56AB-431B-89EF-68091A867EDB}" srcOrd="4" destOrd="0" parTransId="{1A1371B4-EFBF-47D2-B338-06ACBDE07D51}" sibTransId="{6BB47A40-9E9E-410A-8206-8C5C6F14CA77}"/>
    <dgm:cxn modelId="{94D858B5-49DB-4357-90DA-42224D471E25}" type="presOf" srcId="{5EE69DF1-089A-4093-8637-D7B87A2CA54B}" destId="{48109DC4-47C5-48DA-920C-577FAF7BE746}" srcOrd="1" destOrd="0" presId="urn:microsoft.com/office/officeart/2005/8/layout/process5"/>
    <dgm:cxn modelId="{2AF1C79D-5F47-4012-83B5-9BE667AB23BB}" type="presOf" srcId="{19CDB007-8EE6-41F1-9ACF-7868DF0228BA}" destId="{EDC1630C-5EE2-4830-990D-78BD14CAD5C9}" srcOrd="1" destOrd="0" presId="urn:microsoft.com/office/officeart/2005/8/layout/process5"/>
    <dgm:cxn modelId="{611D7B29-7EC9-4823-83E7-63AD1A41056C}" type="presOf" srcId="{69EE766D-56AB-431B-89EF-68091A867EDB}" destId="{DD94D325-49B9-47CB-BFF2-32FB7DE6168E}" srcOrd="0" destOrd="0" presId="urn:microsoft.com/office/officeart/2005/8/layout/process5"/>
    <dgm:cxn modelId="{0B2EA14C-15EF-4D91-893F-A594597644B4}" type="presOf" srcId="{6BB47A40-9E9E-410A-8206-8C5C6F14CA77}" destId="{E934EEBD-EB29-45FC-B5B5-161595D23385}" srcOrd="1" destOrd="0" presId="urn:microsoft.com/office/officeart/2005/8/layout/process5"/>
    <dgm:cxn modelId="{8346D9F0-E501-4EAA-8E90-F008A7C9DAC8}" type="presOf" srcId="{1877ACA2-D413-4684-851F-588B27D349BC}" destId="{FE3D9A3A-766B-4F42-AC3B-47B2C404D99C}" srcOrd="0" destOrd="0" presId="urn:microsoft.com/office/officeart/2005/8/layout/process5"/>
    <dgm:cxn modelId="{046C82F5-7A10-423D-95D7-22922B0B9F9A}" type="presOf" srcId="{A91489AD-EDCE-4786-8D28-85631B1FBBAC}" destId="{47DB40DB-74CA-4DDF-BC16-2F18207A69DD}" srcOrd="0" destOrd="0" presId="urn:microsoft.com/office/officeart/2005/8/layout/process5"/>
    <dgm:cxn modelId="{100A1767-D73F-4D3E-ACB1-B6DAC8754B49}" type="presOf" srcId="{CD27DFDB-E79E-48DB-823C-4001BD70D162}" destId="{7C4690E4-1478-4251-BDDF-9AA8D41BFDD6}" srcOrd="0" destOrd="0" presId="urn:microsoft.com/office/officeart/2005/8/layout/process5"/>
    <dgm:cxn modelId="{3F225E89-EF01-4887-934B-6677C221CC21}" type="presOf" srcId="{19CDB007-8EE6-41F1-9ACF-7868DF0228BA}" destId="{58BD279F-21BF-4B62-835B-967F4B301402}" srcOrd="0" destOrd="0" presId="urn:microsoft.com/office/officeart/2005/8/layout/process5"/>
    <dgm:cxn modelId="{E40261D8-D927-49FC-836B-EA46E25F4C1E}" type="presOf" srcId="{F3D6F099-CCD8-425B-8D2C-341B4A1FC541}" destId="{73A36983-DA20-4729-98F5-B4C4D5267F46}" srcOrd="0" destOrd="0" presId="urn:microsoft.com/office/officeart/2005/8/layout/process5"/>
    <dgm:cxn modelId="{C6221351-A07A-43C1-8083-4D7058BBA7C7}" srcId="{A12989A1-CDD8-441E-B80D-C2947A6E6CBE}" destId="{F3D6F099-CCD8-425B-8D2C-341B4A1FC541}" srcOrd="1" destOrd="0" parTransId="{198589E4-C9D5-4706-AD7B-79313527AB6C}" sibTransId="{5EE69DF1-089A-4093-8637-D7B87A2CA54B}"/>
    <dgm:cxn modelId="{FBF889E7-6158-4D3D-8F41-9480F13BCB42}" type="presOf" srcId="{6BB47A40-9E9E-410A-8206-8C5C6F14CA77}" destId="{60B58DF2-E327-4A27-A491-6812AA0385BC}" srcOrd="0" destOrd="0" presId="urn:microsoft.com/office/officeart/2005/8/layout/process5"/>
    <dgm:cxn modelId="{D7B52CEF-99D1-4002-840C-60E9F7D2E2D9}" type="presOf" srcId="{5EE69DF1-089A-4093-8637-D7B87A2CA54B}" destId="{98998B41-E7BC-4D06-A583-C17A99A36F4A}" srcOrd="0" destOrd="0" presId="urn:microsoft.com/office/officeart/2005/8/layout/process5"/>
    <dgm:cxn modelId="{4A280935-4729-469C-90F5-95165793D1D6}" type="presOf" srcId="{9F30B06A-7643-45A4-AE5A-301EE40DBDAF}" destId="{566F10FA-E34F-4C41-B41B-8DE86AAF05CA}" srcOrd="0" destOrd="0" presId="urn:microsoft.com/office/officeart/2005/8/layout/process5"/>
    <dgm:cxn modelId="{715A425B-E226-490B-A63C-AD1F2E2BEE63}" srcId="{A12989A1-CDD8-441E-B80D-C2947A6E6CBE}" destId="{DA8B7C6B-8B99-4F08-A5B8-733F31F504D4}" srcOrd="5" destOrd="0" parTransId="{8FC110C5-36D8-423C-A9B6-E31356D59474}" sibTransId="{63C0DAE9-A552-483A-A977-070ACC4D0562}"/>
    <dgm:cxn modelId="{7772B431-2887-4C20-89CF-1E3656D2B969}" type="presParOf" srcId="{2A7B4838-BC5C-4C46-98BA-EFAFC1EAC077}" destId="{29ADCAB6-7624-40ED-9AF6-595BE9A657EA}" srcOrd="0" destOrd="0" presId="urn:microsoft.com/office/officeart/2005/8/layout/process5"/>
    <dgm:cxn modelId="{46E8812B-B9D8-49B6-A1F8-8A462DF0A99E}" type="presParOf" srcId="{2A7B4838-BC5C-4C46-98BA-EFAFC1EAC077}" destId="{58BD279F-21BF-4B62-835B-967F4B301402}" srcOrd="1" destOrd="0" presId="urn:microsoft.com/office/officeart/2005/8/layout/process5"/>
    <dgm:cxn modelId="{33111726-CAF9-466D-A86C-90B446E42285}" type="presParOf" srcId="{58BD279F-21BF-4B62-835B-967F4B301402}" destId="{EDC1630C-5EE2-4830-990D-78BD14CAD5C9}" srcOrd="0" destOrd="0" presId="urn:microsoft.com/office/officeart/2005/8/layout/process5"/>
    <dgm:cxn modelId="{FCDA94F4-C2D3-4455-97EE-CEA67E770457}" type="presParOf" srcId="{2A7B4838-BC5C-4C46-98BA-EFAFC1EAC077}" destId="{73A36983-DA20-4729-98F5-B4C4D5267F46}" srcOrd="2" destOrd="0" presId="urn:microsoft.com/office/officeart/2005/8/layout/process5"/>
    <dgm:cxn modelId="{EC094183-D655-4F47-B204-3414C4194A3B}" type="presParOf" srcId="{2A7B4838-BC5C-4C46-98BA-EFAFC1EAC077}" destId="{98998B41-E7BC-4D06-A583-C17A99A36F4A}" srcOrd="3" destOrd="0" presId="urn:microsoft.com/office/officeart/2005/8/layout/process5"/>
    <dgm:cxn modelId="{696BFB6C-DD01-4BE4-8F10-1DBAA08275ED}" type="presParOf" srcId="{98998B41-E7BC-4D06-A583-C17A99A36F4A}" destId="{48109DC4-47C5-48DA-920C-577FAF7BE746}" srcOrd="0" destOrd="0" presId="urn:microsoft.com/office/officeart/2005/8/layout/process5"/>
    <dgm:cxn modelId="{3DD4AF0C-960F-4D29-911B-A7661F215D0F}" type="presParOf" srcId="{2A7B4838-BC5C-4C46-98BA-EFAFC1EAC077}" destId="{FE3D9A3A-766B-4F42-AC3B-47B2C404D99C}" srcOrd="4" destOrd="0" presId="urn:microsoft.com/office/officeart/2005/8/layout/process5"/>
    <dgm:cxn modelId="{635D8212-B344-4405-A9AA-553C0FDD8A9A}" type="presParOf" srcId="{2A7B4838-BC5C-4C46-98BA-EFAFC1EAC077}" destId="{47DB40DB-74CA-4DDF-BC16-2F18207A69DD}" srcOrd="5" destOrd="0" presId="urn:microsoft.com/office/officeart/2005/8/layout/process5"/>
    <dgm:cxn modelId="{AE7734CB-C80D-4C21-8121-13BDCB2D0E8F}" type="presParOf" srcId="{47DB40DB-74CA-4DDF-BC16-2F18207A69DD}" destId="{BE88B3FE-C732-46EF-8912-AB15E4983893}" srcOrd="0" destOrd="0" presId="urn:microsoft.com/office/officeart/2005/8/layout/process5"/>
    <dgm:cxn modelId="{7E44AA2B-2848-4AE4-874E-07B2EAFE75BF}" type="presParOf" srcId="{2A7B4838-BC5C-4C46-98BA-EFAFC1EAC077}" destId="{7C4690E4-1478-4251-BDDF-9AA8D41BFDD6}" srcOrd="6" destOrd="0" presId="urn:microsoft.com/office/officeart/2005/8/layout/process5"/>
    <dgm:cxn modelId="{492B6588-CF32-4F5B-9963-8C5480F84A56}" type="presParOf" srcId="{2A7B4838-BC5C-4C46-98BA-EFAFC1EAC077}" destId="{566F10FA-E34F-4C41-B41B-8DE86AAF05CA}" srcOrd="7" destOrd="0" presId="urn:microsoft.com/office/officeart/2005/8/layout/process5"/>
    <dgm:cxn modelId="{5979A77D-D572-4A81-A45F-EC06B2DB081B}" type="presParOf" srcId="{566F10FA-E34F-4C41-B41B-8DE86AAF05CA}" destId="{C3A54908-D319-4FCB-B0A9-CA7BB5828D4F}" srcOrd="0" destOrd="0" presId="urn:microsoft.com/office/officeart/2005/8/layout/process5"/>
    <dgm:cxn modelId="{8C4EB6DC-CF2F-473F-A768-2AC1A3A188A2}" type="presParOf" srcId="{2A7B4838-BC5C-4C46-98BA-EFAFC1EAC077}" destId="{DD94D325-49B9-47CB-BFF2-32FB7DE6168E}" srcOrd="8" destOrd="0" presId="urn:microsoft.com/office/officeart/2005/8/layout/process5"/>
    <dgm:cxn modelId="{80FB6AB4-EF92-48EF-9149-E31543A4FBEC}" type="presParOf" srcId="{2A7B4838-BC5C-4C46-98BA-EFAFC1EAC077}" destId="{60B58DF2-E327-4A27-A491-6812AA0385BC}" srcOrd="9" destOrd="0" presId="urn:microsoft.com/office/officeart/2005/8/layout/process5"/>
    <dgm:cxn modelId="{E8A090F8-517B-48A8-A11F-92217AEDA39E}" type="presParOf" srcId="{60B58DF2-E327-4A27-A491-6812AA0385BC}" destId="{E934EEBD-EB29-45FC-B5B5-161595D23385}" srcOrd="0" destOrd="0" presId="urn:microsoft.com/office/officeart/2005/8/layout/process5"/>
    <dgm:cxn modelId="{2EA2EDF2-6E99-4F90-8467-0A7AF71B6CA2}" type="presParOf" srcId="{2A7B4838-BC5C-4C46-98BA-EFAFC1EAC077}" destId="{554465F2-13BC-46B5-9D33-E5E556634206}" srcOrd="1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9ADCAB6-7624-40ED-9AF6-595BE9A657EA}">
      <dsp:nvSpPr>
        <dsp:cNvPr id="0" name=""/>
        <dsp:cNvSpPr/>
      </dsp:nvSpPr>
      <dsp:spPr>
        <a:xfrm>
          <a:off x="4635" y="429858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制定第二循环计划</a:t>
          </a:r>
        </a:p>
      </dsp:txBody>
      <dsp:txXfrm>
        <a:off x="4635" y="429858"/>
        <a:ext cx="1385536" cy="831321"/>
      </dsp:txXfrm>
    </dsp:sp>
    <dsp:sp modelId="{58BD279F-21BF-4B62-835B-967F4B301402}">
      <dsp:nvSpPr>
        <dsp:cNvPr id="0" name=""/>
        <dsp:cNvSpPr/>
      </dsp:nvSpPr>
      <dsp:spPr>
        <a:xfrm>
          <a:off x="1512099" y="673712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1512099" y="673712"/>
        <a:ext cx="293733" cy="343613"/>
      </dsp:txXfrm>
    </dsp:sp>
    <dsp:sp modelId="{73A36983-DA20-4729-98F5-B4C4D5267F46}">
      <dsp:nvSpPr>
        <dsp:cNvPr id="0" name=""/>
        <dsp:cNvSpPr/>
      </dsp:nvSpPr>
      <dsp:spPr>
        <a:xfrm>
          <a:off x="1944386" y="429858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进一步明确项目的目标、约束条件和相关解决方案</a:t>
          </a:r>
        </a:p>
      </dsp:txBody>
      <dsp:txXfrm>
        <a:off x="1944386" y="429858"/>
        <a:ext cx="1385536" cy="831321"/>
      </dsp:txXfrm>
    </dsp:sp>
    <dsp:sp modelId="{98998B41-E7BC-4D06-A583-C17A99A36F4A}">
      <dsp:nvSpPr>
        <dsp:cNvPr id="0" name=""/>
        <dsp:cNvSpPr/>
      </dsp:nvSpPr>
      <dsp:spPr>
        <a:xfrm>
          <a:off x="3451850" y="673712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3451850" y="673712"/>
        <a:ext cx="293733" cy="343613"/>
      </dsp:txXfrm>
    </dsp:sp>
    <dsp:sp modelId="{FE3D9A3A-766B-4F42-AC3B-47B2C404D99C}">
      <dsp:nvSpPr>
        <dsp:cNvPr id="0" name=""/>
        <dsp:cNvSpPr/>
      </dsp:nvSpPr>
      <dsp:spPr>
        <a:xfrm>
          <a:off x="3884137" y="429858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风险分析，设计开发界面原型</a:t>
          </a:r>
        </a:p>
      </dsp:txBody>
      <dsp:txXfrm>
        <a:off x="3884137" y="429858"/>
        <a:ext cx="1385536" cy="831321"/>
      </dsp:txXfrm>
    </dsp:sp>
    <dsp:sp modelId="{47DB40DB-74CA-4DDF-BC16-2F18207A69DD}">
      <dsp:nvSpPr>
        <dsp:cNvPr id="0" name=""/>
        <dsp:cNvSpPr/>
      </dsp:nvSpPr>
      <dsp:spPr>
        <a:xfrm rot="5400000">
          <a:off x="4430039" y="1358167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 rot="5400000">
        <a:off x="4430039" y="1358167"/>
        <a:ext cx="293733" cy="343613"/>
      </dsp:txXfrm>
    </dsp:sp>
    <dsp:sp modelId="{7C4690E4-1478-4251-BDDF-9AA8D41BFDD6}">
      <dsp:nvSpPr>
        <dsp:cNvPr id="0" name=""/>
        <dsp:cNvSpPr/>
      </dsp:nvSpPr>
      <dsp:spPr>
        <a:xfrm>
          <a:off x="3884137" y="1815394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完成需求分析，开发需求说明文档并确认</a:t>
          </a:r>
        </a:p>
      </dsp:txBody>
      <dsp:txXfrm>
        <a:off x="3884137" y="1815394"/>
        <a:ext cx="1385536" cy="831321"/>
      </dsp:txXfrm>
    </dsp:sp>
    <dsp:sp modelId="{566F10FA-E34F-4C41-B41B-8DE86AAF05CA}">
      <dsp:nvSpPr>
        <dsp:cNvPr id="0" name=""/>
        <dsp:cNvSpPr/>
      </dsp:nvSpPr>
      <dsp:spPr>
        <a:xfrm rot="10800000">
          <a:off x="3468476" y="2059249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 rot="10800000">
        <a:off x="3468476" y="2059249"/>
        <a:ext cx="293733" cy="343613"/>
      </dsp:txXfrm>
    </dsp:sp>
    <dsp:sp modelId="{DD94D325-49B9-47CB-BFF2-32FB7DE6168E}">
      <dsp:nvSpPr>
        <dsp:cNvPr id="0" name=""/>
        <dsp:cNvSpPr/>
      </dsp:nvSpPr>
      <dsp:spPr>
        <a:xfrm>
          <a:off x="1944386" y="1815394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编写测试计划和用例</a:t>
          </a:r>
        </a:p>
      </dsp:txBody>
      <dsp:txXfrm>
        <a:off x="1944386" y="1815394"/>
        <a:ext cx="1385536" cy="831321"/>
      </dsp:txXfrm>
    </dsp:sp>
    <dsp:sp modelId="{60B58DF2-E327-4A27-A491-6812AA0385BC}">
      <dsp:nvSpPr>
        <dsp:cNvPr id="0" name=""/>
        <dsp:cNvSpPr/>
      </dsp:nvSpPr>
      <dsp:spPr>
        <a:xfrm rot="10800000">
          <a:off x="1528725" y="2059249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 rot="10800000">
        <a:off x="1528725" y="2059249"/>
        <a:ext cx="293733" cy="343613"/>
      </dsp:txXfrm>
    </dsp:sp>
    <dsp:sp modelId="{554465F2-13BC-46B5-9D33-E5E556634206}">
      <dsp:nvSpPr>
        <dsp:cNvPr id="0" name=""/>
        <dsp:cNvSpPr/>
      </dsp:nvSpPr>
      <dsp:spPr>
        <a:xfrm>
          <a:off x="4635" y="1815394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制定下一阶段计划</a:t>
          </a:r>
        </a:p>
      </dsp:txBody>
      <dsp:txXfrm>
        <a:off x="4635" y="1815394"/>
        <a:ext cx="1385536" cy="8313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2015-03-15T10:52:00Z</dcterms:created>
  <dcterms:modified xsi:type="dcterms:W3CDTF">2015-03-22T02:51:00Z</dcterms:modified>
</cp:coreProperties>
</file>