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A0" w:rsidRDefault="00D90CA0" w:rsidP="009F599F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MX"/>
        </w:rPr>
      </w:pPr>
      <w:proofErr w:type="spellStart"/>
      <w:proofErr w:type="gramStart"/>
      <w:r>
        <w:rPr>
          <w:rFonts w:ascii="Times New Roman" w:eastAsia="Times New Roman" w:hAnsi="Symbol" w:cs="Times New Roman"/>
          <w:sz w:val="24"/>
          <w:szCs w:val="24"/>
          <w:lang w:eastAsia="es-MX"/>
        </w:rPr>
        <w:t>eEsto</w:t>
      </w:r>
      <w:proofErr w:type="spellEnd"/>
      <w:proofErr w:type="gramEnd"/>
      <w:r>
        <w:rPr>
          <w:rFonts w:ascii="Times New Roman" w:eastAsia="Times New Roman" w:hAnsi="Symbol" w:cs="Times New Roman"/>
          <w:sz w:val="24"/>
          <w:szCs w:val="24"/>
          <w:lang w:eastAsia="es-MX"/>
        </w:rPr>
        <w:t xml:space="preserve"> es una prueba para el </w:t>
      </w:r>
      <w:proofErr w:type="spellStart"/>
      <w:r>
        <w:rPr>
          <w:rFonts w:ascii="Times New Roman" w:eastAsia="Times New Roman" w:hAnsi="Symbol" w:cs="Times New Roman"/>
          <w:sz w:val="24"/>
          <w:szCs w:val="24"/>
          <w:lang w:eastAsia="es-MX"/>
        </w:rPr>
        <w:t>commit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eastAsia="es-MX"/>
        </w:rPr>
        <w:t xml:space="preserve"> 3 de GIT HUB</w:t>
      </w:r>
    </w:p>
    <w:p w:rsidR="00D90CA0" w:rsidRDefault="00D90CA0" w:rsidP="009F599F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MX"/>
        </w:rPr>
      </w:pPr>
      <w:bookmarkStart w:id="0" w:name="_GoBack"/>
      <w:bookmarkEnd w:id="0"/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¿Cuál de las siguientes plataformas de desarrollo es nativa?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5pt;height:18.15pt" o:ole="">
            <v:imagedata r:id="rId4" o:title=""/>
          </v:shape>
          <w:control r:id="rId5" w:name="Objeto 1" w:shapeid="_x0000_i1025"/>
        </w:object>
      </w:r>
      <w:r w:rsidRPr="00D90C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a) </w:t>
      </w:r>
      <w:proofErr w:type="spellStart"/>
      <w:r w:rsidRPr="00D90CA0">
        <w:rPr>
          <w:rFonts w:ascii="Times New Roman" w:eastAsia="Times New Roman" w:hAnsi="Times New Roman" w:cs="Times New Roman"/>
          <w:sz w:val="24"/>
          <w:szCs w:val="24"/>
          <w:lang w:eastAsia="es-MX"/>
        </w:rPr>
        <w:t>Unity</w:t>
      </w:r>
      <w:proofErr w:type="spellEnd"/>
      <w:r w:rsidRPr="00D90CA0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D90CA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26" type="#_x0000_t75" style="width:18.15pt;height:18.15pt" o:ole="">
            <v:imagedata r:id="rId4" o:title=""/>
          </v:shape>
          <w:control r:id="rId6" w:name="Objeto 2" w:shapeid="_x0000_i1026"/>
        </w:object>
      </w:r>
      <w:r w:rsidRPr="00D90CA0">
        <w:rPr>
          <w:rFonts w:ascii="Times New Roman" w:eastAsia="Times New Roman" w:hAnsi="Times New Roman" w:cs="Times New Roman"/>
          <w:sz w:val="24"/>
          <w:szCs w:val="24"/>
          <w:lang w:eastAsia="es-MX"/>
        </w:rPr>
        <w:t>b) Firefox OS.</w:t>
      </w:r>
      <w:r w:rsidRPr="00D90CA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027" type="#_x0000_t75" style="width:18.15pt;height:18.15pt" o:ole="">
            <v:imagedata r:id="rId4" o:title=""/>
          </v:shape>
          <w:control r:id="rId7" w:name="Objeto 3" w:shapeid="_x0000_i1027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c) iOS SDK.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28" type="#_x0000_t75" style="width:18.15pt;height:18.15pt" o:ole="">
            <v:imagedata r:id="rId4" o:title=""/>
          </v:shape>
          <w:control r:id="rId8" w:name="Objeto 4" w:shapeid="_x0000_i1028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d)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Appcelerator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29" type="#_x0000_t75" style="width:18.15pt;height:18.15pt" o:ole="">
            <v:imagedata r:id="rId4" o:title=""/>
          </v:shape>
          <w:control r:id="rId9" w:name="Objeto 5" w:shapeid="_x0000_i1029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e)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PhoneGap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Cordova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La estrategia para obtener beneficios de una aplicación…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0" type="#_x0000_t75" style="width:18.15pt;height:18.15pt" o:ole="">
            <v:imagedata r:id="rId4" o:title=""/>
          </v:shape>
          <w:control r:id="rId10" w:name="Objeto 6" w:shapeid="_x0000_i1030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a) Es independiente del sistema operativo y categoría de app, porque en todos los casos el comportamiento de los usuarios es muy similar.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1" type="#_x0000_t75" style="width:18.15pt;height:18.15pt" o:ole="">
            <v:imagedata r:id="rId4" o:title=""/>
          </v:shape>
          <w:control r:id="rId11" w:name="Objeto 7" w:shapeid="_x0000_i1031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b) Debe basarse en cobrar un precio por la descarga de la aplicación.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2" type="#_x0000_t75" style="width:18.15pt;height:18.15pt" o:ole="">
            <v:imagedata r:id="rId4" o:title=""/>
          </v:shape>
          <w:control r:id="rId12" w:name="Objeto 8" w:shapeid="_x0000_i1032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c) Debe basarse en la publicidad, porque los usuarios de dispositivos móviles no están acostumbrados a pagar por sus descargas.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3" type="#_x0000_t75" style="width:18.15pt;height:18.15pt" o:ole="">
            <v:imagedata r:id="rId4" o:title=""/>
          </v:shape>
          <w:control r:id="rId13" w:name="Objeto 9" w:shapeid="_x0000_i1033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Debe orientarse según un análisis previo del perfil de los potenciales usuarios, porque puede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haber variaciones significativas.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4" type="#_x0000_t75" style="width:18.15pt;height:18.15pt" o:ole="">
            <v:imagedata r:id="rId4" o:title=""/>
          </v:shape>
          <w:control r:id="rId14" w:name="Objeto 10" w:shapeid="_x0000_i1034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e) Debe dirigirse exclusivamente a aquellas plataformas donde hay un mayor porcentaje de usuarios que paga por sus aplicaciones o es influido por la publicidad.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¿En qué generación se comienza a usar telefonía digital?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5" type="#_x0000_t75" style="width:18.15pt;height:18.15pt" o:ole="">
            <v:imagedata r:id="rId4" o:title=""/>
          </v:shape>
          <w:control r:id="rId15" w:name="Objeto 11" w:shapeid="_x0000_i1035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a) 0G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6" type="#_x0000_t75" style="width:18.15pt;height:18.15pt" o:ole="">
            <v:imagedata r:id="rId4" o:title=""/>
          </v:shape>
          <w:control r:id="rId16" w:name="Objeto 12" w:shapeid="_x0000_i1036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b) 1G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7" type="#_x0000_t75" style="width:18.15pt;height:18.15pt" o:ole="">
            <v:imagedata r:id="rId4" o:title=""/>
          </v:shape>
          <w:control r:id="rId17" w:name="Objeto 13" w:shapeid="_x0000_i1037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c) 2G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8" type="#_x0000_t75" style="width:18.15pt;height:18.15pt" o:ole="">
            <v:imagedata r:id="rId4" o:title=""/>
          </v:shape>
          <w:control r:id="rId18" w:name="Objeto 14" w:shapeid="_x0000_i1038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d) 2.5G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cyan"/>
        </w:rPr>
        <w:object w:dxaOrig="1440" w:dyaOrig="1440">
          <v:shape id="_x0000_i1039" type="#_x0000_t75" style="width:18.15pt;height:18.15pt" o:ole="">
            <v:imagedata r:id="rId4" o:title=""/>
          </v:shape>
          <w:control r:id="rId19" w:name="Objeto 15" w:shapeid="_x0000_i1039"/>
        </w:object>
      </w:r>
      <w:r w:rsidRPr="009F599F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en-US" w:eastAsia="es-MX"/>
        </w:rPr>
        <w:t>e) 3G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0" type="#_x0000_t75" style="width:18.15pt;height:18.15pt" o:ole="">
            <v:imagedata r:id="rId4" o:title=""/>
          </v:shape>
          <w:control r:id="rId20" w:name="Objeto 16" w:shapeid="_x0000_i1040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f) 3.5G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1" type="#_x0000_t75" style="width:18.15pt;height:18.15pt" o:ole="">
            <v:imagedata r:id="rId4" o:title=""/>
          </v:shape>
          <w:control r:id="rId21" w:name="Objeto 17" w:shapeid="_x0000_i1041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g) 4G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¿Los usuarios de qué plataforma se muestran más propensos a gastar dinero en apps?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2" type="#_x0000_t75" style="width:18.15pt;height:18.15pt" o:ole="">
            <v:imagedata r:id="rId4" o:title=""/>
          </v:shape>
          <w:control r:id="rId22" w:name="Objeto 18" w:shapeid="_x0000_i1042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a) Android.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3" type="#_x0000_t75" style="width:18.15pt;height:18.15pt" o:ole="">
            <v:imagedata r:id="rId4" o:title=""/>
          </v:shape>
          <w:control r:id="rId23" w:name="Objeto 19" w:shapeid="_x0000_i1043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iOS.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4" type="#_x0000_t75" style="width:18.15pt;height:18.15pt" o:ole="">
            <v:imagedata r:id="rId4" o:title=""/>
          </v:shape>
          <w:control r:id="rId24" w:name="Objeto 20" w:shapeid="_x0000_i1044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c) No existen diferencias significativas entre las plataformas Android e iOS.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La tipología de las aplicaciones más populares se caracteriza por: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45" type="#_x0000_t75" style="width:18.15pt;height:18.15pt" o:ole="">
            <v:imagedata r:id="rId4" o:title=""/>
          </v:shape>
          <w:control r:id="rId25" w:name="Objeto 21" w:shapeid="_x0000_i1045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a) La uniformidad respecto a la distribución geográfica mundial y el sistema operativo.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6" type="#_x0000_t75" style="width:18.15pt;height:18.15pt" o:ole="">
            <v:imagedata r:id="rId4" o:title=""/>
          </v:shape>
          <w:control r:id="rId26" w:name="Objeto 22" w:shapeid="_x0000_i1046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b) La existencia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de ligeras variaciones geográficas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, y más notables por sistema operativo.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7" type="#_x0000_t75" style="width:18.15pt;height:18.15pt" o:ole="">
            <v:imagedata r:id="rId4" o:title=""/>
          </v:shape>
          <w:control r:id="rId27" w:name="Objeto 23" w:shapeid="_x0000_i1047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c) El predominio absoluto de las aplicaciones de bolsa.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La evolución del panorama de los sistemas operativos para móviles durante los últimos años (2012-2015) se caracteriza por…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8" type="#_x0000_t75" style="width:18.15pt;height:18.15pt" o:ole="">
            <v:imagedata r:id="rId4" o:title=""/>
          </v:shape>
          <w:control r:id="rId28" w:name="Objeto 24" w:shapeid="_x0000_i1048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a) Su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estabilidad, con el mismo par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sistemas operativos dominando el mercado.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9" type="#_x0000_t75" style="width:18.15pt;height:18.15pt" o:ole="">
            <v:imagedata r:id="rId4" o:title=""/>
          </v:shape>
          <w:control r:id="rId29" w:name="Objeto 25" w:shapeid="_x0000_i1049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b) El predominio de Android e iOS desde antes de la llegada de los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smartphones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0" type="#_x0000_t75" style="width:18.15pt;height:18.15pt" o:ole="">
            <v:imagedata r:id="rId4" o:title=""/>
          </v:shape>
          <w:control r:id="rId30" w:name="Objeto 26" w:shapeid="_x0000_i1050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c) Su permanente evolución.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El panorama actual de las plataformas de desarrollo se caracteriza por…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1" type="#_x0000_t75" style="width:18.15pt;height:18.15pt" o:ole="">
            <v:imagedata r:id="rId4" o:title=""/>
          </v:shape>
          <w:control r:id="rId31" w:name="Objeto 27" w:shapeid="_x0000_i1051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a) El predominio de las plataformas nativas, que son las únicas aptas para los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smartphones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2" type="#_x0000_t75" style="width:18.15pt;height:18.15pt" o:ole="">
            <v:imagedata r:id="rId4" o:title=""/>
          </v:shape>
          <w:control r:id="rId32" w:name="Objeto 28" w:shapeid="_x0000_i1052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b) Las aproximaciones multiplataforma se basan en el uso de tecnologías web.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3" type="#_x0000_t75" style="width:18.15pt;height:18.15pt" o:ole="">
            <v:imagedata r:id="rId4" o:title=""/>
          </v:shape>
          <w:control r:id="rId33" w:name="Objeto 29" w:shapeid="_x0000_i1053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La coexistencia de propuestas nativas y multiplataforma, cada una de ellas con sus propias ventajas e inconvenientes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4" type="#_x0000_t75" style="width:18.15pt;height:18.15pt" o:ole="">
            <v:imagedata r:id="rId4" o:title=""/>
          </v:shape>
          <w:control r:id="rId34" w:name="Objeto 30" w:shapeid="_x0000_i1054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d) Android e iOS son las dos únicas plataformas de desarrollo nativas existentes.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¿En qué generación aparecen los mensajes cortos de texto (SMS)?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5" type="#_x0000_t75" style="width:18.15pt;height:18.15pt" o:ole="">
            <v:imagedata r:id="rId4" o:title=""/>
          </v:shape>
          <w:control r:id="rId35" w:name="Objeto 31" w:shapeid="_x0000_i1055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a) 0G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18.15pt;height:18.15pt" o:ole="">
            <v:imagedata r:id="rId4" o:title=""/>
          </v:shape>
          <w:control r:id="rId36" w:name="Objeto 32" w:shapeid="_x0000_i1056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b) 1G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18.15pt;height:18.15pt" o:ole="">
            <v:imagedata r:id="rId4" o:title=""/>
          </v:shape>
          <w:control r:id="rId37" w:name="Objeto 33" w:shapeid="_x0000_i1057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c)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MX"/>
        </w:rPr>
        <w:t>2G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18.15pt;height:18.15pt" o:ole="">
            <v:imagedata r:id="rId4" o:title=""/>
          </v:shape>
          <w:control r:id="rId38" w:name="Objeto 34" w:shapeid="_x0000_i1058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d) 2.5G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9" type="#_x0000_t75" style="width:18.15pt;height:18.15pt" o:ole="">
            <v:imagedata r:id="rId4" o:title=""/>
          </v:shape>
          <w:control r:id="rId39" w:name="Objeto 35" w:shapeid="_x0000_i1059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e) 3G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0" type="#_x0000_t75" style="width:18.15pt;height:18.15pt" o:ole="">
            <v:imagedata r:id="rId4" o:title=""/>
          </v:shape>
          <w:control r:id="rId40" w:name="Objeto 36" w:shapeid="_x0000_i1060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f) 3.5G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18.15pt;height:18.15pt" o:ole="">
            <v:imagedata r:id="rId4" o:title=""/>
          </v:shape>
          <w:control r:id="rId41" w:name="Objeto 37" w:shapeid="_x0000_i1061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g) 4G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¿En qué generación se deja de utilizar la conmutación basada en circuitos para voz?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18.15pt;height:18.15pt" o:ole="">
            <v:imagedata r:id="rId4" o:title=""/>
          </v:shape>
          <w:control r:id="rId42" w:name="Objeto 38" w:shapeid="_x0000_i1062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a) 0G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3" type="#_x0000_t75" style="width:18.15pt;height:18.15pt" o:ole="">
            <v:imagedata r:id="rId4" o:title=""/>
          </v:shape>
          <w:control r:id="rId43" w:name="Objeto 39" w:shapeid="_x0000_i1063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b) 1G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4" type="#_x0000_t75" style="width:18.15pt;height:18.15pt" o:ole="">
            <v:imagedata r:id="rId4" o:title=""/>
          </v:shape>
          <w:control r:id="rId44" w:name="Objeto 40" w:shapeid="_x0000_i1064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c) 2G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18.15pt;height:18.15pt" o:ole="">
            <v:imagedata r:id="rId4" o:title=""/>
          </v:shape>
          <w:control r:id="rId45" w:name="Objeto 41" w:shapeid="_x0000_i1065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d) 2.5G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6" type="#_x0000_t75" style="width:18.15pt;height:18.15pt" o:ole="">
            <v:imagedata r:id="rId4" o:title=""/>
          </v:shape>
          <w:control r:id="rId46" w:name="Objeto 42" w:shapeid="_x0000_i1066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e) 3G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18.15pt;height:18.15pt" o:ole="">
            <v:imagedata r:id="rId4" o:title=""/>
          </v:shape>
          <w:control r:id="rId47" w:name="Objeto 43" w:shapeid="_x0000_i1067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f) 3.5G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68" type="#_x0000_t75" style="width:18.15pt;height:18.15pt" o:ole="">
            <v:imagedata r:id="rId4" o:title=""/>
          </v:shape>
          <w:control r:id="rId48" w:name="Objeto 44" w:shapeid="_x0000_i1068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g)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MX"/>
        </w:rPr>
        <w:t>4G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¿En qué generación aparece la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itinerancia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internacional (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roaming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)?</w:t>
      </w:r>
    </w:p>
    <w:p w:rsidR="00CC461C" w:rsidRPr="009F599F" w:rsidRDefault="009F599F" w:rsidP="009F599F">
      <w:pPr>
        <w:rPr>
          <w:lang w:val="en-US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9" type="#_x0000_t75" style="width:18.15pt;height:18.15pt" o:ole="">
            <v:imagedata r:id="rId4" o:title=""/>
          </v:shape>
          <w:control r:id="rId49" w:name="Objeto 45" w:shapeid="_x0000_i1069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a) 0G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0" type="#_x0000_t75" style="width:18.15pt;height:18.15pt" o:ole="">
            <v:imagedata r:id="rId4" o:title=""/>
          </v:shape>
          <w:control r:id="rId50" w:name="Objeto 46" w:shapeid="_x0000_i1070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b)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MX"/>
        </w:rPr>
        <w:t>1G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1" type="#_x0000_t75" style="width:18.15pt;height:18.15pt" o:ole="">
            <v:imagedata r:id="rId4" o:title=""/>
          </v:shape>
          <w:control r:id="rId51" w:name="Objeto 47" w:shapeid="_x0000_i1071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c) 2G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2" type="#_x0000_t75" style="width:18.15pt;height:18.15pt" o:ole="">
            <v:imagedata r:id="rId4" o:title=""/>
          </v:shape>
          <w:control r:id="rId52" w:name="Objeto 48" w:shapeid="_x0000_i1072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d) 2.5G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18.15pt;height:18.15pt" o:ole="">
            <v:imagedata r:id="rId4" o:title=""/>
          </v:shape>
          <w:control r:id="rId53" w:name="Objeto 49" w:shapeid="_x0000_i1073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e) 3G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4" type="#_x0000_t75" style="width:18.15pt;height:18.15pt" o:ole="">
            <v:imagedata r:id="rId4" o:title=""/>
          </v:shape>
          <w:control r:id="rId54" w:name="Objeto 50" w:shapeid="_x0000_i1074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f) 3.5G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18.15pt;height:18.15pt" o:ole="">
            <v:imagedata r:id="rId4" o:title=""/>
          </v:shape>
          <w:control r:id="rId55" w:name="Objeto 51" w:shapeid="_x0000_i1076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g) 4G</w:t>
      </w:r>
    </w:p>
    <w:sectPr w:rsidR="00CC461C" w:rsidRPr="009F5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9F"/>
    <w:rsid w:val="009F599F"/>
    <w:rsid w:val="00CC461C"/>
    <w:rsid w:val="00D9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5:chartTrackingRefBased/>
  <w15:docId w15:val="{54AE7B17-BE93-4213-BE07-4C2E05C2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691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</dc:creator>
  <cp:keywords/>
  <dc:description/>
  <cp:lastModifiedBy>Maurilio</cp:lastModifiedBy>
  <cp:revision>2</cp:revision>
  <dcterms:created xsi:type="dcterms:W3CDTF">2016-10-15T13:40:00Z</dcterms:created>
  <dcterms:modified xsi:type="dcterms:W3CDTF">2017-02-20T20:56:00Z</dcterms:modified>
</cp:coreProperties>
</file>