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  <w:color w:val="3465A4"/>
          <w:sz w:val="30"/>
          <w:szCs w:val="30"/>
        </w:rPr>
      </w:pPr>
      <w:r>
        <w:rPr>
          <w:b/>
          <w:bCs/>
          <w:color w:val="3465A4"/>
          <w:sz w:val="30"/>
          <w:szCs w:val="30"/>
        </w:rPr>
        <w:t>PlayWright Setup Document</w:t>
      </w:r>
    </w:p>
    <w:p>
      <w:pPr>
        <w:pStyle w:val="Normal"/>
        <w:rPr>
          <w:b/>
          <w:b/>
          <w:bCs/>
          <w:color w:val="3465A4"/>
          <w:sz w:val="30"/>
          <w:szCs w:val="30"/>
        </w:rPr>
      </w:pPr>
      <w:r>
        <w:rPr>
          <w:b/>
          <w:bCs/>
          <w:color w:val="3465A4"/>
          <w:sz w:val="30"/>
          <w:szCs w:val="30"/>
        </w:rPr>
      </w:r>
    </w:p>
    <w:p>
      <w:pPr>
        <w:pStyle w:val="Normal"/>
        <w:rPr>
          <w:b/>
          <w:b/>
          <w:bCs/>
          <w:color w:val="3465A4"/>
          <w:sz w:val="30"/>
          <w:szCs w:val="30"/>
        </w:rPr>
      </w:pPr>
      <w:r>
        <w:rPr>
          <w:b/>
          <w:bCs/>
          <w:color w:val="3465A4"/>
          <w:sz w:val="30"/>
          <w:szCs w:val="30"/>
        </w:rPr>
      </w:r>
    </w:p>
    <w:p>
      <w:pPr>
        <w:pStyle w:val="Normal"/>
        <w:rPr>
          <w:b/>
          <w:b/>
          <w:bCs/>
          <w:color w:val="111111"/>
          <w:sz w:val="30"/>
          <w:szCs w:val="30"/>
        </w:rPr>
      </w:pPr>
      <w:r>
        <w:rPr>
          <w:b/>
          <w:bCs/>
          <w:color w:val="111111"/>
          <w:sz w:val="30"/>
          <w:szCs w:val="30"/>
        </w:rPr>
        <w:t xml:space="preserve">Step 1: </w:t>
      </w:r>
    </w:p>
    <w:p>
      <w:pPr>
        <w:pStyle w:val="Normal"/>
        <w:rPr>
          <w:b/>
          <w:b/>
          <w:bCs/>
          <w:color w:val="111111"/>
          <w:sz w:val="30"/>
          <w:szCs w:val="30"/>
        </w:rPr>
      </w:pPr>
      <w:r>
        <w:rPr>
          <w:b/>
          <w:bCs/>
          <w:color w:val="111111"/>
          <w:sz w:val="30"/>
          <w:szCs w:val="30"/>
        </w:rPr>
      </w:r>
    </w:p>
    <w:p>
      <w:pPr>
        <w:pStyle w:val="Normal"/>
        <w:rPr>
          <w:b/>
          <w:b/>
          <w:bCs/>
          <w:color w:val="111111"/>
          <w:sz w:val="30"/>
          <w:szCs w:val="30"/>
        </w:rPr>
      </w:pPr>
      <w:r>
        <w:rPr>
          <w:b/>
          <w:bCs/>
          <w:color w:val="111111"/>
          <w:sz w:val="30"/>
          <w:szCs w:val="30"/>
        </w:rPr>
        <w:t xml:space="preserve">        </w:t>
      </w:r>
      <w:r>
        <w:rPr>
          <w:b/>
          <w:bCs/>
          <w:color w:val="111111"/>
          <w:sz w:val="24"/>
          <w:szCs w:val="24"/>
        </w:rPr>
        <w:t>Path -&gt; playwright\src\test\resources\Configuration\productConfig.properties</w:t>
      </w:r>
    </w:p>
    <w:p>
      <w:pPr>
        <w:pStyle w:val="Normal"/>
        <w:rPr>
          <w:b/>
          <w:b/>
          <w:bCs/>
          <w:color w:val="111111"/>
          <w:sz w:val="30"/>
          <w:szCs w:val="30"/>
        </w:rPr>
      </w:pPr>
      <w:r>
        <w:rPr>
          <w:b/>
          <w:bCs/>
          <w:color w:val="111111"/>
          <w:sz w:val="30"/>
          <w:szCs w:val="30"/>
        </w:rPr>
        <w:t xml:space="preserve">        </w:t>
      </w:r>
    </w:p>
    <w:p>
      <w:pPr>
        <w:pStyle w:val="Normal"/>
        <w:rPr>
          <w:b/>
          <w:b/>
          <w:bCs/>
          <w:color w:val="111111"/>
          <w:sz w:val="30"/>
          <w:szCs w:val="30"/>
        </w:rPr>
      </w:pPr>
      <w:r>
        <w:rPr>
          <w:b/>
          <w:bCs/>
          <w:color w:val="111111"/>
          <w:sz w:val="30"/>
          <w:szCs w:val="30"/>
        </w:rPr>
        <w:t xml:space="preserve">      </w:t>
      </w:r>
      <w:r>
        <w:rPr>
          <w:b/>
          <w:bCs/>
          <w:color w:val="3465A4"/>
          <w:sz w:val="30"/>
          <w:szCs w:val="30"/>
        </w:rPr>
        <w:t xml:space="preserve"> </w:t>
      </w:r>
      <w:r>
        <w:rPr>
          <w:b/>
          <w:bCs/>
          <w:color w:val="3465A4"/>
          <w:sz w:val="26"/>
          <w:szCs w:val="26"/>
        </w:rPr>
        <w:t>EnviromentName   = change your environment name</w:t>
      </w:r>
    </w:p>
    <w:p>
      <w:pPr>
        <w:pStyle w:val="Normal"/>
        <w:rPr>
          <w:b/>
          <w:b/>
          <w:bCs/>
          <w:color w:val="3465A4"/>
          <w:sz w:val="26"/>
          <w:szCs w:val="26"/>
        </w:rPr>
      </w:pPr>
      <w:r>
        <w:rPr>
          <w:b/>
          <w:bCs/>
          <w:color w:val="3465A4"/>
          <w:sz w:val="26"/>
          <w:szCs w:val="26"/>
        </w:rPr>
        <w:t xml:space="preserve">        </w:t>
      </w:r>
      <w:r>
        <w:rPr>
          <w:b/>
          <w:bCs/>
          <w:color w:val="3465A4"/>
          <w:sz w:val="26"/>
          <w:szCs w:val="26"/>
        </w:rPr>
        <w:t>ProductionMode     =   true(Production) or  false (UAT)</w:t>
      </w:r>
    </w:p>
    <w:p>
      <w:pPr>
        <w:pStyle w:val="Normal"/>
        <w:rPr>
          <w:b/>
          <w:b/>
          <w:bCs/>
          <w:color w:val="3465A4"/>
          <w:sz w:val="26"/>
          <w:szCs w:val="26"/>
        </w:rPr>
      </w:pPr>
      <w:r>
        <w:rPr>
          <w:b/>
          <w:bCs/>
          <w:color w:val="3465A4"/>
          <w:sz w:val="26"/>
          <w:szCs w:val="26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321310</wp:posOffset>
            </wp:positionH>
            <wp:positionV relativeFrom="paragraph">
              <wp:posOffset>56515</wp:posOffset>
            </wp:positionV>
            <wp:extent cx="3629660" cy="25812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color w:val="3465A4"/>
          <w:sz w:val="26"/>
          <w:szCs w:val="26"/>
        </w:rPr>
      </w:pPr>
      <w:r>
        <w:rPr>
          <w:b/>
          <w:bCs/>
          <w:color w:val="3465A4"/>
          <w:sz w:val="26"/>
          <w:szCs w:val="26"/>
        </w:rPr>
        <w:t xml:space="preserve">         </w:t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</w:t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Step 2: </w:t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path - &gt;playwright\src\test\resources\Configuration\EnvironmentConfig\</w:t>
      </w:r>
      <w:r>
        <w:rPr>
          <w:b/>
          <w:bCs/>
          <w:color w:val="C9211E"/>
          <w:sz w:val="24"/>
          <w:szCs w:val="24"/>
        </w:rPr>
        <w:t>{Environment Name}</w:t>
      </w:r>
      <w:r>
        <w:rPr>
          <w:b/>
          <w:bCs/>
          <w:color w:val="000000"/>
          <w:sz w:val="24"/>
          <w:szCs w:val="24"/>
        </w:rPr>
        <w:t xml:space="preserve">\ </w:t>
      </w:r>
      <w:r>
        <w:rPr>
          <w:b/>
          <w:bCs/>
          <w:color w:val="2A6099"/>
          <w:sz w:val="24"/>
          <w:szCs w:val="24"/>
        </w:rPr>
        <w:t>{Environment Name}</w:t>
      </w:r>
      <w:r>
        <w:rPr>
          <w:b/>
          <w:bCs/>
          <w:color w:val="000000"/>
          <w:sz w:val="24"/>
          <w:szCs w:val="24"/>
        </w:rPr>
        <w:t>.properties</w:t>
      </w:r>
    </w:p>
    <w:p>
      <w:pPr>
        <w:pStyle w:val="Normal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rPr>
          <w:b/>
          <w:b/>
          <w:bCs/>
          <w:color w:val="2A6099"/>
          <w:sz w:val="30"/>
          <w:szCs w:val="30"/>
        </w:rPr>
      </w:pPr>
      <w:r>
        <w:rPr>
          <w:b/>
          <w:bCs/>
          <w:color w:val="2A6099"/>
          <w:sz w:val="24"/>
          <w:szCs w:val="24"/>
        </w:rPr>
        <w:t>Set application url here:</w:t>
      </w:r>
    </w:p>
    <w:p>
      <w:pPr>
        <w:pStyle w:val="Normal"/>
        <w:rPr>
          <w:b/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</w:r>
    </w:p>
    <w:p>
      <w:pPr>
        <w:pStyle w:val="Normal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URL = set application url</w:t>
      </w:r>
    </w:p>
    <w:p>
      <w:pPr>
        <w:pStyle w:val="Normal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Admin_Console_Url = set application admin console url</w:t>
      </w:r>
    </w:p>
    <w:p>
      <w:pPr>
        <w:pStyle w:val="Normal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rPr>
          <w:b/>
          <w:b/>
          <w:bCs/>
          <w:color w:val="2A6099"/>
          <w:sz w:val="30"/>
          <w:szCs w:val="30"/>
        </w:rPr>
      </w:pPr>
      <w:r>
        <w:rPr>
          <w:b/>
          <w:bCs/>
          <w:color w:val="2A6099"/>
          <w:sz w:val="24"/>
          <w:szCs w:val="24"/>
        </w:rPr>
        <w:t xml:space="preserve">Login credentials: </w:t>
      </w:r>
    </w:p>
    <w:p>
      <w:pPr>
        <w:pStyle w:val="Normal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color w:val="000000"/>
          <w:sz w:val="24"/>
          <w:szCs w:val="24"/>
        </w:rPr>
        <w:t>Equity_User_Name  = user name</w:t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color w:val="000000"/>
          <w:sz w:val="24"/>
          <w:szCs w:val="24"/>
        </w:rPr>
        <w:t>Equity_Password = password</w:t>
      </w:r>
    </w:p>
    <w:p>
      <w:pPr>
        <w:pStyle w:val="Normal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Admin_Login_User_Name  =user</w:t>
      </w:r>
    </w:p>
    <w:p>
      <w:pPr>
        <w:pStyle w:val="Normal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Admin_Login_Password = password</w:t>
      </w:r>
    </w:p>
    <w:p>
      <w:pPr>
        <w:pStyle w:val="Normal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-54610</wp:posOffset>
            </wp:positionH>
            <wp:positionV relativeFrom="paragraph">
              <wp:posOffset>-132715</wp:posOffset>
            </wp:positionV>
            <wp:extent cx="6001385" cy="63538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385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</w:t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</w:t>
      </w:r>
      <w:r>
        <w:rPr>
          <w:b/>
          <w:bCs/>
          <w:sz w:val="30"/>
          <w:szCs w:val="30"/>
        </w:rPr>
        <w:t>Step 3:</w:t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</w:t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 w:val="false"/>
          <w:bCs w:val="false"/>
          <w:color w:val="111111"/>
          <w:sz w:val="24"/>
          <w:szCs w:val="24"/>
        </w:rPr>
        <w:t xml:space="preserve">       </w:t>
      </w:r>
      <w:r>
        <w:rPr>
          <w:b w:val="false"/>
          <w:bCs w:val="false"/>
          <w:color w:val="111111"/>
          <w:sz w:val="24"/>
          <w:szCs w:val="24"/>
        </w:rPr>
        <w:t>path - &gt;playwright\src\test\resources\Configuration\EnvironmentConfig\</w:t>
      </w:r>
      <w:r>
        <w:rPr>
          <w:b w:val="false"/>
          <w:bCs w:val="false"/>
          <w:color w:val="C9211E"/>
          <w:sz w:val="24"/>
          <w:szCs w:val="24"/>
        </w:rPr>
        <w:t>{Environment Name}</w:t>
      </w:r>
      <w:r>
        <w:rPr>
          <w:b w:val="false"/>
          <w:bCs w:val="false"/>
          <w:color w:val="000000"/>
          <w:sz w:val="24"/>
          <w:szCs w:val="24"/>
        </w:rPr>
        <w:t>\</w:t>
      </w:r>
      <w:r>
        <w:rPr>
          <w:b w:val="false"/>
          <w:bCs w:val="false"/>
          <w:color w:val="2A6099"/>
          <w:sz w:val="24"/>
          <w:szCs w:val="24"/>
        </w:rPr>
        <w:t xml:space="preserve"> tabSelection</w:t>
      </w:r>
      <w:r>
        <w:rPr>
          <w:b w:val="false"/>
          <w:bCs w:val="false"/>
          <w:color w:val="000000"/>
          <w:sz w:val="24"/>
          <w:szCs w:val="24"/>
        </w:rPr>
        <w:t>.properties</w:t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  <w:t>Set all the module name in properties file</w:t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601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color w:val="111111"/>
          <w:sz w:val="24"/>
          <w:szCs w:val="24"/>
        </w:rPr>
        <w:t xml:space="preserve">  </w:t>
      </w:r>
      <w:r>
        <w:rPr>
          <w:b/>
          <w:bCs/>
          <w:color w:val="111111"/>
          <w:sz w:val="24"/>
          <w:szCs w:val="24"/>
        </w:rPr>
        <w:t>Step 4:</w:t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 w:val="false"/>
          <w:bCs w:val="false"/>
          <w:color w:val="111111"/>
          <w:sz w:val="24"/>
          <w:szCs w:val="24"/>
        </w:rPr>
        <w:t xml:space="preserve">       </w:t>
      </w:r>
      <w:r>
        <w:rPr>
          <w:b w:val="false"/>
          <w:bCs w:val="false"/>
          <w:color w:val="111111"/>
          <w:sz w:val="24"/>
          <w:szCs w:val="24"/>
        </w:rPr>
        <w:t>path - &gt;playwright\testng.xml</w:t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  <w:t xml:space="preserve">      </w:t>
      </w:r>
      <w:r>
        <w:rPr>
          <w:b w:val="false"/>
          <w:bCs w:val="false"/>
          <w:color w:val="111111"/>
          <w:sz w:val="24"/>
          <w:szCs w:val="24"/>
        </w:rPr>
        <w:t>Make sure all the scenario is enable</w:t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/>
          <w:bCs/>
          <w:color w:val="111111"/>
          <w:sz w:val="24"/>
          <w:szCs w:val="24"/>
        </w:rPr>
        <w:t xml:space="preserve">  </w:t>
      </w:r>
      <w:r>
        <w:rPr>
          <w:b/>
          <w:bCs/>
          <w:color w:val="111111"/>
          <w:sz w:val="24"/>
          <w:szCs w:val="24"/>
        </w:rPr>
        <w:t>Step 5:</w:t>
      </w:r>
    </w:p>
    <w:p>
      <w:pPr>
        <w:pStyle w:val="Normal"/>
        <w:rPr>
          <w:b/>
          <w:b/>
          <w:bCs/>
          <w:sz w:val="30"/>
          <w:szCs w:val="30"/>
        </w:rPr>
      </w:pPr>
      <w:r>
        <w:rPr>
          <w:b w:val="false"/>
          <w:bCs w:val="false"/>
          <w:color w:val="111111"/>
          <w:sz w:val="24"/>
          <w:szCs w:val="24"/>
        </w:rPr>
        <w:t xml:space="preserve">       </w:t>
      </w:r>
      <w:r>
        <w:rPr>
          <w:b w:val="false"/>
          <w:bCs w:val="false"/>
          <w:color w:val="111111"/>
          <w:sz w:val="24"/>
          <w:szCs w:val="24"/>
        </w:rPr>
        <w:t>path - &gt;playwright\run.bat</w:t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  <w:t xml:space="preserve">       </w:t>
      </w:r>
      <w:r>
        <w:rPr>
          <w:b w:val="false"/>
          <w:bCs w:val="false"/>
          <w:color w:val="111111"/>
          <w:sz w:val="24"/>
          <w:szCs w:val="24"/>
        </w:rPr>
        <w:t xml:space="preserve">Set java and maven path here </w:t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color w:val="111111"/>
          <w:sz w:val="24"/>
          <w:szCs w:val="24"/>
        </w:rPr>
      </w:pPr>
      <w:r>
        <w:rPr>
          <w:b w:val="false"/>
          <w:bCs w:val="false"/>
          <w:color w:val="111111"/>
          <w:sz w:val="24"/>
          <w:szCs w:val="24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Times New Roman" w:hAnsi="Times New Roman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404</TotalTime>
  <Application>LibreOffice/6.2.5.2$Windows_x86 LibreOffice_project/1ec314fa52f458adc18c4f025c545a4e8b22c159</Application>
  <Pages>3</Pages>
  <Words>96</Words>
  <Characters>783</Characters>
  <CharactersWithSpaces>979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2022-09-19T16:20:28Z</dcterms:created>
  <dc:creator/>
  <dc:description/>
  <dc:language>en-IN</dc:language>
  <cp:lastModifiedBy/>
  <dcterms:modified xsi:type="dcterms:W3CDTF">2022-09-21T17:20:49Z</dcterms:modified>
  <cp:revision>3</cp:revision>
  <dc:subject/>
  <dc:title/>
</cp:coreProperties>
</file>