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Masthead (header, every page)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Hamburger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items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Home · Which box would you pick? · Small, medium or large? · Everyone’s picking one of these. · Better hurry — one left. · Read the label again. · Feedback · Read all editions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Close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Close contents</w:t>
            </w:r>
          </w:p>
        </w:tc>
      </w:tr>
    </w:tbl>
    <w:p>
      <w:pPr>
        <w:pStyle w:val="Heading1"/>
        <w:spacing w:after="160" w:before="360"/>
      </w:pPr>
      <w:r>
        <w:rPr>
          <w:color w:val="F06423"/>
        </w:rPr>
        <w:t xml:space="preserve">2. First-visit note</w:t>
      </w:r>
    </w:p>
    <w:p>
      <w:pPr>
        <w:spacing w:after="120"/>
      </w:pPr>
      <w:r>
        <w:rPr>
          <w:i/>
          <w:iCs/>
          <w:color w:val="222222"/>
          <w:sz w:val="20"/>
          <w:szCs w:val="20"/>
        </w:rPr>
        <w:t xml:space="preserve">Shown once, over the title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Kicker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Interactive edition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Body</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Some money lessons are better when experienced. This festive season, The Orange Book takes an interactive approach to explore the choices we make with our money.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w:t>
            </w:r>
          </w:p>
        </w:tc>
      </w:tr>
    </w:tbl>
    <w:p>
      <w:pPr>
        <w:pStyle w:val="Heading1"/>
        <w:spacing w:after="160" w:before="360"/>
      </w:pPr>
      <w:r>
        <w:rPr>
          <w:color w:val="F06423"/>
        </w:rPr>
        <w:t xml:space="preserve">3.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Tap hint (phone)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line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4.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Pick {N}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Size up the cards and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week, and the neighbours have already sent a box over. Now it is your turn, and the shop has its sale board out.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₹1,000 struck through, ₹750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cousins are over for the celebrations. One box has to go around the whole room.</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Everyone’s picking one of these.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turn to bring the festive box for the office. Whatever you carry in will be noticed.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“Office Favourite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“Office Favourite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“Office Favourite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“Office Favourite”.</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Better hurry — one left.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evening before the big day. The shelves are thinning and the queue behind you is growing.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 the fear of missing out —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the label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box for your parents. Your father has been told to watch his sugar, so this year you are reading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10.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Last page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sweeter way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box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top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 (gold ink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caption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filled · Full box!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Score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 my result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Save link (under the card)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Save image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Result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result card: {Tag}, {N}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Turn the page</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Line under the seal</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Spotter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offers got the better of you this time. They get most of us.</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Top right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{Tag} · THE ORANGE BOOK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Under the box</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1</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Can you spot the festive tricks?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2</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public link when the edition has one; otherwise: The Orange Book · Vol. 65 · ICICI Bank</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my result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 made {N} of 5 mindful picks on The Sweet Pick, this month’s interactive Orange Book from ICICI Bank. Can you spot the festive tricks? {link}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Hey, check out The Sweet Pick, this month’s interactive edition of The Orange Book from ICICI Bank. {link}</w:t>
            </w:r>
          </w:p>
        </w:tc>
      </w:tr>
    </w:tbl>
    <w:p>
      <w:pPr>
        <w:pStyle w:val="Heading1"/>
        <w:spacing w:after="160" w:before="360"/>
      </w:pPr>
      <w:r>
        <w:rPr>
          <w:color w:val="F06423"/>
        </w:rPr>
        <w:t xml:space="preserve">11. Feedback page</w:t>
      </w:r>
    </w:p>
    <w:p>
      <w:pPr>
        <w:spacing w:after="120"/>
      </w:pPr>
      <w:r>
        <w:rPr>
          <w:i/>
          <w:iCs/>
          <w:color w:val="222222"/>
          <w:sz w:val="20"/>
          <w:szCs w:val="20"/>
        </w:rPr>
        <w:t xml:space="preserve">Carried over from previous editions.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Mascot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Feedback CTA (image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Connect with us for banking solutions.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Call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1800 1080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WhatsApp ‘Start’ to 86400 86400.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bl>
    <w:p>
      <w:pPr>
        <w:pStyle w:val="Heading1"/>
        <w:spacing w:after="160" w:before="360"/>
      </w:pPr>
      <w:r>
        <w:rPr>
          <w:color w:val="F06423"/>
        </w:rPr>
        <w:t xml:space="preserve">12.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Contents / Close contents (the hamburger and its close button)</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2026-09-22T05:37:32.928Z</dcterms:created>
  <dcterms:modified xsi:type="dcterms:W3CDTF">2026-09-22T05:37:32.929Z</dcterms:modified>
</cp:coreProperties>
</file>

<file path=docProps/custom.xml><?xml version="1.0" encoding="utf-8"?>
<Properties xmlns="http://schemas.openxmlformats.org/officeDocument/2006/custom-properties" xmlns:vt="http://schemas.openxmlformats.org/officeDocument/2006/docPropsVTypes"/>
</file>