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6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3239"/>
        <w:gridCol w:w="936"/>
        <w:gridCol w:w="2588"/>
      </w:tblGrid>
      <w:tr w:rsidR="00F24DE3" w:rsidTr="00BA4249">
        <w:trPr>
          <w:trHeight w:val="920"/>
        </w:trPr>
        <w:tc>
          <w:tcPr>
            <w:tcW w:w="5440" w:type="dxa"/>
            <w:gridSpan w:val="2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캡스톤 디자인 프로젝트 정기 결과 보고</w:t>
            </w:r>
          </w:p>
        </w:tc>
        <w:tc>
          <w:tcPr>
            <w:tcW w:w="936" w:type="dxa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2588" w:type="dxa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2017.03.14</w:t>
            </w:r>
          </w:p>
        </w:tc>
      </w:tr>
      <w:tr w:rsidR="00BA4249" w:rsidTr="00BA4249">
        <w:trPr>
          <w:trHeight w:val="708"/>
        </w:trPr>
        <w:tc>
          <w:tcPr>
            <w:tcW w:w="2201" w:type="dxa"/>
            <w:vAlign w:val="center"/>
          </w:tcPr>
          <w:p w:rsidR="00F24DE3" w:rsidRDefault="00104555" w:rsidP="00F24DE3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239" w:type="dxa"/>
            <w:vAlign w:val="center"/>
          </w:tcPr>
          <w:p w:rsidR="00F24DE3" w:rsidRDefault="006B719F" w:rsidP="00F24DE3">
            <w:pPr>
              <w:jc w:val="center"/>
            </w:pPr>
            <w:r>
              <w:rPr>
                <w:rFonts w:hint="eastAsia"/>
              </w:rPr>
              <w:t>김근우</w:t>
            </w:r>
          </w:p>
        </w:tc>
        <w:tc>
          <w:tcPr>
            <w:tcW w:w="936" w:type="dxa"/>
            <w:vAlign w:val="center"/>
          </w:tcPr>
          <w:p w:rsidR="00F24DE3" w:rsidRDefault="0016709B" w:rsidP="00F24DE3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588" w:type="dxa"/>
            <w:vAlign w:val="center"/>
          </w:tcPr>
          <w:p w:rsidR="00F24DE3" w:rsidRDefault="0016709B" w:rsidP="00F24DE3">
            <w:pPr>
              <w:jc w:val="center"/>
            </w:pPr>
            <w:r>
              <w:rPr>
                <w:rFonts w:hint="eastAsia"/>
              </w:rPr>
              <w:t>그것이 R고싶다</w:t>
            </w:r>
          </w:p>
        </w:tc>
      </w:tr>
      <w:tr w:rsidR="00BA4249" w:rsidTr="00BA4249">
        <w:trPr>
          <w:trHeight w:val="2162"/>
        </w:trPr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F24DE3" w:rsidRDefault="00BA4249" w:rsidP="00F24DE3">
            <w:pPr>
              <w:jc w:val="center"/>
            </w:pPr>
            <w:r>
              <w:rPr>
                <w:rFonts w:hint="eastAsia"/>
              </w:rPr>
              <w:t>기존</w:t>
            </w:r>
            <w:r>
              <w:br/>
            </w:r>
            <w:r>
              <w:rPr>
                <w:rFonts w:hint="eastAsia"/>
              </w:rPr>
              <w:t>이번 주 목표</w:t>
            </w:r>
          </w:p>
        </w:tc>
        <w:tc>
          <w:tcPr>
            <w:tcW w:w="6763" w:type="dxa"/>
            <w:gridSpan w:val="3"/>
            <w:tcBorders>
              <w:bottom w:val="single" w:sz="4" w:space="0" w:color="auto"/>
            </w:tcBorders>
            <w:vAlign w:val="center"/>
          </w:tcPr>
          <w:p w:rsidR="00BA4249" w:rsidRDefault="006B719F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미니탭 샘플링 검사 조사</w:t>
            </w:r>
          </w:p>
          <w:p w:rsidR="00BA4249" w:rsidRDefault="00BA4249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동일금속 방문</w:t>
            </w:r>
          </w:p>
          <w:p w:rsidR="00BA4249" w:rsidRDefault="006B719F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샘플링 검사 조사</w:t>
            </w:r>
          </w:p>
          <w:p w:rsidR="006B719F" w:rsidRDefault="006B719F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수행계획서 초안 작성</w:t>
            </w:r>
          </w:p>
        </w:tc>
      </w:tr>
      <w:tr w:rsidR="006B719F" w:rsidRPr="006B719F" w:rsidTr="00597E65">
        <w:trPr>
          <w:trHeight w:val="6843"/>
        </w:trPr>
        <w:tc>
          <w:tcPr>
            <w:tcW w:w="2201" w:type="dxa"/>
            <w:vAlign w:val="center"/>
          </w:tcPr>
          <w:p w:rsidR="006B719F" w:rsidRDefault="006B719F" w:rsidP="00F24DE3">
            <w:pPr>
              <w:jc w:val="center"/>
            </w:pPr>
            <w:r>
              <w:rPr>
                <w:rFonts w:hint="eastAsia"/>
              </w:rPr>
              <w:t>이번 주</w:t>
            </w:r>
            <w:r>
              <w:rPr>
                <w:rFonts w:hint="eastAsia"/>
              </w:rPr>
              <w:br/>
              <w:t>활동 내용</w:t>
            </w:r>
          </w:p>
        </w:tc>
        <w:tc>
          <w:tcPr>
            <w:tcW w:w="6763" w:type="dxa"/>
            <w:gridSpan w:val="3"/>
            <w:vAlign w:val="center"/>
          </w:tcPr>
          <w:p w:rsidR="006B719F" w:rsidRDefault="006B719F" w:rsidP="005857CA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수행계획서 초안 작성 완료</w:t>
            </w:r>
          </w:p>
          <w:p w:rsidR="006B719F" w:rsidRDefault="006B719F" w:rsidP="005857CA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동일 금속 방문</w:t>
            </w:r>
            <w:r>
              <w:br/>
            </w:r>
            <w:r>
              <w:rPr>
                <w:rFonts w:hint="eastAsia"/>
              </w:rPr>
              <w:t>-&gt; 방문 결과 참조</w:t>
            </w:r>
          </w:p>
          <w:p w:rsidR="006B719F" w:rsidRDefault="006B719F" w:rsidP="005857CA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t xml:space="preserve">R </w:t>
            </w:r>
            <w:r>
              <w:rPr>
                <w:rFonts w:hint="eastAsia"/>
              </w:rPr>
              <w:t>에 존재하는 샘플링 검사 패키지 분석</w:t>
            </w:r>
          </w:p>
          <w:p w:rsidR="006B719F" w:rsidRDefault="006B719F" w:rsidP="005857CA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미니탭에 존재하는 샘플링 검사 분석</w:t>
            </w:r>
          </w:p>
          <w:p w:rsidR="006B719F" w:rsidRDefault="006B719F" w:rsidP="006B719F">
            <w:pPr>
              <w:pStyle w:val="a4"/>
              <w:ind w:leftChars="0"/>
              <w:jc w:val="left"/>
            </w:pPr>
            <w:r>
              <w:rPr>
                <w:rFonts w:hint="eastAsia"/>
              </w:rPr>
              <w:t xml:space="preserve">-그 결과 </w:t>
            </w:r>
            <w:r>
              <w:t>LTPD</w:t>
            </w:r>
            <w:r>
              <w:rPr>
                <w:rFonts w:hint="eastAsia"/>
              </w:rPr>
              <w:t xml:space="preserve">var라는 패키지 발견 </w:t>
            </w:r>
          </w:p>
          <w:p w:rsidR="006B719F" w:rsidRDefault="006B719F" w:rsidP="006B719F">
            <w:pPr>
              <w:ind w:firstLineChars="400" w:firstLine="800"/>
            </w:pPr>
            <w:r>
              <w:t xml:space="preserve">-LTPD </w:t>
            </w:r>
            <w:r>
              <w:rPr>
                <w:rFonts w:hint="eastAsia"/>
              </w:rPr>
              <w:t>플랜 하에서의 계량형 샘플링 검사</w:t>
            </w:r>
          </w:p>
          <w:p w:rsidR="006B719F" w:rsidRDefault="006B719F" w:rsidP="006B719F">
            <w:pPr>
              <w:ind w:firstLineChars="400" w:firstLine="800"/>
            </w:pPr>
            <w:r>
              <w:t>-</w:t>
            </w:r>
            <w:r>
              <w:rPr>
                <w:rFonts w:hint="eastAsia"/>
              </w:rPr>
              <w:t>A</w:t>
            </w:r>
            <w:r>
              <w:t xml:space="preserve">OQL </w:t>
            </w:r>
            <w:r>
              <w:rPr>
                <w:rFonts w:hint="eastAsia"/>
              </w:rPr>
              <w:t>플랜 하에서의 계량형 샘플링 검사</w:t>
            </w:r>
          </w:p>
          <w:p w:rsidR="006B719F" w:rsidRDefault="006B719F" w:rsidP="006B719F">
            <w:pPr>
              <w:ind w:leftChars="400" w:left="800"/>
            </w:pPr>
            <w:r>
              <w:t>-</w:t>
            </w:r>
            <w:r>
              <w:rPr>
                <w:rFonts w:hint="eastAsia"/>
              </w:rPr>
              <w:t>검사 비용을 최소화 하는 E</w:t>
            </w:r>
            <w:r>
              <w:t>WMA(</w:t>
            </w:r>
            <w:r>
              <w:rPr>
                <w:rFonts w:hint="eastAsia"/>
              </w:rPr>
              <w:t>지수 가중 이동평균)</w:t>
            </w:r>
            <w:r>
              <w:t xml:space="preserve"> </w:t>
            </w:r>
            <w:r>
              <w:rPr>
                <w:rFonts w:hint="eastAsia"/>
              </w:rPr>
              <w:t xml:space="preserve">을 기반으로 한 </w:t>
            </w:r>
            <w:r>
              <w:t xml:space="preserve">LTPD </w:t>
            </w:r>
            <w:r>
              <w:rPr>
                <w:rFonts w:hint="eastAsia"/>
              </w:rPr>
              <w:t xml:space="preserve">및 </w:t>
            </w:r>
            <w:r>
              <w:t xml:space="preserve">AOQL </w:t>
            </w:r>
            <w:r>
              <w:rPr>
                <w:rFonts w:hint="eastAsia"/>
              </w:rPr>
              <w:t xml:space="preserve">계획 </w:t>
            </w:r>
          </w:p>
          <w:p w:rsidR="006B719F" w:rsidRDefault="006B719F" w:rsidP="006B719F">
            <w:pPr>
              <w:pStyle w:val="a4"/>
              <w:ind w:leftChars="0"/>
              <w:jc w:val="left"/>
            </w:pPr>
            <w:r>
              <w:rPr>
                <w:rFonts w:hint="eastAsia"/>
              </w:rPr>
              <w:t>(L</w:t>
            </w:r>
            <w:r>
              <w:t xml:space="preserve">TPD = </w:t>
            </w:r>
            <w:r>
              <w:rPr>
                <w:rFonts w:hint="eastAsia"/>
              </w:rPr>
              <w:t>로트 허용 불량률</w:t>
            </w:r>
            <w:r>
              <w:t>)</w:t>
            </w:r>
          </w:p>
          <w:p w:rsidR="006B719F" w:rsidRPr="006B719F" w:rsidRDefault="006B719F" w:rsidP="006B719F">
            <w:pPr>
              <w:pStyle w:val="a4"/>
              <w:ind w:leftChars="0"/>
              <w:jc w:val="left"/>
            </w:pPr>
            <w:r>
              <w:t xml:space="preserve">(AOQL = </w:t>
            </w:r>
            <w:r>
              <w:rPr>
                <w:rFonts w:hint="eastAsia"/>
              </w:rPr>
              <w:t>평균 출검 품질 한,</w:t>
            </w:r>
            <w:r>
              <w:t xml:space="preserve"> AOQ </w:t>
            </w:r>
            <w:r>
              <w:rPr>
                <w:rFonts w:hint="eastAsia"/>
              </w:rPr>
              <w:t>가 최대가 될 때의 출하품질)</w:t>
            </w:r>
            <w:bookmarkStart w:id="0" w:name="_GoBack"/>
            <w:bookmarkEnd w:id="0"/>
          </w:p>
        </w:tc>
      </w:tr>
      <w:tr w:rsidR="00BA4249" w:rsidTr="00BA4249">
        <w:trPr>
          <w:trHeight w:val="2571"/>
        </w:trPr>
        <w:tc>
          <w:tcPr>
            <w:tcW w:w="2201" w:type="dxa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다음 주 계획</w:t>
            </w:r>
          </w:p>
        </w:tc>
        <w:tc>
          <w:tcPr>
            <w:tcW w:w="6763" w:type="dxa"/>
            <w:gridSpan w:val="3"/>
            <w:vAlign w:val="center"/>
          </w:tcPr>
          <w:p w:rsidR="00F24DE3" w:rsidRDefault="006B719F" w:rsidP="005857CA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샘플링 분석 미니탭과 비교하여 현실적으로 우리 패키지에 반영할 수 있는 </w:t>
            </w:r>
            <w:r>
              <w:t xml:space="preserve">R </w:t>
            </w:r>
            <w:r>
              <w:rPr>
                <w:rFonts w:hint="eastAsia"/>
              </w:rPr>
              <w:t>샘플링 분석 패키지 조사</w:t>
            </w:r>
          </w:p>
        </w:tc>
      </w:tr>
    </w:tbl>
    <w:p w:rsidR="005D7D0C" w:rsidRDefault="00740B20"/>
    <w:sectPr w:rsidR="005D7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B20" w:rsidRDefault="00740B20" w:rsidP="006B719F">
      <w:pPr>
        <w:spacing w:after="0" w:line="240" w:lineRule="auto"/>
      </w:pPr>
      <w:r>
        <w:separator/>
      </w:r>
    </w:p>
  </w:endnote>
  <w:endnote w:type="continuationSeparator" w:id="0">
    <w:p w:rsidR="00740B20" w:rsidRDefault="00740B20" w:rsidP="006B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B20" w:rsidRDefault="00740B20" w:rsidP="006B719F">
      <w:pPr>
        <w:spacing w:after="0" w:line="240" w:lineRule="auto"/>
      </w:pPr>
      <w:r>
        <w:separator/>
      </w:r>
    </w:p>
  </w:footnote>
  <w:footnote w:type="continuationSeparator" w:id="0">
    <w:p w:rsidR="00740B20" w:rsidRDefault="00740B20" w:rsidP="006B7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4DCA"/>
    <w:multiLevelType w:val="hybridMultilevel"/>
    <w:tmpl w:val="1BD8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7238BC"/>
    <w:multiLevelType w:val="hybridMultilevel"/>
    <w:tmpl w:val="AA9EFF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983FDB"/>
    <w:multiLevelType w:val="hybridMultilevel"/>
    <w:tmpl w:val="CD3AE5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E3"/>
    <w:rsid w:val="000C23CB"/>
    <w:rsid w:val="00104555"/>
    <w:rsid w:val="0016709B"/>
    <w:rsid w:val="00201DEA"/>
    <w:rsid w:val="002B210C"/>
    <w:rsid w:val="003656E3"/>
    <w:rsid w:val="00416FB5"/>
    <w:rsid w:val="004313A8"/>
    <w:rsid w:val="004A49F1"/>
    <w:rsid w:val="005857CA"/>
    <w:rsid w:val="006474E0"/>
    <w:rsid w:val="006B719F"/>
    <w:rsid w:val="00740B20"/>
    <w:rsid w:val="007B16AD"/>
    <w:rsid w:val="007C5485"/>
    <w:rsid w:val="00813F6C"/>
    <w:rsid w:val="00A660DD"/>
    <w:rsid w:val="00B33C78"/>
    <w:rsid w:val="00BA4249"/>
    <w:rsid w:val="00C64E52"/>
    <w:rsid w:val="00E70B48"/>
    <w:rsid w:val="00F2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FA2A3"/>
  <w15:docId w15:val="{209E1884-4635-4EA2-8C9F-0A973D49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4249"/>
    <w:pPr>
      <w:ind w:leftChars="400" w:left="800"/>
    </w:pPr>
  </w:style>
  <w:style w:type="character" w:styleId="a5">
    <w:name w:val="Hyperlink"/>
    <w:basedOn w:val="a0"/>
    <w:uiPriority w:val="99"/>
    <w:unhideWhenUsed/>
    <w:rsid w:val="005857C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7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719F"/>
  </w:style>
  <w:style w:type="paragraph" w:styleId="a7">
    <w:name w:val="footer"/>
    <w:basedOn w:val="a"/>
    <w:link w:val="Char0"/>
    <w:uiPriority w:val="99"/>
    <w:unhideWhenUsed/>
    <w:rsid w:val="006B7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50990-9A0A-475D-A38F-7EA4B9A1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</dc:creator>
  <cp:lastModifiedBy>IME</cp:lastModifiedBy>
  <cp:revision>6</cp:revision>
  <dcterms:created xsi:type="dcterms:W3CDTF">2017-03-14T08:20:00Z</dcterms:created>
  <dcterms:modified xsi:type="dcterms:W3CDTF">2017-03-14T08:26:00Z</dcterms:modified>
</cp:coreProperties>
</file>