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Här kommer information från kursen med innehåll som vi gått igenom under lektionstid. Momenten är uppdelade i kapitel från och med kursstart. Med nyckelord och relevanta frågor som kan komma på följande tentamen. Se till att använda de tillkommande länkarna i detta dokument samt det kursmaterial som finns tillgängligt i git repo.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https://github.com/TestningAvProgramvara/TAP.git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onapvz5rrzn" w:id="0"/>
      <w:bookmarkEnd w:id="0"/>
      <w:r w:rsidDel="00000000" w:rsidR="00000000" w:rsidRPr="00000000">
        <w:rPr>
          <w:rFonts w:ascii="Avenir" w:cs="Avenir" w:eastAsia="Avenir" w:hAnsi="Avenir"/>
          <w:rtl w:val="0"/>
        </w:rPr>
        <w:t xml:space="preserve">1. Test Typer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Beskriv och/eller ge exempel till följande typer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Functional &amp; Non-Functional + Skillnaden + Innehållande Typer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System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Black-Box &amp; White-Box Testing + Skillnaden + (Extra) Gray-Box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Integration &amp; System Integration Testing + Skillnaden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Regression Testing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End-To-end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Smoke &amp; Sanity Testing + Skillnaden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Acceptance Testing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Performance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Load Testing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Stress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Usability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Security Testing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Compatibility Testing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Alpha &amp; Beta Testing + Skillnaden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85f1k47i2hs" w:id="1"/>
      <w:bookmarkEnd w:id="1"/>
      <w:r w:rsidDel="00000000" w:rsidR="00000000" w:rsidRPr="00000000">
        <w:rPr>
          <w:rFonts w:ascii="Avenir" w:cs="Avenir" w:eastAsia="Avenir" w:hAnsi="Avenir"/>
          <w:rtl w:val="0"/>
        </w:rPr>
        <w:t xml:space="preserve">2. T</w:t>
      </w:r>
      <w:r w:rsidDel="00000000" w:rsidR="00000000" w:rsidRPr="00000000">
        <w:rPr>
          <w:rFonts w:ascii="Avenir" w:cs="Avenir" w:eastAsia="Avenir" w:hAnsi="Avenir"/>
          <w:rtl w:val="0"/>
        </w:rPr>
        <w:t xml:space="preserve">eori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Vad är Test?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Varför Testar man?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Vad är skillnaden mellan bugg och defekt?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Testnings tekniker - Manuell &amp; Automatiserad testning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Test klassificering (System-Subsystem-Komponent-Modul/Enhet)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Vad är Selenium?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Varför används Selenium?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Software Testing Types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http://istqbexamcertification.com/what-are-software-test-types/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http://istqbexamcertification.com/what-is-functional-testing-testing-of-functions-in-software/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Testing + Non-Functional Types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http://istqbexamcertification.com/what-is-non-functional-testing-testing-of-software-product-characteristics/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Functional/Non-Functional Testing Types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http://www.softwaretestinghelp.com/types-of-software-testing/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Difference Black-Box &amp; White-Box Testing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http://softwaretestingfundamentals.com/differences-between-black-box-testing-and-white-box-testing/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Difference Smoke and Sanity Testing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http://www.guru99.com/smoke-sanity-testing.html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Difference Alpha and Beta Testing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https://www.centercode.com/blog/2011/01/alpha-vs-beta-testing/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j8dl658731u" w:id="2"/>
      <w:bookmarkEnd w:id="2"/>
      <w:r w:rsidDel="00000000" w:rsidR="00000000" w:rsidRPr="00000000">
        <w:rPr>
          <w:rFonts w:ascii="Avenir" w:cs="Avenir" w:eastAsia="Avenir" w:hAnsi="Avenir"/>
          <w:rtl w:val="0"/>
        </w:rPr>
        <w:t xml:space="preserve">2. Versionshantering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Versionshantering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Varför används versionshanterare?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 är Git?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 används Git?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Local &amp; Remote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Förklara följande git kommandon: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områden som utnyttjar Versionshanterare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Versionshantering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https://sv.wikipedia.org/wiki/Versionshantering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+ Version Control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https://git-scm.com/book/en/v2/Getting-Started-About-Version-Control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smo5isscjs" w:id="3"/>
      <w:bookmarkEnd w:id="3"/>
      <w:r w:rsidDel="00000000" w:rsidR="00000000" w:rsidRPr="00000000">
        <w:rPr>
          <w:rFonts w:ascii="Avenir" w:cs="Avenir" w:eastAsia="Avenir" w:hAnsi="Avenir"/>
          <w:rtl w:val="0"/>
        </w:rPr>
        <w:t xml:space="preserve">3. Continuous Integration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processen Continuous Integration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Varför används det?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 ofta bör CI processen utföras?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Nämn kända CI verktyg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 Delivery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områden som utnyttjar 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https://en.wikipedia.org/wiki/Continuous_integration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TeamCity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https://www.jetbrains.com/teamcity/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o7cwqaa47e2" w:id="4"/>
      <w:bookmarkEnd w:id="4"/>
      <w:r w:rsidDel="00000000" w:rsidR="00000000" w:rsidRPr="00000000">
        <w:rPr>
          <w:rFonts w:ascii="Avenir" w:cs="Avenir" w:eastAsia="Avenir" w:hAnsi="Avenir"/>
          <w:rtl w:val="0"/>
        </w:rPr>
        <w:t xml:space="preserve">4. EnhetsTestning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processen för enhetstestning?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Vem utför processen?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 exempel på enhetstest för ett program som skriver ut summan av addition.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verktyg som utnyttjar enhetstestning.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 är Test Stub och Test Driver? Vad är skillnaden?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system perspektiven Top-Down och Bottom-Up.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 är ett Mock objekt och varför används det?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 står kod täckning (Code Coverage) för?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När utförs enhetstestning?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Unit Testing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http://istqbexamcertification.com/what-is-unit-testing/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Avancerad enhetstestning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https://www.codeproject.com/Articles/5019/Advanced-Unit-Testing-Part-I-Overview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 Code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https://www.youtube.com/watch?v=wEhu57pih5w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0e5rwz7dv4" w:id="5"/>
      <w:bookmarkEnd w:id="5"/>
      <w:r w:rsidDel="00000000" w:rsidR="00000000" w:rsidRPr="00000000">
        <w:rPr>
          <w:rFonts w:ascii="Avenir" w:cs="Avenir" w:eastAsia="Avenir" w:hAnsi="Avenir"/>
          <w:rtl w:val="0"/>
        </w:rPr>
        <w:t xml:space="preserve">5. Test Driven Utveckling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TDD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Microsofts riktlinjer för processen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 ett exempel på hur processen RGRR (ovan) används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 exempel på för- och nackdelar för TDD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När utförs TDD?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Introduction to TDD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http://agiledata.org/essays/tdd.html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Microsoft TDD Guidelines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https://msdn.microsoft.com/en-us/library/aa730844(v=vs.80).aspx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bs5qhv6jsbp" w:id="6"/>
      <w:bookmarkEnd w:id="6"/>
      <w:r w:rsidDel="00000000" w:rsidR="00000000" w:rsidRPr="00000000">
        <w:rPr>
          <w:rFonts w:ascii="Avenir" w:cs="Avenir" w:eastAsia="Avenir" w:hAnsi="Avenir"/>
          <w:rtl w:val="0"/>
        </w:rPr>
        <w:t xml:space="preserve">6. Modul Testning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Modul Testning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 är skillnaden mellan enhet- och modul testning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Vem utför modul testning?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När utförs modul testning?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Difference between Unit and Module Testing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https://jamesmccaffrey.wordpress.com/2008/08/29/the-difference-between-unit-testing-and-module-testing/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t788osl1gp6" w:id="7"/>
      <w:bookmarkEnd w:id="7"/>
      <w:r w:rsidDel="00000000" w:rsidR="00000000" w:rsidRPr="00000000">
        <w:rPr>
          <w:rFonts w:ascii="Avenir" w:cs="Avenir" w:eastAsia="Avenir" w:hAnsi="Avenir"/>
          <w:rtl w:val="0"/>
        </w:rPr>
        <w:t xml:space="preserve">7. Undantagshantering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 är ett exception?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kallelserna Throw, Try, Catch och Finally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Förklara undantag hantering processen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Microsoft Exception Handling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https://msdn.microsoft.com/en-us/library/ms173160.aspx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giledata.org/essays/tdd.html" TargetMode="External"/><Relationship Id="rId11" Type="http://schemas.openxmlformats.org/officeDocument/2006/relationships/hyperlink" Target="http://www.guru99.com/smoke-sanity-testing.html" TargetMode="External"/><Relationship Id="rId22" Type="http://schemas.openxmlformats.org/officeDocument/2006/relationships/hyperlink" Target="https://jamesmccaffrey.wordpress.com/2008/08/29/the-difference-between-unit-testing-and-module-testing/" TargetMode="External"/><Relationship Id="rId10" Type="http://schemas.openxmlformats.org/officeDocument/2006/relationships/hyperlink" Target="http://softwaretestingfundamentals.com/differences-between-black-box-testing-and-white-box-testing/" TargetMode="External"/><Relationship Id="rId21" Type="http://schemas.openxmlformats.org/officeDocument/2006/relationships/hyperlink" Target="https://msdn.microsoft.com/en-us/library/aa730844(v=vs.80).aspx" TargetMode="External"/><Relationship Id="rId13" Type="http://schemas.openxmlformats.org/officeDocument/2006/relationships/hyperlink" Target="https://sv.wikipedia.org/wiki/Versionshantering" TargetMode="External"/><Relationship Id="rId12" Type="http://schemas.openxmlformats.org/officeDocument/2006/relationships/hyperlink" Target="https://www.centercode.com/blog/2011/01/alpha-vs-beta-testing/" TargetMode="External"/><Relationship Id="rId23" Type="http://schemas.openxmlformats.org/officeDocument/2006/relationships/hyperlink" Target="https://msdn.microsoft.com/en-us/library/ms173160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oftwaretestinghelp.com/types-of-software-testing/" TargetMode="External"/><Relationship Id="rId15" Type="http://schemas.openxmlformats.org/officeDocument/2006/relationships/hyperlink" Target="https://en.wikipedia.org/wiki/Continuous_integration" TargetMode="External"/><Relationship Id="rId14" Type="http://schemas.openxmlformats.org/officeDocument/2006/relationships/hyperlink" Target="https://git-scm.com/book/en/v2/Getting-Started-About-Version-Control" TargetMode="External"/><Relationship Id="rId17" Type="http://schemas.openxmlformats.org/officeDocument/2006/relationships/hyperlink" Target="http://istqbexamcertification.com/what-is-unit-testing/" TargetMode="External"/><Relationship Id="rId16" Type="http://schemas.openxmlformats.org/officeDocument/2006/relationships/hyperlink" Target="https://www.jetbrains.com/teamcity/" TargetMode="External"/><Relationship Id="rId5" Type="http://schemas.openxmlformats.org/officeDocument/2006/relationships/hyperlink" Target="https://github.com/TestningAvProgramvara/TAP.git" TargetMode="External"/><Relationship Id="rId19" Type="http://schemas.openxmlformats.org/officeDocument/2006/relationships/hyperlink" Target="https://www.youtube.com/watch?v=wEhu57pih5w" TargetMode="External"/><Relationship Id="rId6" Type="http://schemas.openxmlformats.org/officeDocument/2006/relationships/hyperlink" Target="http://istqbexamcertification.com/what-are-software-test-types/" TargetMode="External"/><Relationship Id="rId18" Type="http://schemas.openxmlformats.org/officeDocument/2006/relationships/hyperlink" Target="https://www.codeproject.com/Articles/5019/Advanced-Unit-Testing-Part-I-Overview" TargetMode="External"/><Relationship Id="rId7" Type="http://schemas.openxmlformats.org/officeDocument/2006/relationships/hyperlink" Target="http://istqbexamcertification.com/what-is-functional-testing-testing-of-functions-in-software/" TargetMode="External"/><Relationship Id="rId8" Type="http://schemas.openxmlformats.org/officeDocument/2006/relationships/hyperlink" Target="http://istqbexamcertification.com/what-is-non-functional-testing-testing-of-software-product-characteristics/" TargetMode="External"/></Relationships>
</file>