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</w:rPr>
        <w:t>UNIVERSIDADE DE MOGI DAS CRUZES</w:t>
      </w:r>
      <w:r>
        <w:rPr/>
        <w:t xml:space="preserve"> </w:t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2"/>
        <w:ind w:hanging="0" w:left="0"/>
        <w:jc w:val="center"/>
        <w:rPr/>
      </w:pPr>
      <w:r>
        <w:rPr>
          <w:rStyle w:val="Strong"/>
          <w:b/>
          <w:bCs/>
        </w:rPr>
        <w:t>Mateus Teixeira Gomes</w:t>
      </w:r>
    </w:p>
    <w:p>
      <w:pPr>
        <w:pStyle w:val="Heading2"/>
        <w:ind w:hanging="0" w:left="0"/>
        <w:jc w:val="center"/>
        <w:rPr/>
      </w:pPr>
      <w:r>
        <w:rPr>
          <w:rStyle w:val="Strong"/>
          <w:b/>
          <w:bCs/>
        </w:rPr>
        <w:t>Iago da Silva Lima</w:t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BodyText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1"/>
        <w:ind w:hanging="0" w:left="0"/>
        <w:jc w:val="center"/>
        <w:rPr/>
      </w:pPr>
      <w:r>
        <w:rPr>
          <w:rStyle w:val="Strong"/>
          <w:b/>
          <w:bCs/>
          <w:sz w:val="28"/>
          <w:szCs w:val="28"/>
        </w:rPr>
        <w:t>PROJETO DE AUTOMATIZAÇÃO DE ESTUFAS AGRÍCOLAS</w:t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BodyText"/>
        <w:spacing w:lineRule="auto" w:line="278" w:before="0" w:after="160"/>
        <w:jc w:val="center"/>
        <w:rPr>
          <w:rStyle w:val="Strong"/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Heading1"/>
        <w:ind w:hanging="0" w:left="0"/>
        <w:jc w:val="center"/>
        <w:rPr/>
      </w:pPr>
      <w:r>
        <w:rPr>
          <w:rStyle w:val="Strong"/>
          <w:b/>
          <w:bCs/>
        </w:rPr>
        <w:t>MOGI DAS CRUZES, 2025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</w:r>
    </w:p>
    <w:p>
      <w:pPr>
        <w:pStyle w:val="Heading2"/>
        <w:ind w:hanging="0" w:left="0"/>
        <w:jc w:val="left"/>
        <w:rPr/>
      </w:pPr>
      <w:r>
        <w:rPr/>
        <w:t>Objetivo do Projeto</w:t>
      </w:r>
    </w:p>
    <w:p>
      <w:pPr>
        <w:pStyle w:val="ListParagraph"/>
        <w:rPr/>
      </w:pPr>
      <w:r>
        <w:rPr/>
        <w:t xml:space="preserve">Automatizar o controle e monitoramento das estufas de alface e repolho do Sr. João, utilizando tecnologia IoT para garantir maior eficiência na produção, redução de desperdício de recursos e melhoria na qualidade dos produtos cultivados.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Heading2"/>
        <w:ind w:hanging="0" w:left="0"/>
        <w:rPr/>
      </w:pPr>
      <w:r>
        <w:rPr/>
        <w:t xml:space="preserve">Escopo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Monitoramento em tempo real de temperatura, umidade do ar e umidade do solo.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Controle automatizado de sistemas de irrigação e iluminação.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Detecção de pragas via sensores de movimento e câmeras.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Armazenamento de dados e geração de relatórios históricos.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Visualização dos dados em dashboard web em tempo real. </w:t>
      </w:r>
    </w:p>
    <w:p>
      <w:pPr>
        <w:pStyle w:val="ListParagraph"/>
        <w:spacing w:beforeAutospacing="0" w:before="240" w:afterAutospacing="0" w:after="240"/>
        <w:ind w:left="72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Heading2"/>
        <w:ind w:hanging="0" w:left="0"/>
        <w:rPr/>
      </w:pPr>
      <w:r>
        <w:rPr/>
        <w:t>Componentes Eletrônicos Utilizados Topologia de Disposição dos Componentes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4954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95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ind w:hanging="0" w:left="0"/>
        <w:rPr/>
      </w:pPr>
      <w:r>
        <w:rPr/>
        <w:t xml:space="preserve">A estufa conterá: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ESP32 central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DHT22 fixado em altura média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de umidade do solo próximo à base das plantas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sensor LDR posicionado lateralmente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iluminação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bomba de irrigação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relê para ventiladores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1 ESP32-CAM para visão ampla da estufa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</w:r>
    </w:p>
    <w:p>
      <w:pPr>
        <w:pStyle w:val="Heading2"/>
        <w:ind w:hanging="0" w:left="0"/>
        <w:rPr/>
      </w:pPr>
      <w:r>
        <w:rPr/>
        <w:t xml:space="preserve">Monitoramento e Controle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O ESP32 fará a leitura periódica dos sensores.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A decisão de acionar a irrigação ou iluminação é baseada em regras lógicas locais.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Os dados são enviados via protocolo MQTT para um broker em nuvem. Protocolo de Comunicação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MQTT (Message Queuing Telemetry Transport) será utilizado por sua leveza, confiabilidade e compatibilidade com painéis web. </w:t>
      </w:r>
    </w:p>
    <w:p>
      <w:pPr>
        <w:pStyle w:val="ListParagraph"/>
        <w:rPr/>
      </w:pPr>
      <w:r>
        <w:rPr/>
        <w:t xml:space="preserve">• </w:t>
      </w:r>
      <w:r>
        <w:rPr/>
        <w:t xml:space="preserve">Permite comunicação 24/7 com dashboards e armazenamento de dados. </w:t>
      </w:r>
    </w:p>
    <w:p>
      <w:pPr>
        <w:pStyle w:val="Normal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ab/>
        <w:t>Custos Estimados</w:t>
      </w:r>
    </w:p>
    <w:p>
      <w:pPr>
        <w:pStyle w:val="Normal"/>
        <w:spacing w:beforeAutospacing="0" w:before="240" w:afterAutospacing="0" w:after="2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45535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left="0"/>
        <w:rPr/>
      </w:pPr>
      <w:r>
        <w:rPr/>
        <w:t>Cronograma de Execução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24904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9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ind w:hanging="0" w:left="0"/>
        <w:rPr/>
      </w:pPr>
      <w:r>
        <w:rPr/>
        <w:t>Cronograma de Execução Considerações Finais</w:t>
      </w:r>
    </w:p>
    <w:p>
      <w:pPr>
        <w:pStyle w:val="ListParagraph"/>
        <w:rPr/>
      </w:pPr>
      <w:r>
        <w:rPr/>
        <w:t xml:space="preserve">Este projeto proporciona ao Sr. João uma transformação digital em sua produção agrícola, com foco em precisão, economia e qualidade. O sistema foi desenhado para ser de fácil manutenção, expansível e com visualização em tempo real dos indicadores agronômicos. Link para projeto online no Wokwi 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hyperlink r:id="rId5">
        <w:r>
          <w:rPr>
            <w:rStyle w:val="Hyperlink"/>
          </w:rPr>
          <w:t>Link para projeto online no Wokwi</w:t>
        </w:r>
      </w:hyperlink>
    </w:p>
    <w:sectPr>
      <w:type w:val="nextPage"/>
      <w:pgSz w:w="11906" w:h="16838"/>
      <w:pgMar w:left="110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5c35f7f"/>
    <w:rPr>
      <w:color w:val="467886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5c35f7f"/>
    <w:pPr>
      <w:spacing w:before="0" w:after="160"/>
      <w:ind w:left="720"/>
      <w:contextualSpacing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okwi.com/projects/42769685458070528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LibreOffice/25.2.2.2$Windows_X86_64 LibreOffice_project/7370d4be9e3cf6031a51beef54ff3bda878e3fac</Application>
  <AppVersion>15.0000</AppVersion>
  <Pages>5</Pages>
  <Words>310</Words>
  <Characters>1646</Characters>
  <CharactersWithSpaces>1947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2025-04-08T20:30:35Z</dcterms:created>
  <dc:creator>João Vitor Severino Santos de Godoi</dc:creator>
  <dc:description/>
  <dc:language>pt-BR</dc:language>
  <cp:lastModifiedBy/>
  <cp:lastPrinted>2025-04-08T20:59:05Z</cp:lastPrinted>
  <dcterms:modified xsi:type="dcterms:W3CDTF">2025-04-08T20:59:08Z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