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Roboto" w:cs="Roboto" w:eastAsia="Roboto" w:hAnsi="Roboto"/>
          <w:b w:val="1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10101"/>
          <w:sz w:val="23"/>
          <w:szCs w:val="23"/>
          <w:highlight w:val="white"/>
          <w:rtl w:val="0"/>
        </w:rPr>
        <w:t xml:space="preserve">Звіт щодо Бета-тестування додатку Skybot v.03 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Roboto" w:cs="Roboto" w:eastAsia="Roboto" w:hAnsi="Roboto"/>
          <w:b w:val="1"/>
          <w:color w:val="01010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Roboto" w:cs="Roboto" w:eastAsia="Roboto" w:hAnsi="Roboto"/>
          <w:b w:val="1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10101"/>
          <w:sz w:val="23"/>
          <w:szCs w:val="23"/>
          <w:highlight w:val="white"/>
          <w:rtl w:val="0"/>
        </w:rPr>
        <w:t xml:space="preserve">Вхідні дані: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10101"/>
          <w:sz w:val="23"/>
          <w:szCs w:val="23"/>
          <w:highlight w:val="white"/>
          <w:rtl w:val="0"/>
        </w:rPr>
        <w:t xml:space="preserve">Ресурс, що тестується: </w:t>
      </w: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модифікована версія мобільного додатку встановлюється за допомогою вказаної інструкції:   </w:t>
      </w:r>
      <w:hyperlink r:id="rId6">
        <w:r w:rsidDel="00000000" w:rsidR="00000000" w:rsidRPr="00000000">
          <w:rPr>
            <w:color w:val="3598db"/>
            <w:sz w:val="24"/>
            <w:szCs w:val="24"/>
            <w:shd w:fill="fbfbfb" w:val="clear"/>
            <w:rtl w:val="0"/>
          </w:rPr>
          <w:t xml:space="preserve">https://docs.google.com/document/d/1mYTKMs_j1lH0dGf2_av0hNdvhBni_HdAJHzyli3RJ_Q/edit?usp=drive_link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  <w:color w:val="010101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10101"/>
          <w:sz w:val="23"/>
          <w:szCs w:val="23"/>
          <w:highlight w:val="white"/>
          <w:rtl w:val="0"/>
        </w:rPr>
        <w:t xml:space="preserve">Операційна система: </w:t>
      </w:r>
      <w:r w:rsidDel="00000000" w:rsidR="00000000" w:rsidRPr="00000000">
        <w:rPr>
          <w:rFonts w:ascii="Roboto" w:cs="Roboto" w:eastAsia="Roboto" w:hAnsi="Roboto"/>
          <w:color w:val="010101"/>
          <w:sz w:val="23"/>
          <w:szCs w:val="23"/>
          <w:highlight w:val="white"/>
          <w:rtl w:val="0"/>
        </w:rPr>
        <w:t xml:space="preserve">iOS 17.4.1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  <w:color w:val="010101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10101"/>
          <w:sz w:val="23"/>
          <w:szCs w:val="23"/>
          <w:highlight w:val="white"/>
          <w:rtl w:val="0"/>
        </w:rPr>
        <w:t xml:space="preserve">Мобільний пристрій: iPhone Xs (MT9H2AH/A)</w:t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jc w:val="both"/>
        <w:rPr>
          <w:rFonts w:ascii="Roboto" w:cs="Roboto" w:eastAsia="Roboto" w:hAnsi="Roboto"/>
          <w:color w:val="01010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Roboto" w:cs="Roboto" w:eastAsia="Roboto" w:hAnsi="Roboto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10101"/>
          <w:sz w:val="23"/>
          <w:szCs w:val="23"/>
          <w:highlight w:val="white"/>
          <w:rtl w:val="0"/>
        </w:rPr>
        <w:t xml:space="preserve">Мета:</w:t>
      </w:r>
      <w:r w:rsidDel="00000000" w:rsidR="00000000" w:rsidRPr="00000000">
        <w:rPr>
          <w:rFonts w:ascii="Roboto" w:cs="Roboto" w:eastAsia="Roboto" w:hAnsi="Roboto"/>
          <w:color w:val="010101"/>
          <w:sz w:val="23"/>
          <w:szCs w:val="23"/>
          <w:highlight w:val="white"/>
          <w:rtl w:val="0"/>
        </w:rPr>
        <w:t xml:space="preserve"> протестувати </w:t>
      </w:r>
      <w:r w:rsidDel="00000000" w:rsidR="00000000" w:rsidRPr="00000000">
        <w:rPr>
          <w:rFonts w:ascii="Roboto" w:cs="Roboto" w:eastAsia="Roboto" w:hAnsi="Roboto"/>
          <w:color w:val="010101"/>
          <w:sz w:val="23"/>
          <w:szCs w:val="23"/>
          <w:highlight w:val="white"/>
          <w:rtl w:val="0"/>
        </w:rPr>
        <w:t xml:space="preserve">додаток Skybot v.03</w:t>
      </w:r>
      <w:r w:rsidDel="00000000" w:rsidR="00000000" w:rsidRPr="00000000">
        <w:rPr>
          <w:rFonts w:ascii="Roboto" w:cs="Roboto" w:eastAsia="Roboto" w:hAnsi="Roboto"/>
          <w:color w:val="010101"/>
          <w:sz w:val="23"/>
          <w:szCs w:val="23"/>
          <w:highlight w:val="white"/>
          <w:rtl w:val="0"/>
        </w:rPr>
        <w:t xml:space="preserve"> за власними сценаріями користувача на те, чи відповідає додаток Skybot v.03 очікуванням користувача, а саме - на скільки додаток зручний та зрозумілий, приємний у використанні, наскільки ефективно користувач може взаємодіяти з додатком щоб досягти своєї мети.  Користувачу запропоновано для кожної функціональності, яку він протестує, поставити свою оцінку від 0 до 5 для критеріїв “зручність”, “зрозумілість”, а також прокоментувати.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Roboto" w:cs="Roboto" w:eastAsia="Roboto" w:hAnsi="Roboto"/>
          <w:color w:val="01010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Roboto" w:cs="Roboto" w:eastAsia="Roboto" w:hAnsi="Roboto"/>
          <w:b w:val="1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10101"/>
          <w:sz w:val="23"/>
          <w:szCs w:val="23"/>
          <w:highlight w:val="white"/>
          <w:rtl w:val="0"/>
        </w:rPr>
        <w:t xml:space="preserve">Результати бета-тестування:</w:t>
      </w:r>
    </w:p>
    <w:tbl>
      <w:tblPr>
        <w:tblStyle w:val="Table1"/>
        <w:tblW w:w="90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885"/>
        <w:gridCol w:w="1215"/>
        <w:gridCol w:w="1530"/>
        <w:gridCol w:w="3945"/>
        <w:tblGridChange w:id="0">
          <w:tblGrid>
            <w:gridCol w:w="1500"/>
            <w:gridCol w:w="885"/>
            <w:gridCol w:w="1215"/>
            <w:gridCol w:w="1530"/>
            <w:gridCol w:w="394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Функціонал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Статус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"Зручність"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"Зрозумілість"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Коментар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Вхід з логіном і паролем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Перехід на головну сторінку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failed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повідомлення про неможливість завантаження сторінки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Перехід на Розклад сторінку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failed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повідомлення про неможливість завантаження сторінки, неможливо користуватися фільтром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Перехід на сторінку Послуги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failed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повідомлення про технічні проблеми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Відправлення запиту на додавання в групу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неможливо зрозуміти скільки часу знадобиться на підтвердження додавання в групу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Перехід на сторінку Магазин та додавання товару до кошика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не має можливості видалити аккаунт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Оформлення замовлення для доданого до кошика товару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failed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Повідомлення про необхідність підключення оплати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Строка пошуку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Строку пошуку необхідно викликати два рази, щоб почався пошук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Фільтр по категоріях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Повідомлення в чат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Надсилання фото в чаті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failed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Повідомлення про відсутність пам’яті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Оформлення тарифного плану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failed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Неможливо оплатити, в кінці операції пустий екран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Програвання відео на сторінці Відео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Програвання відео на сторінці Відео на YouTube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failed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Відео не відкривається на YouTube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Додавання запису Про мене в профілі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Додавання номеру телефону в профілі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Редагування номеру телефону в профілі зі зміною на Публічний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failed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Публічний доступ для номеру телефону не працює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Видалення аккаунту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spacing w:line="360" w:lineRule="auto"/>
        <w:jc w:val="both"/>
        <w:rPr>
          <w:rFonts w:ascii="Roboto" w:cs="Roboto" w:eastAsia="Roboto" w:hAnsi="Roboto"/>
          <w:color w:val="01010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left"/>
        <w:rPr>
          <w:rFonts w:ascii="Roboto" w:cs="Roboto" w:eastAsia="Roboto" w:hAnsi="Roboto"/>
          <w:color w:val="01010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mYTKMs_j1lH0dGf2_av0hNdvhBni_HdAJHzyli3RJ_Q/edit?usp=driv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