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C93C" w14:textId="6BD3C783" w:rsidR="00F77B2F" w:rsidRDefault="00F77B2F" w:rsidP="00F77B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Check-list for U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esting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4A80F88F" w14:textId="77777777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B2F">
        <w:rPr>
          <w:rFonts w:ascii="Times New Roman" w:hAnsi="Times New Roman" w:cs="Times New Roman"/>
          <w:sz w:val="28"/>
          <w:szCs w:val="28"/>
          <w:lang w:val="en-US"/>
        </w:rPr>
        <w:t>Xiaomi Redmi Note 10 5G</w:t>
      </w:r>
    </w:p>
    <w:p w14:paraId="610D5FC3" w14:textId="08A8D0F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11</w:t>
      </w:r>
    </w:p>
    <w:p w14:paraId="591FB273" w14:textId="5ADCE95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6.5</w:t>
      </w:r>
    </w:p>
    <w:p w14:paraId="4A9D6BBC" w14:textId="77777777" w:rsidR="004D5B68" w:rsidRDefault="00F77B2F" w:rsidP="004D5B6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B68">
        <w:rPr>
          <w:rFonts w:ascii="Times New Roman" w:hAnsi="Times New Roman"/>
          <w:sz w:val="28"/>
          <w:szCs w:val="28"/>
          <w:lang w:val="en-US"/>
        </w:rPr>
        <w:t>Firefox 129.0.2</w:t>
      </w:r>
    </w:p>
    <w:p w14:paraId="1D935E82" w14:textId="332C6EA5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7"/>
        <w:gridCol w:w="4583"/>
        <w:gridCol w:w="1616"/>
        <w:gridCol w:w="1274"/>
        <w:gridCol w:w="1335"/>
      </w:tblGrid>
      <w:tr w:rsidR="005A56A2" w14:paraId="353B892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65D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9172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4C7" w14:textId="5D6D6EF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B2B" w14:textId="2AC15CC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418D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5A56A2" w14:paraId="0AA2808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83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AE4" w14:textId="35F9C2C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«Пошук» icon is displayed prominently at the top of the page</w:t>
            </w:r>
            <w:r w:rsidR="005B7F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28D7F" w14:textId="67ED9F0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72AE9B" w14:textId="0EA18A4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72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1A162D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802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48A3" w14:textId="32B2EE23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is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2B2EE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554C6387" w14:textId="3587579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7C6159" w14:textId="223B3A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356D" w14:textId="488B6A1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2FBCC42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5BF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4AA5" w14:textId="35924464" w:rsidR="005A56A2" w:rsidRPr="00F77B2F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is clickable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FE833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1C2738A9" w14:textId="108BBD8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C5A630" w14:textId="6E9318B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7DC" w14:textId="2771FE2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DE84F0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429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7333" w14:textId="47568C91" w:rsidR="005A56A2" w:rsidRPr="00F77B2F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c</w:t>
            </w:r>
            <w:r w:rsidR="005A56A2"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licking on the menu icon opens the side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BC22E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797798E" w14:textId="23053E7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E24EC" w14:textId="664DF2B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0D2" w14:textId="5B2FD31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5A56A2" w14:paraId="4574696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0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8B9F" w14:textId="5E5B612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at the bottom of the side menu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icons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“Особистий кабінет”, “Обрані”,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“Кошик”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appears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FE30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D6EEE83" w14:textId="48BDD600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C0B3E96" w14:textId="5764E7B6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2A7" w14:textId="48A1A8B9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3CCACDD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E46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5276" w14:textId="72AB042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A6C2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9D01398" w14:textId="2B53862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CF522D4" w14:textId="73C0E2F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EE1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39F52F64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0F9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12AE" w14:textId="25CA8CE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AI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the main page are divided into two categories for convenience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E87A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EB44B7B" w14:textId="65B699F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9FB715C" w14:textId="4E8C7D6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893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8269E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E77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CB45" w14:textId="668D549C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title of each article and its photo are displayed correctly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E389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D401F2D" w14:textId="530E66E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10DB26" w14:textId="65C0B72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2CC7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58FFFAFA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BF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F944" w14:textId="56F3CFD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all icons for social media links are located at the bottom of the main page on the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E888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E2E3EC" w14:textId="7918905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7F9A4B" w14:textId="67AD3BFA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EFB0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101DAE5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9B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B2E9" w14:textId="62787B6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transition to another page of the website takes place within 3 seconds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71A26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B9400CC" w14:textId="1463000B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246A4A" w14:textId="4A4EC9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E63F6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0297ADF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B8AA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4945" w14:textId="432265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 website input fields are active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5707A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5D3C90D" w14:textId="2CB8C0ED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22AB0A" w14:textId="07EF63C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0889B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4CE4DEC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7B9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967D" w14:textId="199BAB00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required fields are marked with “*”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E1E50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FFB093E" w14:textId="6C6DB13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253E8F" w14:textId="28D49F9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DC53E" w14:textId="7717D44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6C6B59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4CD727B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1AF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96E" w14:textId="03FBE2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text of articles is comfortable for reading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44FC4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7E8DC51" w14:textId="3CE4E2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BD5AE8C" w14:textId="5C9E81D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61CAE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74B5598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400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3A6" w14:textId="713BE7A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structure of the article is clear and consistent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0443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E443881" w14:textId="57D60E8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A1748AC" w14:textId="4B58F1E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C181" w14:textId="4B9EC453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6BBBA6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78F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7AC6" w14:textId="223376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755D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37AF13F" w14:textId="30A5C173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7FB0E1" w14:textId="0A3878B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955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F67C54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A1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82EA" w14:textId="77FFE3F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items in the table of contents contain links to a specific part of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B1B2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021E733" w14:textId="794DF18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0C0E38" w14:textId="0E85DAA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19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6C6B59" w14:paraId="6CC34FF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666" w14:textId="7476A47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9BD" w14:textId="2B5E446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each article, there is a link to an AI tool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8792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641FA24" w14:textId="178C993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098039B" w14:textId="6FAF61A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0C6" w14:textId="1BAD86F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0093F231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195" w14:textId="60F5059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0922" w14:textId="5EDDA495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link to an AI tool corresponds to an article description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EE133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B4556B" w14:textId="0C720B9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CD24C8C" w14:textId="1C26130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F9D" w14:textId="6B1F5E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3D7756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91AD" w14:textId="62D2765C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6AEC" w14:textId="4612EB6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image corresponds to the content of the article and the tool's AI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2695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22CEDF1" w14:textId="3EFFA970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1A7BE" w14:textId="503DE95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CDB" w14:textId="19D993B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2E8CBD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DE9A" w14:textId="6CB6FD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A193" w14:textId="475C96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on the right side of each article page, there are categories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3F31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6535EDD5" w14:textId="2560DB0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8A3FE6" w14:textId="40B119C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169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2D9278A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A0B2" w14:textId="0DFBBC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8E0" w14:textId="2AAD3C7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names of all buttons are readable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34C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D1FD6E6" w14:textId="355931C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506E34B" w14:textId="60F1F3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9DB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FEBA8A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CD4B" w14:textId="693A044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C68" w14:textId="46A45DBF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bottom of each article is the category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68311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383CE4" w14:textId="756F07BA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76CFCC8" w14:textId="098415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46D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4E1B41D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C23" w14:textId="17F6508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C02" w14:textId="1106A2E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end of the article, you can find links to social networks through which a user can share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861A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92CD100" w14:textId="6E164F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C6B4C7" w14:textId="2784B55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E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884988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B21" w14:textId="5486E26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B22F" w14:textId="64C267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elow the text of the article, there is an arrow icon with links to the previous and next articles on the left and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2F98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ED8CEF" w14:textId="4C5C329F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4E7A74" w14:textId="375AA80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BBF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62AF79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2EAF" w14:textId="32770B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FE4" w14:textId="572FEDCB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“Запам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ятай мене” checkbox is active during authorization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ED18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1FB5277" w14:textId="3B892B1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E551261" w14:textId="5344659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0A4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:rsidRPr="005A56A2" w14:paraId="29AA3D1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8033" w14:textId="2AA388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F6CC" w14:textId="297060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Verify, that the images scale properly in landscape orientation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1DAE2" w14:textId="6F4707AC" w:rsidR="005A56A2" w:rsidRDefault="005B7F5B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F6E3CD" w14:textId="6748E61E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ED4" w14:textId="036EDEE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5A56A2" w14:paraId="4CEDC5B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35A" w14:textId="40AA83D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B67" w14:textId="68914E29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 that the site remains responsive when switching between portrait and landscape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86668" w14:textId="77777777" w:rsidR="005B7F5B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89A08F7" w14:textId="053D88DD" w:rsidR="005A56A2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56A534" w14:textId="72B107DA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7B94" w14:textId="7D151BE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</w:tbl>
    <w:p w14:paraId="57B3D943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0"/>
    <w:rsid w:val="0002473E"/>
    <w:rsid w:val="000D524E"/>
    <w:rsid w:val="004D5B68"/>
    <w:rsid w:val="004F3E7D"/>
    <w:rsid w:val="005A56A2"/>
    <w:rsid w:val="005B7F5B"/>
    <w:rsid w:val="006C6B59"/>
    <w:rsid w:val="0096417C"/>
    <w:rsid w:val="00A26680"/>
    <w:rsid w:val="00F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A8E4B"/>
  <w15:chartTrackingRefBased/>
  <w15:docId w15:val="{C87DA4E9-3BE1-4775-B12F-1F78D99B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56A2"/>
    <w:pPr>
      <w:spacing w:line="256" w:lineRule="auto"/>
    </w:pPr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B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550</Words>
  <Characters>2819</Characters>
  <Application>Microsoft Office Word</Application>
  <DocSecurity>0</DocSecurity>
  <Lines>216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6</cp:revision>
  <dcterms:created xsi:type="dcterms:W3CDTF">2024-09-05T08:47:00Z</dcterms:created>
  <dcterms:modified xsi:type="dcterms:W3CDTF">2024-09-05T10:32:00Z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0bdb5ff173cd2b1581888f18e96dc81f5c2afa5d138af0997794c844e8036db1</vt:lpwstr>
  </property>
</Properties>
</file>