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Štruktúra databázy (súbor alf.sql)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Databáza obsahuje 8 tabuliek. Každý zo stĺpcov, ktoré sa používajú v tabuľke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alfbasic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má samostatnú tabuľku s jedinečným identifikátorom (sequencer) a stĺpcom, obsahujúcim názov atribútu. Existujú 2 hlavné dôvody na vytvorenie samostatnej tabuľky pre CaseTypes, Tenants, Stages atď.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Referenčná integrita: pretože každý stĺpec v tabuľke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alfbasic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odkazuje na na platnú hodnotu v inej tabuľke,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alfbasic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nemožno uložiť žiadne neplatné hodnoty. Napríklad, nepodarí sa uložiť hodnotu „Apple“ do stĺpca CaseType.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Hodnoty, uložené v tabuľkách, sa neskôr získajú pomocou Python skriptu, zamiešajú sa a vložia sa do tabuľky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alfbasic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Zadaním všetkých hodnôt do samostatnej tabuľky zabezpečíme, že ak sa niekto pokúsi reprodukovať výsledky tohto testovania, bude pracovať s rovnakými údajmi.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0125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Tabuľka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alfbasic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(súbor alf.sql)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Tabuľka obsahuje 8 stĺpcov. Jedným z nich je jedinečný identifikátor, ďalšie sú metadáta ku súborom.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Vyplnenie tabuľky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alfbasic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údajmi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409575</wp:posOffset>
            </wp:positionV>
            <wp:extent cx="3370346" cy="118586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346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Tabuľku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alfbasic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je možné vyplniť potrebným počtom riadkov pomocou skriptu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fill_alfbasic.py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Po spustení, skript sa spýta na potrebný počet riadkov, potom načíta údaje z tabuliek uvedených v bode 1, prečíta údaje z tenants.csv a acty.csv, zmieša ich a vloží do tabuľky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alfbasic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Ak súbory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acty.csv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tenants.csv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 budú modifikované, všetky testy, vykonané neskôr, sú úplne reprodukovateľné.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Nastavenie RLS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každú hodnotu každého atribútu musí byť vytvorená samostatná skupina. V našom prípade, každi tenant, act, CaseType, stage, atď. by mali mať vlastnú skupinu. Celkovo by malo byť vytvoreno  #tenants+#acts+#CaseType+#stages... skupin. Potom budú koncoví používatelia pridaní do skupín, zodpovedajúcich ich potrebám. Používatelia môžu patriť do viacerých skupín.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Potom musia mať skupiny potrebné práva. V tomto modeli majú používatelia zatiaľ iba právo na výkazy SELECT. Potom nasleduje vytvorenie POLICY pre každú vytvorenú skupinu. Tieto definície tiež sú v súbore alf.sql.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Aby sa zabezpečilo, že každý používateľ môže ziskať údaje, musí byť v každom dotaze aspoň jedno PERMISSIVE pravidlo. V závislosti od potrieb aplikácie, je potrebné upravovať, ktoré pravidlo bude typu permissive. Permissive pravidlo musí byť to, ktoré sa vyskytuje vo všetkých dopytoch. V tomto prípade, pravidla definované pre acty sú permissive. Ostatné sú restrictive, t.j. ďalšie dotazy sú spojené s logickým AND.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Príklad fungovania RLS 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alfbasic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Máme definováneho uživateľa  tfog_acoast_cstatistics_stask_u. Tento patrí do 4 skupín a má prístup k tenant=’fog’, acta = ‘coast’, case_type = ‘statistics’, stage = ‘task’;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78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Testovanie výkonu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3147426" cy="158591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426" cy="1585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 účely testovania výkonu pri rožných konfiguráciách (z a bez RLS, z a bez indexov) bola urobená skripta run_stmts_write_res_to_log.py. Pre každú konfiguráciu RLS je vytvorený súbor, ktorý obsahuje SELECT dotazy. Po spustení, run_stmts_write_res_to_log.py sa spýta na meno input súboru (tamto zadávame meno súboru s dotazmi), a meno output súboru (doňho dava informácie o výkone, ako sú čas spracovania a čas plánovania a ďalšie, a vlastne dotaz). Súbor run_stmts_write_res_to_log.py sa nachádza v priečinku data. Priečinky V0 as V4 obsahujú input a output pre rôzne konfigurácie.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Výkon v číslach (dáta sú v priečinkoch V0 až V4 vo *output.csv súboroch)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~výkon(ms)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bez indexov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 indexmi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Bez RLS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atribúty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atribútov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RLS na acta,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atribúty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atribútov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RLS na tenant, acta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atribúty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atribútov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RLS na tenant, acta, casetype,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atribúty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atribútov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RLS na tenant, acta, casetype, stage, udim1, udim2, udim3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atribúty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RLS je nastavený na 7 atribútov, takže nepodporuje 4 atribúty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atribútov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Ďalší postup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Zmeríť výkon s blobmi, uloženými v databáze.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