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30E6" w14:textId="24C5ABAF" w:rsidR="00AA7EBB" w:rsidRDefault="00407152">
      <w:pPr>
        <w:rPr>
          <w:lang w:val="en-US"/>
        </w:rPr>
      </w:pPr>
      <w:r w:rsidRPr="000E5E2B">
        <w:rPr>
          <w:b/>
          <w:bCs/>
          <w:lang w:val="en-US"/>
        </w:rPr>
        <w:t xml:space="preserve">A </w:t>
      </w:r>
      <w:proofErr w:type="spellStart"/>
      <w:r w:rsidRPr="000E5E2B">
        <w:rPr>
          <w:b/>
          <w:bCs/>
        </w:rPr>
        <w:t>Patient-Derived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Glioblastoma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Organoid</w:t>
      </w:r>
      <w:proofErr w:type="spellEnd"/>
      <w:r w:rsidRPr="000E5E2B">
        <w:rPr>
          <w:b/>
          <w:bCs/>
        </w:rPr>
        <w:t xml:space="preserve"> Model </w:t>
      </w:r>
      <w:proofErr w:type="spellStart"/>
      <w:r w:rsidRPr="000E5E2B">
        <w:rPr>
          <w:b/>
          <w:bCs/>
        </w:rPr>
        <w:t>and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Biobank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Recapitulates</w:t>
      </w:r>
      <w:proofErr w:type="spellEnd"/>
      <w:r w:rsidRPr="000E5E2B">
        <w:rPr>
          <w:b/>
          <w:bCs/>
        </w:rPr>
        <w:t xml:space="preserve"> Inter- </w:t>
      </w:r>
      <w:proofErr w:type="spellStart"/>
      <w:r w:rsidRPr="000E5E2B">
        <w:rPr>
          <w:b/>
          <w:bCs/>
        </w:rPr>
        <w:t>and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Intra-tumoral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Heterogeneity</w:t>
      </w:r>
      <w:proofErr w:type="spellEnd"/>
      <w:r w:rsidRPr="000E5E2B"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>
        <w:t xml:space="preserve">Cell. 2020 </w:t>
      </w:r>
      <w:proofErr w:type="spellStart"/>
      <w:r>
        <w:t>January</w:t>
      </w:r>
      <w:proofErr w:type="spellEnd"/>
      <w:r>
        <w:t xml:space="preserve"> 09; 180(1): 188–204.e22. doi:10.1016/j.cell.2019.11.036.</w:t>
      </w:r>
      <w:r>
        <w:rPr>
          <w:lang w:val="en-US"/>
        </w:rPr>
        <w:t>)</w:t>
      </w:r>
    </w:p>
    <w:p w14:paraId="4E5819C3" w14:textId="344B5424" w:rsidR="00407152" w:rsidRDefault="00407152">
      <w:proofErr w:type="spellStart"/>
      <w:r>
        <w:t>Traditional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vitro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monolayer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exogenous</w:t>
      </w:r>
      <w:proofErr w:type="spellEnd"/>
      <w:r>
        <w:t xml:space="preserve"> EGF, </w:t>
      </w:r>
      <w:proofErr w:type="spellStart"/>
      <w:r>
        <w:t>bFGF</w:t>
      </w:r>
      <w:proofErr w:type="spellEnd"/>
      <w:r>
        <w:t xml:space="preserve">,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serum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propagate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clonal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favorable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parental</w:t>
      </w:r>
      <w:proofErr w:type="spellEnd"/>
      <w:r>
        <w:t xml:space="preserve"> </w:t>
      </w:r>
      <w:proofErr w:type="spellStart"/>
      <w:r>
        <w:t>tumors</w:t>
      </w:r>
      <w:proofErr w:type="spellEnd"/>
      <w:r>
        <w:t xml:space="preserve"> (</w:t>
      </w:r>
      <w:proofErr w:type="spellStart"/>
      <w:r>
        <w:t>Ledur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2017; Lee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2006).</w:t>
      </w:r>
    </w:p>
    <w:p w14:paraId="48E7C7F0" w14:textId="7EEE1A60" w:rsidR="00407152" w:rsidRDefault="00407152"/>
    <w:p w14:paraId="0F76CD10" w14:textId="43507101" w:rsidR="00407152" w:rsidRDefault="00407152">
      <w:r>
        <w:t xml:space="preserve">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dissociated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epithelial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cultured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Matrigel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exogenous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3D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organoid</w:t>
      </w:r>
      <w:proofErr w:type="spellEnd"/>
      <w:r>
        <w:t xml:space="preserve"> </w:t>
      </w:r>
      <w:proofErr w:type="spellStart"/>
      <w:r>
        <w:t>biobanks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Bleijs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2019).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glioblastoma</w:t>
      </w:r>
      <w:proofErr w:type="spellEnd"/>
      <w:r>
        <w:t xml:space="preserve">, </w:t>
      </w:r>
      <w:proofErr w:type="spellStart"/>
      <w:r>
        <w:t>cerebral</w:t>
      </w:r>
      <w:proofErr w:type="spellEnd"/>
      <w:r>
        <w:t xml:space="preserve"> </w:t>
      </w:r>
      <w:proofErr w:type="spellStart"/>
      <w:r>
        <w:t>organoids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oncogenic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(</w:t>
      </w:r>
      <w:proofErr w:type="spellStart"/>
      <w:r>
        <w:t>Bian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Ogawa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2018)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co-cultured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spheres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invasion</w:t>
      </w:r>
      <w:proofErr w:type="spellEnd"/>
      <w:r>
        <w:t xml:space="preserve"> (</w:t>
      </w:r>
      <w:proofErr w:type="spellStart"/>
      <w:r>
        <w:t>da</w:t>
      </w:r>
      <w:proofErr w:type="spellEnd"/>
      <w:r>
        <w:t xml:space="preserve"> </w:t>
      </w:r>
      <w:proofErr w:type="spellStart"/>
      <w:r>
        <w:t>Silva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Linkous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2019).</w:t>
      </w:r>
    </w:p>
    <w:p w14:paraId="000C0B7C" w14:textId="69213889" w:rsidR="00407152" w:rsidRDefault="00407152"/>
    <w:p w14:paraId="3A82CB38" w14:textId="52C98A09" w:rsidR="00407152" w:rsidRDefault="00407152">
      <w:r>
        <w:t xml:space="preserve">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dissociated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epithelial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cultured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Matrigel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exogenous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3D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organoid</w:t>
      </w:r>
      <w:proofErr w:type="spellEnd"/>
      <w:r>
        <w:t xml:space="preserve"> </w:t>
      </w:r>
      <w:proofErr w:type="spellStart"/>
      <w:r>
        <w:t>biobanks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Bleijs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2019).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glioblastoma</w:t>
      </w:r>
      <w:proofErr w:type="spellEnd"/>
      <w:r>
        <w:t xml:space="preserve">, </w:t>
      </w:r>
      <w:proofErr w:type="spellStart"/>
      <w:r>
        <w:t>cerebral</w:t>
      </w:r>
      <w:proofErr w:type="spellEnd"/>
      <w:r>
        <w:t xml:space="preserve"> </w:t>
      </w:r>
      <w:proofErr w:type="spellStart"/>
      <w:r>
        <w:t>organoids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oncogenic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(</w:t>
      </w:r>
      <w:proofErr w:type="spellStart"/>
      <w:r>
        <w:t>Bian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Ogawa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2018)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co-cultured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spheres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invasion</w:t>
      </w:r>
      <w:proofErr w:type="spellEnd"/>
      <w:r>
        <w:t xml:space="preserve"> (</w:t>
      </w:r>
      <w:proofErr w:type="spellStart"/>
      <w:r>
        <w:t>da</w:t>
      </w:r>
      <w:proofErr w:type="spellEnd"/>
      <w:r>
        <w:t xml:space="preserve"> </w:t>
      </w:r>
      <w:proofErr w:type="spellStart"/>
      <w:r>
        <w:t>Silva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Linkous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2019).</w:t>
      </w:r>
    </w:p>
    <w:p w14:paraId="18C16658" w14:textId="4E800719" w:rsidR="000E5E2B" w:rsidRDefault="000E5E2B"/>
    <w:p w14:paraId="209D2EB7" w14:textId="4915D3C8" w:rsidR="000E5E2B" w:rsidRDefault="000E5E2B"/>
    <w:p w14:paraId="24BA8108" w14:textId="77777777" w:rsidR="000E5E2B" w:rsidRPr="000E5E2B" w:rsidRDefault="000E5E2B">
      <w:pPr>
        <w:rPr>
          <w:b/>
          <w:bCs/>
        </w:rPr>
      </w:pPr>
      <w:proofErr w:type="spellStart"/>
      <w:r w:rsidRPr="000E5E2B">
        <w:rPr>
          <w:b/>
          <w:bCs/>
        </w:rPr>
        <w:t>Culture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and</w:t>
      </w:r>
      <w:proofErr w:type="spellEnd"/>
      <w:r w:rsidRPr="000E5E2B">
        <w:rPr>
          <w:b/>
          <w:bCs/>
        </w:rPr>
        <w:t xml:space="preserve"> Banking </w:t>
      </w:r>
      <w:proofErr w:type="spellStart"/>
      <w:r w:rsidRPr="000E5E2B">
        <w:rPr>
          <w:b/>
          <w:bCs/>
        </w:rPr>
        <w:t>of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Glioblastoma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Organoids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from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Patient</w:t>
      </w:r>
      <w:proofErr w:type="spellEnd"/>
      <w:r w:rsidRPr="000E5E2B">
        <w:rPr>
          <w:b/>
          <w:bCs/>
        </w:rPr>
        <w:t xml:space="preserve"> </w:t>
      </w:r>
      <w:proofErr w:type="spellStart"/>
      <w:r w:rsidRPr="000E5E2B">
        <w:rPr>
          <w:b/>
          <w:bCs/>
        </w:rPr>
        <w:t>Tumors</w:t>
      </w:r>
      <w:proofErr w:type="spellEnd"/>
      <w:r w:rsidRPr="000E5E2B">
        <w:rPr>
          <w:b/>
          <w:bCs/>
        </w:rPr>
        <w:t xml:space="preserve"> </w:t>
      </w:r>
    </w:p>
    <w:p w14:paraId="656A8D6D" w14:textId="2098E5F4" w:rsidR="000E5E2B" w:rsidRPr="00407152" w:rsidRDefault="000E5E2B">
      <w:pPr>
        <w:rPr>
          <w:lang w:val="en-US"/>
        </w:rPr>
      </w:pPr>
      <w:r>
        <w:t xml:space="preserve">To </w:t>
      </w:r>
      <w:proofErr w:type="spellStart"/>
      <w:r>
        <w:t>preserve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cytoarchitecture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cell-cell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tumors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clonal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glioblastoma</w:t>
      </w:r>
      <w:proofErr w:type="spellEnd"/>
      <w:r>
        <w:t xml:space="preserve"> </w:t>
      </w:r>
      <w:proofErr w:type="spellStart"/>
      <w:r>
        <w:t>organoids</w:t>
      </w:r>
      <w:proofErr w:type="spellEnd"/>
      <w:r>
        <w:t xml:space="preserve"> (</w:t>
      </w:r>
      <w:proofErr w:type="spellStart"/>
      <w:r>
        <w:t>GBOs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enzymatic</w:t>
      </w:r>
      <w:proofErr w:type="spellEnd"/>
      <w:r>
        <w:t xml:space="preserve"> </w:t>
      </w:r>
      <w:proofErr w:type="spellStart"/>
      <w:r>
        <w:t>dissociation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resected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(</w:t>
      </w:r>
      <w:proofErr w:type="spellStart"/>
      <w:r>
        <w:t>Figure</w:t>
      </w:r>
      <w:proofErr w:type="spellEnd"/>
      <w:r>
        <w:t xml:space="preserve"> 1A).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GBOs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serum-free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EGF/</w:t>
      </w:r>
      <w:proofErr w:type="spellStart"/>
      <w:r>
        <w:t>bFGF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extracellular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. We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surgically</w:t>
      </w:r>
      <w:proofErr w:type="spellEnd"/>
      <w:r>
        <w:t xml:space="preserve"> </w:t>
      </w:r>
      <w:proofErr w:type="spellStart"/>
      <w:r>
        <w:t>resected</w:t>
      </w:r>
      <w:proofErr w:type="spellEnd"/>
      <w:r>
        <w:t xml:space="preserve"> </w:t>
      </w:r>
      <w:proofErr w:type="spellStart"/>
      <w:r>
        <w:t>glioblastoma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(</w:t>
      </w:r>
      <w:proofErr w:type="spellStart"/>
      <w:r>
        <w:t>Table</w:t>
      </w:r>
      <w:proofErr w:type="spellEnd"/>
      <w:r>
        <w:t xml:space="preserve"> S1).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GBOs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necrosis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. The </w:t>
      </w:r>
      <w:proofErr w:type="spellStart"/>
      <w:r>
        <w:t>resected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~1 </w:t>
      </w:r>
      <w:proofErr w:type="spellStart"/>
      <w:r>
        <w:t>mm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dissection</w:t>
      </w:r>
      <w:proofErr w:type="spellEnd"/>
      <w:r>
        <w:t xml:space="preserve"> </w:t>
      </w:r>
      <w:proofErr w:type="spellStart"/>
      <w:r>
        <w:t>scissors</w:t>
      </w:r>
      <w:proofErr w:type="spellEnd"/>
      <w:r>
        <w:t xml:space="preserve"> (</w:t>
      </w:r>
      <w:proofErr w:type="spellStart"/>
      <w:r>
        <w:t>Figure</w:t>
      </w:r>
      <w:proofErr w:type="spellEnd"/>
      <w:r>
        <w:t xml:space="preserve"> 1A). </w:t>
      </w:r>
      <w:proofErr w:type="spellStart"/>
      <w:r>
        <w:t>Debris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cultured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GBO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orbital</w:t>
      </w:r>
      <w:proofErr w:type="spellEnd"/>
      <w:r>
        <w:t xml:space="preserve"> </w:t>
      </w:r>
      <w:proofErr w:type="spellStart"/>
      <w:r>
        <w:t>shaker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organoid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nutrient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.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organoids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1–2 </w:t>
      </w:r>
      <w:proofErr w:type="spellStart"/>
      <w:r>
        <w:t>weeks</w:t>
      </w:r>
      <w:proofErr w:type="spellEnd"/>
      <w:r>
        <w:t xml:space="preserve"> (</w:t>
      </w:r>
      <w:proofErr w:type="spellStart"/>
      <w:r>
        <w:t>Figure</w:t>
      </w:r>
      <w:proofErr w:type="spellEnd"/>
      <w:r>
        <w:t xml:space="preserve"> 1A). </w:t>
      </w:r>
      <w:proofErr w:type="spellStart"/>
      <w:r>
        <w:t>GBOs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propagated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~0.5 </w:t>
      </w:r>
      <w:proofErr w:type="spellStart"/>
      <w:r>
        <w:t>mm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necrotic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(</w:t>
      </w:r>
      <w:proofErr w:type="spellStart"/>
      <w:r>
        <w:t>Figure</w:t>
      </w:r>
      <w:proofErr w:type="spellEnd"/>
      <w:r>
        <w:t xml:space="preserve"> 1A).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GBOs</w:t>
      </w:r>
      <w:proofErr w:type="spellEnd"/>
      <w:r>
        <w:t xml:space="preserve"> </w:t>
      </w:r>
      <w:proofErr w:type="spellStart"/>
      <w:r>
        <w:t>resemble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parental</w:t>
      </w:r>
      <w:proofErr w:type="spellEnd"/>
      <w:r>
        <w:t xml:space="preserve"> </w:t>
      </w:r>
      <w:proofErr w:type="spellStart"/>
      <w:r>
        <w:t>tumors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first</w:t>
      </w:r>
      <w:proofErr w:type="spellEnd"/>
    </w:p>
    <w:sectPr w:rsidR="000E5E2B" w:rsidRPr="00407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F1"/>
    <w:rsid w:val="000E51F1"/>
    <w:rsid w:val="000E5E2B"/>
    <w:rsid w:val="00407152"/>
    <w:rsid w:val="00704252"/>
    <w:rsid w:val="00A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848E"/>
  <w15:chartTrackingRefBased/>
  <w15:docId w15:val="{0B5AE1AC-1F08-473D-B3F0-3A4D8D40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Samoilenko</dc:creator>
  <cp:keywords/>
  <dc:description/>
  <cp:lastModifiedBy>Tetiana Samoilenko</cp:lastModifiedBy>
  <cp:revision>3</cp:revision>
  <dcterms:created xsi:type="dcterms:W3CDTF">2022-04-27T10:47:00Z</dcterms:created>
  <dcterms:modified xsi:type="dcterms:W3CDTF">2022-04-27T15:05:00Z</dcterms:modified>
</cp:coreProperties>
</file>