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3DA" w14:textId="4BBF0CCB" w:rsidR="00AC7B47" w:rsidRPr="007556C6" w:rsidRDefault="00AC4620" w:rsidP="00AC7B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="00AC7B47" w:rsidRPr="007556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Тест план </w:t>
      </w:r>
      <w:r w:rsidR="00CD2171" w:rsidRPr="007556C6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="003F23F1" w:rsidRPr="007556C6">
        <w:rPr>
          <w:rFonts w:ascii="Times New Roman" w:hAnsi="Times New Roman" w:cs="Times New Roman"/>
          <w:b/>
          <w:bCs/>
          <w:sz w:val="28"/>
          <w:szCs w:val="28"/>
          <w:lang w:val="en-US"/>
        </w:rPr>
        <w:t>droid</w:t>
      </w:r>
      <w:r w:rsidR="003F23F1" w:rsidRPr="007F42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F23F1" w:rsidRPr="007556C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додатку «</w:t>
      </w:r>
      <w:r w:rsidR="003F23F1" w:rsidRPr="007556C6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="003F23F1" w:rsidRPr="007F42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F23F1" w:rsidRPr="007556C6">
        <w:rPr>
          <w:rFonts w:ascii="Times New Roman" w:hAnsi="Times New Roman" w:cs="Times New Roman"/>
          <w:b/>
          <w:bCs/>
          <w:sz w:val="28"/>
          <w:szCs w:val="28"/>
          <w:lang w:val="en-US"/>
        </w:rPr>
        <w:t>Vodafone</w:t>
      </w:r>
      <w:r w:rsidR="003F23F1" w:rsidRPr="007556C6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A2E7376" w14:textId="0143F714" w:rsidR="00AC7B47" w:rsidRPr="007556C6" w:rsidRDefault="00AC7B47" w:rsidP="00AC7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10315D" w14:textId="77777777" w:rsidR="00AC7B47" w:rsidRPr="007556C6" w:rsidRDefault="00AC7B47" w:rsidP="00AC7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4278CE" w14:textId="77777777" w:rsidR="00AC7B47" w:rsidRPr="007556C6" w:rsidRDefault="00AC7B47" w:rsidP="00AC7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213D45" w14:textId="77777777" w:rsidR="00AC7B47" w:rsidRPr="007556C6" w:rsidRDefault="00AC7B47" w:rsidP="00AC7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386705" w14:textId="77777777" w:rsidR="00AC7B47" w:rsidRPr="00E1190C" w:rsidRDefault="00AC7B47" w:rsidP="00964010">
      <w:pPr>
        <w:pStyle w:val="Default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1190C">
        <w:rPr>
          <w:rFonts w:ascii="Times New Roman" w:hAnsi="Times New Roman" w:cs="Times New Roman"/>
          <w:b/>
          <w:bCs/>
          <w:sz w:val="40"/>
          <w:szCs w:val="40"/>
        </w:rPr>
        <w:t>Зміст</w:t>
      </w:r>
      <w:proofErr w:type="spellEnd"/>
    </w:p>
    <w:p w14:paraId="00D4F453" w14:textId="77777777" w:rsidR="00AC7B47" w:rsidRPr="007556C6" w:rsidRDefault="00AC7B47" w:rsidP="0000773D">
      <w:pPr>
        <w:pStyle w:val="Default"/>
        <w:spacing w:after="17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.................................................................................................2</w:t>
      </w:r>
    </w:p>
    <w:p w14:paraId="04ADCEE6" w14:textId="77777777" w:rsidR="00AC7B47" w:rsidRPr="007556C6" w:rsidRDefault="00AC7B47" w:rsidP="00964010">
      <w:pPr>
        <w:pStyle w:val="Default"/>
        <w:spacing w:after="176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Ціль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.............................................................................................2</w:t>
      </w:r>
    </w:p>
    <w:p w14:paraId="1AE7109F" w14:textId="77777777" w:rsidR="00AC7B47" w:rsidRPr="007556C6" w:rsidRDefault="00AC7B47" w:rsidP="00964010">
      <w:pPr>
        <w:pStyle w:val="Default"/>
        <w:spacing w:after="176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дані ................................................................................2</w:t>
      </w:r>
    </w:p>
    <w:p w14:paraId="2D75522D" w14:textId="77777777" w:rsidR="00AC7B47" w:rsidRPr="007556C6" w:rsidRDefault="00AC7B47" w:rsidP="00964010">
      <w:pPr>
        <w:pStyle w:val="Default"/>
        <w:spacing w:after="176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..........................................................................2</w:t>
      </w:r>
    </w:p>
    <w:p w14:paraId="08DE5B8F" w14:textId="77777777" w:rsidR="00AC7B47" w:rsidRPr="007556C6" w:rsidRDefault="00AC7B47" w:rsidP="00964010">
      <w:pPr>
        <w:pStyle w:val="Default"/>
        <w:spacing w:after="168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</w:t>
      </w:r>
      <w:r w:rsidRPr="007556C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56B388E" w14:textId="77777777" w:rsidR="00AC7B47" w:rsidRPr="007556C6" w:rsidRDefault="00AC7B47" w:rsidP="00964010">
      <w:pPr>
        <w:pStyle w:val="Default"/>
        <w:spacing w:after="176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Стратегія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</w:t>
      </w:r>
      <w:r w:rsidRPr="007556C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65793E" w14:textId="2755BCCF" w:rsidR="00AC7B47" w:rsidRPr="007556C6" w:rsidRDefault="00AC7B47" w:rsidP="00964010">
      <w:pPr>
        <w:pStyle w:val="Default"/>
        <w:spacing w:after="176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="00EF240E" w:rsidRPr="007556C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="00EF240E" w:rsidRPr="007556C6">
        <w:rPr>
          <w:rFonts w:ascii="Times New Roman" w:hAnsi="Times New Roman" w:cs="Times New Roman"/>
          <w:sz w:val="28"/>
          <w:szCs w:val="28"/>
        </w:rPr>
        <w:t xml:space="preserve"> тестування</w:t>
      </w:r>
      <w:r w:rsidRPr="007556C6">
        <w:rPr>
          <w:rFonts w:ascii="Times New Roman" w:hAnsi="Times New Roman" w:cs="Times New Roman"/>
          <w:sz w:val="28"/>
          <w:szCs w:val="28"/>
        </w:rPr>
        <w:t>........................................................</w:t>
      </w:r>
      <w:r w:rsidRPr="007556C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8E8ECA2" w14:textId="646E020F" w:rsidR="00AC7B47" w:rsidRPr="007556C6" w:rsidRDefault="00AC7B47" w:rsidP="00964010">
      <w:pPr>
        <w:pStyle w:val="Default"/>
        <w:spacing w:after="168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556C6">
        <w:rPr>
          <w:rFonts w:ascii="Times New Roman" w:hAnsi="Times New Roman" w:cs="Times New Roman"/>
          <w:sz w:val="28"/>
          <w:szCs w:val="28"/>
        </w:rPr>
        <w:t>3.</w:t>
      </w:r>
      <w:r w:rsidR="00EF240E" w:rsidRPr="007556C6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EF240E"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EF240E" w:rsidRPr="00755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40E" w:rsidRPr="007556C6">
        <w:rPr>
          <w:rFonts w:ascii="Times New Roman" w:hAnsi="Times New Roman" w:cs="Times New Roman"/>
          <w:sz w:val="28"/>
          <w:szCs w:val="28"/>
          <w:lang w:val="uk-UA"/>
        </w:rPr>
        <w:t>навантаження</w:t>
      </w:r>
      <w:r w:rsidRPr="007556C6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E1190C">
        <w:rPr>
          <w:rFonts w:ascii="Times New Roman" w:hAnsi="Times New Roman" w:cs="Times New Roman"/>
          <w:sz w:val="28"/>
          <w:szCs w:val="28"/>
          <w:lang w:val="uk-UA"/>
        </w:rPr>
        <w:t>.....</w:t>
      </w:r>
      <w:r w:rsidRPr="007556C6">
        <w:rPr>
          <w:rFonts w:ascii="Times New Roman" w:hAnsi="Times New Roman" w:cs="Times New Roman"/>
          <w:sz w:val="28"/>
          <w:szCs w:val="28"/>
        </w:rPr>
        <w:t>.........</w:t>
      </w:r>
      <w:r w:rsidRPr="007556C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FC12F2A" w14:textId="3F0F1971" w:rsidR="00AC7B47" w:rsidRPr="007556C6" w:rsidRDefault="00AC7B47" w:rsidP="00964010">
      <w:pPr>
        <w:pStyle w:val="Default"/>
        <w:spacing w:after="168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556C6">
        <w:rPr>
          <w:rFonts w:ascii="Times New Roman" w:hAnsi="Times New Roman" w:cs="Times New Roman"/>
          <w:sz w:val="28"/>
          <w:szCs w:val="28"/>
        </w:rPr>
        <w:t>3.</w:t>
      </w:r>
      <w:r w:rsidR="004E5F3E" w:rsidRPr="007556C6">
        <w:rPr>
          <w:rFonts w:ascii="Times New Roman" w:hAnsi="Times New Roman" w:cs="Times New Roman"/>
          <w:sz w:val="28"/>
          <w:szCs w:val="28"/>
        </w:rPr>
        <w:t>3</w:t>
      </w: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адаптивності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  <w:r w:rsidR="00E1190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556C6">
        <w:rPr>
          <w:rFonts w:ascii="Times New Roman" w:hAnsi="Times New Roman" w:cs="Times New Roman"/>
          <w:sz w:val="28"/>
          <w:szCs w:val="28"/>
        </w:rPr>
        <w:t>...........</w:t>
      </w:r>
      <w:r w:rsidRPr="007556C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13B595E" w14:textId="26A9F7DA" w:rsidR="00AC7B47" w:rsidRPr="007556C6" w:rsidRDefault="00AC7B47" w:rsidP="00964010">
      <w:pPr>
        <w:pStyle w:val="Default"/>
        <w:spacing w:after="168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4. План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</w:t>
      </w:r>
      <w:r w:rsidR="0053058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CE02F68" w14:textId="52B91D3C" w:rsidR="00AC7B47" w:rsidRPr="007556C6" w:rsidRDefault="00060D52" w:rsidP="0000773D">
      <w:pPr>
        <w:pStyle w:val="Default"/>
        <w:spacing w:after="168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="00AC7B47" w:rsidRPr="007556C6">
        <w:rPr>
          <w:rFonts w:ascii="Times New Roman" w:hAnsi="Times New Roman" w:cs="Times New Roman"/>
          <w:sz w:val="28"/>
          <w:szCs w:val="28"/>
        </w:rPr>
        <w:t>Кінцеві</w:t>
      </w:r>
      <w:proofErr w:type="spellEnd"/>
      <w:r w:rsidR="00AC7B47" w:rsidRPr="007556C6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AC7B47" w:rsidRPr="007556C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r w:rsidR="00E1190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E1190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F656002" w14:textId="77777777" w:rsidR="00AC7B47" w:rsidRPr="007556C6" w:rsidRDefault="00AC7B47" w:rsidP="0096401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210226" w14:textId="77777777" w:rsidR="00AC7B47" w:rsidRPr="007556C6" w:rsidRDefault="00AC7B47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05C21FB" w14:textId="77777777" w:rsidR="00AC7B47" w:rsidRPr="007556C6" w:rsidRDefault="00AC7B47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9905A2C" w14:textId="77777777" w:rsidR="00AC7B47" w:rsidRPr="007556C6" w:rsidRDefault="00AC7B47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1E02878" w14:textId="6747DB88" w:rsidR="00AC7B47" w:rsidRPr="007556C6" w:rsidRDefault="00AC7B47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BDD7CF" w14:textId="700CED26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AF2B98D" w14:textId="0CC51BAF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0C3CAAA" w14:textId="7242972C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FAE74C2" w14:textId="62C232EE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F28C96C" w14:textId="282398EB" w:rsidR="00CB389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8AE38A6" w14:textId="77777777" w:rsidR="0089585D" w:rsidRPr="007556C6" w:rsidRDefault="0089585D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178FCC1" w14:textId="19853495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3F0203" w14:textId="0ECD98FF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0732EEE" w14:textId="77777777" w:rsidR="004E5F3E" w:rsidRPr="007556C6" w:rsidRDefault="004E5F3E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EC8E207" w14:textId="2B94186F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B7A37C2" w14:textId="4AB9FAB9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BD45EC0" w14:textId="7D43D9E4" w:rsidR="00CB3896" w:rsidRPr="007556C6" w:rsidRDefault="00CB3896" w:rsidP="00AC7B4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F3AD9A9" w14:textId="4FBCEB4E" w:rsidR="00F648D4" w:rsidRPr="00F648D4" w:rsidRDefault="00CB3896" w:rsidP="004E01F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648D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Введення</w:t>
      </w:r>
      <w:proofErr w:type="spellEnd"/>
    </w:p>
    <w:p w14:paraId="3FBFF08C" w14:textId="3429B614" w:rsidR="00CB3896" w:rsidRPr="00F648D4" w:rsidRDefault="00CB3896" w:rsidP="00F648D4">
      <w:pPr>
        <w:pStyle w:val="a4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648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42C7E3" w14:textId="693E2C01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1.1. </w:t>
      </w:r>
      <w:proofErr w:type="spellStart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Ціль</w:t>
      </w:r>
      <w:proofErr w:type="spellEnd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FB2A34" w14:textId="6F3094CA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Ціль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даного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Тест Плану –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75B9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андрїд</w:t>
      </w:r>
      <w:proofErr w:type="spellEnd"/>
      <w:r w:rsidR="00C375B9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додатку «</w:t>
      </w:r>
      <w:r w:rsidR="00D545B5" w:rsidRPr="007F4288">
        <w:rPr>
          <w:rFonts w:ascii="Times New Roman" w:hAnsi="Times New Roman" w:cs="Times New Roman"/>
          <w:b/>
          <w:bCs/>
          <w:sz w:val="28"/>
          <w:szCs w:val="28"/>
        </w:rPr>
        <w:t>My Vodafone</w:t>
      </w:r>
      <w:r w:rsidR="00C375B9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Документ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планові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проекту. </w:t>
      </w:r>
    </w:p>
    <w:p w14:paraId="718EE574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1.2. </w:t>
      </w:r>
      <w:proofErr w:type="spellStart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20587CF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7BCA1" w14:textId="32DE3CBE" w:rsidR="00CB3896" w:rsidRPr="007556C6" w:rsidRDefault="00530584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="00D545B5" w:rsidRPr="007556C6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r w:rsidR="009F1DF9" w:rsidRPr="007556C6"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t xml:space="preserve">Додаток  </w:t>
        </w:r>
        <w:r w:rsidR="00D545B5" w:rsidRPr="007556C6"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t>«</w:t>
        </w:r>
        <w:r w:rsidR="00D545B5" w:rsidRPr="007556C6">
          <w:rPr>
            <w:rFonts w:ascii="Times New Roman" w:hAnsi="Times New Roman" w:cs="Times New Roman"/>
            <w:b/>
            <w:bCs/>
            <w:sz w:val="28"/>
            <w:szCs w:val="28"/>
          </w:rPr>
          <w:t>My Vodafone</w:t>
        </w:r>
      </w:hyperlink>
      <w:r w:rsidR="00D545B5" w:rsidRPr="007556C6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="00B8724E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</w:t>
      </w:r>
      <w:r w:rsidR="009F1DF9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особистий кабінет користувача</w:t>
      </w:r>
      <w:r w:rsidR="00FA0EF1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якому </w:t>
      </w:r>
      <w:r w:rsidR="00C445AD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можна контролювати свої послуги</w:t>
      </w:r>
      <w:r w:rsidR="00CD0C2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C445AD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витрати</w:t>
      </w:r>
      <w:r w:rsidR="00CD0C2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F58FA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бонуси, поповнення рахунку та інші опції, які пропонує оператор </w:t>
      </w:r>
      <w:proofErr w:type="spellStart"/>
      <w:r w:rsidR="00AF58FA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</w:t>
      </w:r>
      <w:r w:rsidR="000F1307">
        <w:rPr>
          <w:rFonts w:ascii="Times New Roman" w:hAnsi="Times New Roman" w:cs="Times New Roman"/>
          <w:color w:val="000000"/>
          <w:sz w:val="28"/>
          <w:szCs w:val="28"/>
          <w:lang w:val="uk-UA"/>
        </w:rPr>
        <w:t>'</w:t>
      </w:r>
      <w:r w:rsidR="00AF58FA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язу</w:t>
      </w:r>
      <w:proofErr w:type="spellEnd"/>
      <w:r w:rsidR="00AF58FA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468B0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</w:t>
      </w:r>
      <w:proofErr w:type="spellStart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>ізнатися</w:t>
      </w:r>
      <w:proofErr w:type="spellEnd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r w:rsidR="00B468B0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запропоновані персональні </w:t>
      </w:r>
      <w:r w:rsidR="00ED48F2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акції</w:t>
      </w:r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B389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почитати </w:t>
      </w:r>
      <w:proofErr w:type="spellStart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>новини</w:t>
      </w:r>
      <w:proofErr w:type="spellEnd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>діючі</w:t>
      </w:r>
      <w:proofErr w:type="spellEnd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>знижки</w:t>
      </w:r>
      <w:proofErr w:type="spellEnd"/>
      <w:r w:rsidR="004C3CDB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3CDB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Т</w:t>
      </w:r>
      <w:r w:rsidR="00CB389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акож </w:t>
      </w:r>
      <w:r w:rsidR="00AB1500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додаток</w:t>
      </w:r>
      <w:r w:rsidR="00CB389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надає доступ </w:t>
      </w:r>
      <w:proofErr w:type="spellStart"/>
      <w:r w:rsidR="00CB389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зворотнього</w:t>
      </w:r>
      <w:proofErr w:type="spellEnd"/>
      <w:r w:rsidR="00CB389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зв</w:t>
      </w:r>
      <w:r w:rsidR="00CB3896" w:rsidRPr="007556C6">
        <w:rPr>
          <w:rFonts w:ascii="Times New Roman" w:hAnsi="Times New Roman" w:cs="Times New Roman"/>
          <w:color w:val="000000"/>
          <w:sz w:val="28"/>
          <w:szCs w:val="28"/>
        </w:rPr>
        <w:t>’</w:t>
      </w:r>
      <w:proofErr w:type="spellStart"/>
      <w:r w:rsidR="00CB389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язку</w:t>
      </w:r>
      <w:proofErr w:type="spellEnd"/>
      <w:r w:rsidR="004C3CDB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 саме є відповіді на </w:t>
      </w:r>
      <w:r w:rsidR="00D87B82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найпоширеніші</w:t>
      </w:r>
      <w:r w:rsidR="004C3CDB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запитання </w:t>
      </w:r>
      <w:r w:rsidR="00D87B82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є </w:t>
      </w:r>
      <w:r w:rsidR="006A43A1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можливість </w:t>
      </w:r>
      <w:proofErr w:type="spellStart"/>
      <w:r w:rsidR="006A43A1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зєднатися</w:t>
      </w:r>
      <w:proofErr w:type="spellEnd"/>
      <w:r w:rsidR="006A43A1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із працівником чату.</w:t>
      </w:r>
      <w:r w:rsidR="005C1E55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</w:t>
      </w:r>
      <w:proofErr w:type="spellStart"/>
      <w:r w:rsidR="005C1E55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додатоку</w:t>
      </w:r>
      <w:proofErr w:type="spellEnd"/>
      <w:r w:rsidR="005C1E55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 можливість додавання іншого номеру (наприклад дитини) для контролю чи попо</w:t>
      </w:r>
      <w:r w:rsidR="001D3B92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внення балансу.</w:t>
      </w:r>
    </w:p>
    <w:p w14:paraId="6A4C61AD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1.3. </w:t>
      </w:r>
      <w:proofErr w:type="spellStart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Цілі</w:t>
      </w:r>
      <w:proofErr w:type="spellEnd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F4C06FD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4C2EB" w14:textId="45FB86BF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Ціль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2FEA" w:rsidRPr="007556C6">
        <w:rPr>
          <w:rFonts w:ascii="Times New Roman" w:hAnsi="Times New Roman" w:cs="Times New Roman"/>
          <w:sz w:val="28"/>
          <w:szCs w:val="28"/>
          <w:lang w:val="uk-UA"/>
        </w:rPr>
        <w:t>додатку «</w:t>
      </w:r>
      <w:r w:rsidR="00182FEA" w:rsidRPr="007556C6">
        <w:rPr>
          <w:rFonts w:ascii="Times New Roman" w:hAnsi="Times New Roman" w:cs="Times New Roman"/>
          <w:sz w:val="28"/>
          <w:szCs w:val="28"/>
        </w:rPr>
        <w:t>My Vodafone</w:t>
      </w:r>
      <w:r w:rsidR="00182FEA" w:rsidRPr="007556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перевірка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коректної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функціональних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можливостей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версіях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2FEA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телефонів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типовими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сценаріями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A69541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Підсумком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будуть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наступні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60B89708" w14:textId="72527AD4" w:rsidR="00CB3896" w:rsidRPr="007556C6" w:rsidRDefault="00CB3896" w:rsidP="00E1190C">
      <w:pPr>
        <w:autoSpaceDE w:val="0"/>
        <w:autoSpaceDN w:val="0"/>
        <w:adjustRightInd w:val="0"/>
        <w:spacing w:after="21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тестувальника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загального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стану,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дасть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розробникам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та менеджерам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даного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продукту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загальну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картину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стосовно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коректної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2FEA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додатку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487057E" w14:textId="6E0A2C3A" w:rsidR="00CB3896" w:rsidRPr="007556C6" w:rsidRDefault="00CB3896" w:rsidP="00E1190C">
      <w:pPr>
        <w:autoSpaceDE w:val="0"/>
        <w:autoSpaceDN w:val="0"/>
        <w:adjustRightInd w:val="0"/>
        <w:spacing w:after="21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звіт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поточного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покриття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типовими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сценаріями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5FB6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телефонах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AEA88B7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задокументовані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баги в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багтрекері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проводитися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методом «неформального»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ad-hoc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) 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негативних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8BBB6F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5A25AFC" w14:textId="56449B3B" w:rsidR="00CB3896" w:rsidRPr="007556C6" w:rsidRDefault="00CB3896" w:rsidP="004E01F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7556C6">
        <w:rPr>
          <w:rFonts w:ascii="Times New Roman" w:hAnsi="Times New Roman" w:cs="Times New Roman"/>
          <w:b/>
          <w:bCs/>
          <w:sz w:val="28"/>
          <w:szCs w:val="28"/>
        </w:rPr>
        <w:t>Умови</w:t>
      </w:r>
      <w:proofErr w:type="spellEnd"/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7556C6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</w:p>
    <w:p w14:paraId="408917DD" w14:textId="61BF6893" w:rsidR="00CB3896" w:rsidRPr="007556C6" w:rsidRDefault="0080505C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="00CB3896" w:rsidRPr="007556C6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задовольняти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потребу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пов’язана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з переглядом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про стан </w:t>
      </w:r>
      <w:r w:rsidR="008C7B28" w:rsidRPr="007556C6">
        <w:rPr>
          <w:rFonts w:ascii="Times New Roman" w:hAnsi="Times New Roman" w:cs="Times New Roman"/>
          <w:sz w:val="28"/>
          <w:szCs w:val="28"/>
          <w:lang w:val="uk-UA"/>
        </w:rPr>
        <w:t>балансу, витрат, бонусів, доступних тарифів</w:t>
      </w:r>
      <w:r w:rsidR="0016725F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та їх зміну</w:t>
      </w:r>
      <w:r w:rsidR="00CB3896" w:rsidRPr="007556C6">
        <w:rPr>
          <w:rFonts w:ascii="Times New Roman" w:hAnsi="Times New Roman" w:cs="Times New Roman"/>
          <w:sz w:val="28"/>
          <w:szCs w:val="28"/>
        </w:rPr>
        <w:t>,</w:t>
      </w:r>
      <w:r w:rsidR="00CC7D31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налаштування профілю</w:t>
      </w:r>
      <w:r w:rsidR="00CB3896"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CC7D31" w:rsidRPr="007556C6">
        <w:rPr>
          <w:rFonts w:ascii="Times New Roman" w:hAnsi="Times New Roman" w:cs="Times New Roman"/>
          <w:sz w:val="28"/>
          <w:szCs w:val="28"/>
          <w:lang w:val="uk-UA"/>
        </w:rPr>
        <w:t>та його зміну</w:t>
      </w:r>
      <w:r w:rsidR="00A960D3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B3896" w:rsidRPr="007556C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зворотнім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896" w:rsidRPr="007556C6">
        <w:rPr>
          <w:rFonts w:ascii="Times New Roman" w:hAnsi="Times New Roman" w:cs="Times New Roman"/>
          <w:sz w:val="28"/>
          <w:szCs w:val="28"/>
        </w:rPr>
        <w:t>зв’язком</w:t>
      </w:r>
      <w:proofErr w:type="spellEnd"/>
      <w:r w:rsidR="00CB3896"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4C779F" w14:textId="112B0F3D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5AF8F19" w14:textId="42EE97DC" w:rsidR="00CB3896" w:rsidRPr="00F648D4" w:rsidRDefault="00CB3896" w:rsidP="004E01F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4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Стратегія</w:t>
      </w:r>
      <w:proofErr w:type="spellEnd"/>
      <w:r w:rsidRPr="00F648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D4"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 w:rsidRPr="00F648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D4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</w:p>
    <w:p w14:paraId="3C9895F3" w14:textId="77777777" w:rsidR="00F648D4" w:rsidRPr="00F648D4" w:rsidRDefault="00F648D4" w:rsidP="00F648D4">
      <w:pPr>
        <w:pStyle w:val="a4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117DFB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Нижченаведений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формальним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розгорнутого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поточного стану проекту. 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прогону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до тест-плану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прогін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стабільності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та буде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1B0675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розгорнутий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продукту,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тестується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зосередити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максимальну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вузьких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D3B582" w14:textId="705C522F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виявлені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дефекти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занесені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баг-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E7117E" w14:textId="51D1514B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575" w:rsidRPr="007556C6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="00F21575" w:rsidRPr="007556C6">
        <w:rPr>
          <w:rFonts w:ascii="Times New Roman" w:hAnsi="Times New Roman" w:cs="Times New Roman"/>
          <w:sz w:val="28"/>
          <w:szCs w:val="28"/>
        </w:rPr>
        <w:t xml:space="preserve"> «My Vodafone»</w:t>
      </w:r>
      <w:r w:rsidR="00F21575" w:rsidRPr="007556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556C6">
        <w:rPr>
          <w:rFonts w:ascii="Times New Roman" w:hAnsi="Times New Roman" w:cs="Times New Roman"/>
          <w:sz w:val="28"/>
          <w:szCs w:val="28"/>
        </w:rPr>
        <w:t xml:space="preserve">буде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застосовано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ad-hoc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суворої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обмеженість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формалізацію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703BC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7731F8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• перший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поставленого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складанні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тест плану, 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часткового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прогону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7421D5" w14:textId="4A547BAF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детальному прогону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виявленням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942A78C" w14:textId="42494104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• </w:t>
      </w:r>
      <w:r w:rsidR="004E5F3E" w:rsidRPr="007556C6">
        <w:rPr>
          <w:rFonts w:ascii="Times New Roman" w:hAnsi="Times New Roman" w:cs="Times New Roman"/>
          <w:sz w:val="28"/>
          <w:szCs w:val="28"/>
          <w:lang w:val="uk-UA"/>
        </w:rPr>
        <w:t>третім</w:t>
      </w: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етапом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адаптивності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сайту на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знайдених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D225E0F" w14:textId="5BEB1EAF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• </w:t>
      </w:r>
      <w:r w:rsidR="00295295" w:rsidRPr="007556C6">
        <w:rPr>
          <w:rFonts w:ascii="Times New Roman" w:hAnsi="Times New Roman" w:cs="Times New Roman"/>
          <w:sz w:val="28"/>
          <w:szCs w:val="28"/>
          <w:lang w:val="uk-UA"/>
        </w:rPr>
        <w:t>четвертий</w:t>
      </w: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продукту 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знайдених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7F21C5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максимальна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деталізація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глибини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у свою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витрачаються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0F300A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2E8CA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Типи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електронних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пристроїв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адаптивності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B4ED02C" w14:textId="3B65D84A" w:rsidR="007C27BC" w:rsidRPr="007556C6" w:rsidRDefault="00CB3896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="007C27BC"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="007C27BC"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7F4288" w:rsidRPr="00554286">
        <w:rPr>
          <w:rFonts w:ascii="Times New Roman" w:hAnsi="Times New Roman" w:cs="Times New Roman"/>
          <w:sz w:val="28"/>
          <w:szCs w:val="28"/>
        </w:rPr>
        <w:t>Samsung Galaxy S8+</w:t>
      </w:r>
    </w:p>
    <w:p w14:paraId="683F325D" w14:textId="106B0CA6" w:rsidR="007F4288" w:rsidRDefault="00CB3896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7F4288" w:rsidRPr="00554286">
        <w:rPr>
          <w:rFonts w:ascii="Times New Roman" w:hAnsi="Times New Roman" w:cs="Times New Roman"/>
          <w:sz w:val="28"/>
          <w:szCs w:val="28"/>
        </w:rPr>
        <w:t>Samsung Galaxy</w:t>
      </w:r>
      <w:r w:rsidR="007F4288" w:rsidRPr="00554286">
        <w:rPr>
          <w:rFonts w:ascii="Times New Roman" w:hAnsi="Times New Roman" w:cs="Times New Roman"/>
          <w:sz w:val="28"/>
          <w:szCs w:val="28"/>
          <w:lang w:val="en-US"/>
        </w:rPr>
        <w:t xml:space="preserve"> A51/71</w:t>
      </w:r>
    </w:p>
    <w:p w14:paraId="6A41DE53" w14:textId="6529030F" w:rsidR="007C27BC" w:rsidRDefault="00CB3896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="007C27BC"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="007C27BC"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7F4288" w:rsidRPr="00554286">
        <w:rPr>
          <w:rFonts w:ascii="Times New Roman" w:hAnsi="Times New Roman" w:cs="Times New Roman"/>
          <w:sz w:val="28"/>
          <w:szCs w:val="28"/>
          <w:lang w:val="en-US"/>
        </w:rPr>
        <w:t>iPhone 12 Pro</w:t>
      </w:r>
    </w:p>
    <w:p w14:paraId="7167336F" w14:textId="5597FEB7" w:rsidR="007F4288" w:rsidRDefault="006D6EA2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D6EA2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</w:rPr>
        <w:t>Samsung Galaxy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 xml:space="preserve"> S20 Ultra</w:t>
      </w:r>
    </w:p>
    <w:p w14:paraId="02D78C5A" w14:textId="7DB5BB17" w:rsidR="006D6EA2" w:rsidRDefault="006D6EA2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D6EA2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</w:rPr>
        <w:t>Samsung Galaxy</w:t>
      </w:r>
      <w:r w:rsidRPr="005542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>Fold</w:t>
      </w:r>
    </w:p>
    <w:p w14:paraId="0371413A" w14:textId="65182154" w:rsidR="006D6EA2" w:rsidRPr="007556C6" w:rsidRDefault="006D6EA2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D6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>iPhone SE</w:t>
      </w:r>
    </w:p>
    <w:p w14:paraId="3132F82D" w14:textId="0D0442AB" w:rsidR="00CB3896" w:rsidRPr="006D6EA2" w:rsidRDefault="00CB3896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тест-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кейсів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ТеstLink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1.9. </w:t>
      </w:r>
      <w:r w:rsidR="006D6EA2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0B67A7B9" w14:textId="7A1CDA61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lastRenderedPageBreak/>
        <w:t>Дані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адаптивності</w:t>
      </w:r>
      <w:proofErr w:type="spellEnd"/>
      <w:r w:rsidR="007C27BC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56C6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MS Word та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зберігатися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B37" w:rsidRPr="007556C6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="00CD0B37" w:rsidRPr="007556C6">
        <w:rPr>
          <w:rFonts w:ascii="Times New Roman" w:hAnsi="Times New Roman" w:cs="Times New Roman"/>
          <w:sz w:val="28"/>
          <w:szCs w:val="28"/>
        </w:rPr>
        <w:t xml:space="preserve"> «My Vodafone»</w:t>
      </w:r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74FF6" w14:textId="77777777" w:rsidR="00F86778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>Баг-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репорти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створюватися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зберігатися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Mantis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F86778">
        <w:rPr>
          <w:rFonts w:ascii="Times New Roman" w:hAnsi="Times New Roman" w:cs="Times New Roman"/>
          <w:sz w:val="28"/>
          <w:szCs w:val="28"/>
          <w:lang w:val="uk-UA"/>
        </w:rPr>
        <w:t>2.25.7</w:t>
      </w:r>
    </w:p>
    <w:p w14:paraId="229A21BA" w14:textId="0A18174A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F6530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3.1 Типи </w:t>
      </w:r>
      <w:proofErr w:type="spellStart"/>
      <w:r w:rsidRPr="007556C6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39C905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E16B7A" w14:textId="1D2BB9AC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7556C6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755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E51D08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56C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Ціль</w:t>
      </w:r>
      <w:proofErr w:type="spellEnd"/>
      <w:r w:rsidRPr="007556C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697A388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Виявлення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функціональних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невідповідностей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очікувань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шляхом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стандартних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нетривіальних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сценаріїв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7F4FCC5" w14:textId="0BCF6235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F738BD" w14:textId="77777777" w:rsidR="00CD0B37" w:rsidRPr="007556C6" w:rsidRDefault="00CD0B37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91F465" w14:textId="68767684" w:rsidR="00CB3896" w:rsidRPr="007556C6" w:rsidRDefault="0018271C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Поповнити баланс</w:t>
      </w:r>
    </w:p>
    <w:p w14:paraId="2ACBCC90" w14:textId="1073E638" w:rsidR="00CB3896" w:rsidRPr="007556C6" w:rsidRDefault="00CB3896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18271C" w:rsidRPr="007556C6">
        <w:rPr>
          <w:rFonts w:ascii="Times New Roman" w:hAnsi="Times New Roman" w:cs="Times New Roman"/>
          <w:sz w:val="28"/>
          <w:szCs w:val="28"/>
          <w:lang w:val="uk-UA"/>
        </w:rPr>
        <w:t>поповнення рахунку</w:t>
      </w:r>
      <w:r w:rsidR="00220A1B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="00220A1B" w:rsidRPr="007556C6">
        <w:rPr>
          <w:rFonts w:ascii="Times New Roman" w:hAnsi="Times New Roman" w:cs="Times New Roman"/>
          <w:sz w:val="28"/>
          <w:szCs w:val="28"/>
          <w:lang w:val="en-US"/>
        </w:rPr>
        <w:t>Googl</w:t>
      </w:r>
      <w:proofErr w:type="spellEnd"/>
      <w:r w:rsidR="00220A1B" w:rsidRPr="00755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0A1B" w:rsidRPr="007556C6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="00220A1B" w:rsidRPr="00755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220A1B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або через додавання </w:t>
      </w:r>
      <w:r w:rsidR="00D67EBB" w:rsidRPr="007556C6">
        <w:rPr>
          <w:rFonts w:ascii="Times New Roman" w:hAnsi="Times New Roman" w:cs="Times New Roman"/>
          <w:sz w:val="28"/>
          <w:szCs w:val="28"/>
          <w:lang w:val="uk-UA"/>
        </w:rPr>
        <w:t>карти вручну</w:t>
      </w:r>
    </w:p>
    <w:p w14:paraId="67736CB4" w14:textId="32892491" w:rsidR="00CB3896" w:rsidRPr="007556C6" w:rsidRDefault="00CB3896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>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 Можливість </w:t>
      </w:r>
      <w:r w:rsidR="00D67EBB" w:rsidRPr="007556C6">
        <w:rPr>
          <w:rFonts w:ascii="Times New Roman" w:hAnsi="Times New Roman" w:cs="Times New Roman"/>
          <w:sz w:val="28"/>
          <w:szCs w:val="28"/>
          <w:lang w:val="uk-UA"/>
        </w:rPr>
        <w:t>введення суми</w:t>
      </w:r>
      <w:r w:rsidR="008F3976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вручну або залишити, яка запропонована у додатку</w:t>
      </w:r>
    </w:p>
    <w:p w14:paraId="521E1EAA" w14:textId="5BD7A17C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2E3845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="0000346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іншого (додаткового, дітей і </w:t>
      </w:r>
      <w:proofErr w:type="spellStart"/>
      <w:r w:rsidR="0000346C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F63E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346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E3845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номеру телефону</w:t>
      </w: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075B3" w14:textId="10B5308C" w:rsidR="00581A84" w:rsidRPr="007556C6" w:rsidRDefault="00581A84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підтвердження оплати через </w:t>
      </w:r>
      <w:r w:rsidR="00CA3A2B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банк або </w:t>
      </w:r>
      <w:r w:rsidR="00EE1E6B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A3A2B" w:rsidRPr="007556C6">
        <w:rPr>
          <w:rFonts w:ascii="Times New Roman" w:hAnsi="Times New Roman" w:cs="Times New Roman"/>
          <w:sz w:val="28"/>
          <w:szCs w:val="28"/>
          <w:lang w:val="en-US"/>
        </w:rPr>
        <w:t>VV</w:t>
      </w:r>
      <w:r w:rsidR="00CA3A2B" w:rsidRPr="00755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3A2B" w:rsidRPr="007556C6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01C96" w14:textId="51B12639" w:rsidR="00A463DC" w:rsidRPr="007556C6" w:rsidRDefault="00A463DC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Швидкий доступ</w:t>
      </w:r>
    </w:p>
    <w:p w14:paraId="14C558B2" w14:textId="51D39F81" w:rsidR="00A463DC" w:rsidRPr="007556C6" w:rsidRDefault="00A463DC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237B5D" w:rsidRPr="007556C6">
        <w:rPr>
          <w:rFonts w:ascii="Times New Roman" w:hAnsi="Times New Roman" w:cs="Times New Roman"/>
          <w:sz w:val="28"/>
          <w:szCs w:val="28"/>
          <w:lang w:val="uk-UA"/>
        </w:rPr>
        <w:t>порівняти тарифи</w:t>
      </w:r>
    </w:p>
    <w:p w14:paraId="59319852" w14:textId="45CCD4FF" w:rsidR="00237B5D" w:rsidRPr="007556C6" w:rsidRDefault="00237B5D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166A20" w:rsidRPr="007556C6">
        <w:rPr>
          <w:rFonts w:ascii="Times New Roman" w:hAnsi="Times New Roman" w:cs="Times New Roman"/>
          <w:sz w:val="28"/>
          <w:szCs w:val="28"/>
          <w:lang w:val="uk-UA"/>
        </w:rPr>
        <w:t>Перегляд запропонованих доступних послуг</w:t>
      </w:r>
    </w:p>
    <w:p w14:paraId="5EAD636B" w14:textId="47C4BD89" w:rsidR="00237B5D" w:rsidRPr="007556C6" w:rsidRDefault="00237B5D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A20" w:rsidRPr="007556C6">
        <w:rPr>
          <w:rFonts w:ascii="Times New Roman" w:hAnsi="Times New Roman" w:cs="Times New Roman"/>
          <w:sz w:val="28"/>
          <w:szCs w:val="28"/>
          <w:lang w:val="uk-UA"/>
        </w:rPr>
        <w:t>геопошуку</w:t>
      </w:r>
      <w:proofErr w:type="spellEnd"/>
      <w:r w:rsidR="00166A20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CBF3B6" w14:textId="5CA4DF0E" w:rsidR="00237B5D" w:rsidRPr="007556C6" w:rsidRDefault="00237B5D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505D41" w:rsidRPr="007556C6">
        <w:rPr>
          <w:rFonts w:ascii="Times New Roman" w:hAnsi="Times New Roman" w:cs="Times New Roman"/>
          <w:sz w:val="28"/>
          <w:szCs w:val="28"/>
          <w:lang w:val="uk-UA"/>
        </w:rPr>
        <w:t>Запропоновані бонуси у вкладці «</w:t>
      </w:r>
      <w:r w:rsidR="00505D41" w:rsidRPr="007556C6">
        <w:rPr>
          <w:rFonts w:ascii="Times New Roman" w:hAnsi="Times New Roman" w:cs="Times New Roman"/>
          <w:sz w:val="28"/>
          <w:szCs w:val="28"/>
          <w:lang w:val="en-US"/>
        </w:rPr>
        <w:t>Vodafone</w:t>
      </w:r>
      <w:r w:rsidR="00505D41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5D41" w:rsidRPr="007556C6"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505D41" w:rsidRPr="007556C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7515FE9" w14:textId="08BA859D" w:rsidR="00237B5D" w:rsidRPr="007556C6" w:rsidRDefault="00237B5D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</w:t>
      </w:r>
      <w:proofErr w:type="spellEnd"/>
      <w:r w:rsidR="00A9664B" w:rsidRPr="007556C6">
        <w:rPr>
          <w:rFonts w:ascii="Times New Roman" w:hAnsi="Times New Roman" w:cs="Times New Roman"/>
          <w:sz w:val="28"/>
          <w:szCs w:val="28"/>
          <w:lang w:val="uk-UA"/>
        </w:rPr>
        <w:t>ті роумінгу</w:t>
      </w:r>
    </w:p>
    <w:p w14:paraId="4E594C39" w14:textId="3DDE22DA" w:rsidR="00A463DC" w:rsidRPr="007556C6" w:rsidRDefault="00237B5D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A9664B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Перегляд витрат </w:t>
      </w:r>
    </w:p>
    <w:p w14:paraId="2A6C3D19" w14:textId="6C43D69D" w:rsidR="00EA30FE" w:rsidRPr="007556C6" w:rsidRDefault="00EA30FE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Мій тариф</w:t>
      </w:r>
    </w:p>
    <w:p w14:paraId="205EACAC" w14:textId="3FD78B72" w:rsidR="00EA30FE" w:rsidRPr="007556C6" w:rsidRDefault="00EA30FE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3429AC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мій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тариф</w:t>
      </w:r>
    </w:p>
    <w:p w14:paraId="302613EF" w14:textId="35F60130" w:rsidR="003429AC" w:rsidRPr="007556C6" w:rsidRDefault="003429AC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перегляду доступних для користувача по</w:t>
      </w:r>
      <w:r w:rsidR="00E17350" w:rsidRPr="007556C6">
        <w:rPr>
          <w:rFonts w:ascii="Times New Roman" w:hAnsi="Times New Roman" w:cs="Times New Roman"/>
          <w:sz w:val="28"/>
          <w:szCs w:val="28"/>
          <w:lang w:val="uk-UA"/>
        </w:rPr>
        <w:t>слуг</w:t>
      </w:r>
    </w:p>
    <w:p w14:paraId="268F0159" w14:textId="29871646" w:rsidR="00E17350" w:rsidRPr="007556C6" w:rsidRDefault="00E1735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> Мо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ї витрати </w:t>
      </w:r>
    </w:p>
    <w:p w14:paraId="57336EE6" w14:textId="40A9F48C" w:rsidR="00E17350" w:rsidRPr="007556C6" w:rsidRDefault="00E1735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Мої залишки</w:t>
      </w:r>
    </w:p>
    <w:p w14:paraId="459EA53B" w14:textId="5EA0624B" w:rsidR="00AF4D00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Мої послуги</w:t>
      </w:r>
    </w:p>
    <w:p w14:paraId="7235923C" w14:textId="77777777" w:rsidR="00AF4D00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Переглянути мій  тариф</w:t>
      </w:r>
    </w:p>
    <w:p w14:paraId="0C3804C8" w14:textId="77777777" w:rsidR="00AF4D00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перегляду доступних для користувача послуг</w:t>
      </w:r>
    </w:p>
    <w:p w14:paraId="5C1C1F3B" w14:textId="77777777" w:rsidR="00AF4D00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> Мо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ї витрати </w:t>
      </w:r>
    </w:p>
    <w:p w14:paraId="53176C2F" w14:textId="49E7CE28" w:rsidR="00720574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lastRenderedPageBreak/>
        <w:t xml:space="preserve">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Мої залишки</w:t>
      </w:r>
    </w:p>
    <w:p w14:paraId="3E5F541E" w14:textId="15C25EE7" w:rsidR="00AF4D00" w:rsidRPr="007556C6" w:rsidRDefault="00B13E85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Мої номери</w:t>
      </w:r>
    </w:p>
    <w:p w14:paraId="6A2AD099" w14:textId="3E1D6589" w:rsidR="00AF4D00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4C0D7C" w:rsidRPr="007556C6">
        <w:rPr>
          <w:rFonts w:ascii="Times New Roman" w:hAnsi="Times New Roman" w:cs="Times New Roman"/>
          <w:sz w:val="28"/>
          <w:szCs w:val="28"/>
          <w:lang w:val="uk-UA"/>
        </w:rPr>
        <w:t>Вкладка о</w:t>
      </w:r>
      <w:r w:rsidR="00723C3D" w:rsidRPr="007556C6">
        <w:rPr>
          <w:rFonts w:ascii="Times New Roman" w:hAnsi="Times New Roman" w:cs="Times New Roman"/>
          <w:sz w:val="28"/>
          <w:szCs w:val="28"/>
          <w:lang w:val="uk-UA"/>
        </w:rPr>
        <w:t>собові рахунки</w:t>
      </w:r>
      <w:r w:rsidR="004C0D7C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з детальною інформацією про номер телефону користувача</w:t>
      </w:r>
    </w:p>
    <w:p w14:paraId="07916549" w14:textId="78F8DE1D" w:rsidR="00AF4D00" w:rsidRPr="007556C6" w:rsidRDefault="00AF4D00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3D3103" w:rsidRPr="007556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23C3D" w:rsidRPr="007556C6">
        <w:rPr>
          <w:rFonts w:ascii="Times New Roman" w:hAnsi="Times New Roman" w:cs="Times New Roman"/>
          <w:sz w:val="28"/>
          <w:szCs w:val="28"/>
          <w:lang w:val="uk-UA"/>
        </w:rPr>
        <w:t>Мої номери</w:t>
      </w:r>
      <w:r w:rsidR="009C4E4E" w:rsidRPr="007556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66DBD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дають можливість переглянути інформацію про </w:t>
      </w:r>
      <w:r w:rsidR="00482E5D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стан рахунку вибраного номеру та всі </w:t>
      </w:r>
      <w:r w:rsidR="009C4E4E" w:rsidRPr="007556C6">
        <w:rPr>
          <w:rFonts w:ascii="Times New Roman" w:hAnsi="Times New Roman" w:cs="Times New Roman"/>
          <w:sz w:val="28"/>
          <w:szCs w:val="28"/>
          <w:lang w:val="uk-UA"/>
        </w:rPr>
        <w:t>послуги, які надає додаток , крім детальної інформації про даний номер телефону</w:t>
      </w:r>
    </w:p>
    <w:p w14:paraId="1FD7E539" w14:textId="6DA32FD4" w:rsidR="001E3B2A" w:rsidRPr="007556C6" w:rsidRDefault="001E3B2A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Більше</w:t>
      </w:r>
    </w:p>
    <w:p w14:paraId="388177F3" w14:textId="13915CA3" w:rsidR="001E3B2A" w:rsidRPr="007556C6" w:rsidRDefault="001E3B2A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9E2317" w:rsidRPr="007556C6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</w:p>
    <w:p w14:paraId="59E3809D" w14:textId="1636D466" w:rsidR="001E3B2A" w:rsidRPr="007556C6" w:rsidRDefault="001E3B2A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перевірки</w:t>
      </w:r>
      <w:r w:rsidR="00C61D3D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, додавання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61D3D" w:rsidRPr="007556C6">
        <w:rPr>
          <w:rFonts w:ascii="Times New Roman" w:hAnsi="Times New Roman" w:cs="Times New Roman"/>
          <w:sz w:val="28"/>
          <w:szCs w:val="28"/>
          <w:lang w:val="uk-UA"/>
        </w:rPr>
        <w:t>редагування профілю</w:t>
      </w:r>
    </w:p>
    <w:p w14:paraId="07C9F0FD" w14:textId="69D84675" w:rsidR="001E3B2A" w:rsidRPr="007556C6" w:rsidRDefault="001E3B2A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9E2317" w:rsidRPr="007556C6">
        <w:rPr>
          <w:rFonts w:ascii="Times New Roman" w:hAnsi="Times New Roman" w:cs="Times New Roman"/>
          <w:sz w:val="28"/>
          <w:szCs w:val="28"/>
          <w:lang w:val="uk-UA"/>
        </w:rPr>
        <w:t>Функція «Для вас»</w:t>
      </w:r>
    </w:p>
    <w:p w14:paraId="5CDCB87C" w14:textId="7752ED04" w:rsidR="00AF4D00" w:rsidRPr="007556C6" w:rsidRDefault="001E3B2A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9E2317" w:rsidRPr="007556C6">
        <w:rPr>
          <w:rFonts w:ascii="Times New Roman" w:hAnsi="Times New Roman" w:cs="Times New Roman"/>
          <w:sz w:val="28"/>
          <w:szCs w:val="28"/>
          <w:lang w:val="uk-UA"/>
        </w:rPr>
        <w:t>Завершення сесії</w:t>
      </w:r>
    </w:p>
    <w:p w14:paraId="00DD2536" w14:textId="79F66E61" w:rsidR="009E2317" w:rsidRPr="007556C6" w:rsidRDefault="009E2317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Pr="007556C6">
        <w:rPr>
          <w:rFonts w:ascii="Times New Roman" w:hAnsi="Times New Roman" w:cs="Times New Roman"/>
          <w:sz w:val="28"/>
          <w:szCs w:val="28"/>
          <w:lang w:val="uk-UA"/>
        </w:rPr>
        <w:t>Вийти із програми.</w:t>
      </w:r>
    </w:p>
    <w:p w14:paraId="72EA11FE" w14:textId="57D51E32" w:rsidR="008D188E" w:rsidRPr="007556C6" w:rsidRDefault="008D188E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ЧАТ -бот</w:t>
      </w:r>
    </w:p>
    <w:p w14:paraId="18C11F6F" w14:textId="6C995BE3" w:rsidR="008D188E" w:rsidRPr="007556C6" w:rsidRDefault="008D188E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77737E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Відповіді на найпоширеніші та </w:t>
      </w:r>
      <w:proofErr w:type="spellStart"/>
      <w:r w:rsidR="0077737E" w:rsidRPr="007556C6">
        <w:rPr>
          <w:rFonts w:ascii="Times New Roman" w:hAnsi="Times New Roman" w:cs="Times New Roman"/>
          <w:sz w:val="28"/>
          <w:szCs w:val="28"/>
          <w:lang w:val="uk-UA"/>
        </w:rPr>
        <w:t>шайактуальніші</w:t>
      </w:r>
      <w:proofErr w:type="spellEnd"/>
      <w:r w:rsidR="0077737E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питання, які можуть виникнути </w:t>
      </w:r>
      <w:r w:rsidR="00E86AAC" w:rsidRPr="007556C6">
        <w:rPr>
          <w:rFonts w:ascii="Times New Roman" w:hAnsi="Times New Roman" w:cs="Times New Roman"/>
          <w:sz w:val="28"/>
          <w:szCs w:val="28"/>
          <w:lang w:val="uk-UA"/>
        </w:rPr>
        <w:t>при використанні мобільного зв</w:t>
      </w:r>
      <w:r w:rsidR="00773953" w:rsidRPr="007556C6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E86AAC" w:rsidRPr="007556C6">
        <w:rPr>
          <w:rFonts w:ascii="Times New Roman" w:hAnsi="Times New Roman" w:cs="Times New Roman"/>
          <w:sz w:val="28"/>
          <w:szCs w:val="28"/>
          <w:lang w:val="uk-UA"/>
        </w:rPr>
        <w:t>язку</w:t>
      </w:r>
      <w:r w:rsidR="00773953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86AAC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сім-карти</w:t>
      </w:r>
      <w:r w:rsidR="00773953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DF9700" w14:textId="43E09831" w:rsidR="008D188E" w:rsidRPr="007556C6" w:rsidRDefault="008D188E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54417B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дізнатися де найближчий магазин </w:t>
      </w:r>
      <w:r w:rsidR="0054417B" w:rsidRPr="007556C6">
        <w:rPr>
          <w:rFonts w:ascii="Times New Roman" w:hAnsi="Times New Roman" w:cs="Times New Roman"/>
          <w:sz w:val="28"/>
          <w:szCs w:val="28"/>
          <w:lang w:val="en-US"/>
        </w:rPr>
        <w:t>Vodafone</w:t>
      </w:r>
    </w:p>
    <w:p w14:paraId="73B0C53F" w14:textId="3C1AF2BB" w:rsidR="008D188E" w:rsidRPr="007556C6" w:rsidRDefault="008D188E" w:rsidP="00E1190C">
      <w:pPr>
        <w:autoSpaceDE w:val="0"/>
        <w:autoSpaceDN w:val="0"/>
        <w:adjustRightInd w:val="0"/>
        <w:spacing w:after="49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r w:rsidR="007D1FB6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proofErr w:type="spellStart"/>
      <w:r w:rsidR="00D7740A" w:rsidRPr="007556C6">
        <w:rPr>
          <w:rFonts w:ascii="Times New Roman" w:hAnsi="Times New Roman" w:cs="Times New Roman"/>
          <w:sz w:val="28"/>
          <w:szCs w:val="28"/>
          <w:lang w:val="uk-UA"/>
        </w:rPr>
        <w:t>зєднатися</w:t>
      </w:r>
      <w:proofErr w:type="spellEnd"/>
      <w:r w:rsidR="00D7740A" w:rsidRPr="007556C6">
        <w:rPr>
          <w:rFonts w:ascii="Times New Roman" w:hAnsi="Times New Roman" w:cs="Times New Roman"/>
          <w:sz w:val="28"/>
          <w:szCs w:val="28"/>
          <w:lang w:val="uk-UA"/>
        </w:rPr>
        <w:t xml:space="preserve"> з оператором чату </w:t>
      </w:r>
    </w:p>
    <w:p w14:paraId="7B100AE1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i/>
          <w:iCs/>
          <w:sz w:val="28"/>
          <w:szCs w:val="28"/>
        </w:rPr>
        <w:t>Банери</w:t>
      </w:r>
      <w:proofErr w:type="spellEnd"/>
      <w:r w:rsidRPr="00755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17E566C" w14:textId="77777777" w:rsidR="00CB3896" w:rsidRPr="007556C6" w:rsidRDefault="00CB3896" w:rsidP="00E1190C">
      <w:pPr>
        <w:autoSpaceDE w:val="0"/>
        <w:autoSpaceDN w:val="0"/>
        <w:adjustRightInd w:val="0"/>
        <w:spacing w:after="63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Коректне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відображення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банерів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6C62A4D" w14:textId="4978C66D" w:rsidR="00CB389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Коректний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перехід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відповідні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6113B2" w14:textId="77777777" w:rsidR="001C12AA" w:rsidRPr="007556C6" w:rsidRDefault="001C12AA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69EC85" w14:textId="7C147BDA" w:rsidR="00CB3896" w:rsidRDefault="001C12AA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12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3.2 </w:t>
      </w:r>
      <w:proofErr w:type="spellStart"/>
      <w:r w:rsidRPr="001C12AA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1C12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C12A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навантаження</w:t>
      </w:r>
    </w:p>
    <w:p w14:paraId="69FA8F5E" w14:textId="77777777" w:rsidR="00530584" w:rsidRDefault="00530584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E0541B" w14:textId="4C5AF0C6" w:rsidR="001C12AA" w:rsidRDefault="001C12AA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2AA">
        <w:rPr>
          <w:rFonts w:ascii="Times New Roman" w:hAnsi="Times New Roman" w:cs="Times New Roman"/>
          <w:sz w:val="28"/>
          <w:szCs w:val="28"/>
        </w:rPr>
        <w:t>Ціль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 xml:space="preserve">: </w:t>
      </w:r>
      <w:r w:rsidR="005305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12AA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2AA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 xml:space="preserve"> сайту при </w:t>
      </w:r>
      <w:proofErr w:type="spellStart"/>
      <w:r w:rsidRPr="001C12A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2AA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2AA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12A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C12AA">
        <w:rPr>
          <w:rFonts w:ascii="Times New Roman" w:hAnsi="Times New Roman" w:cs="Times New Roman"/>
          <w:sz w:val="28"/>
          <w:szCs w:val="28"/>
        </w:rPr>
        <w:t>:</w:t>
      </w:r>
      <w:r w:rsidR="005305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2AA">
        <w:rPr>
          <w:rFonts w:ascii="Times New Roman" w:hAnsi="Times New Roman" w:cs="Times New Roman"/>
          <w:sz w:val="28"/>
          <w:szCs w:val="28"/>
        </w:rPr>
        <w:t xml:space="preserve"> </w:t>
      </w:r>
      <w:r w:rsidRPr="001C12AA">
        <w:rPr>
          <w:rFonts w:ascii="Times New Roman" w:hAnsi="Times New Roman" w:cs="Times New Roman"/>
          <w:sz w:val="28"/>
          <w:szCs w:val="28"/>
        </w:rPr>
        <w:sym w:font="Symbol" w:char="F0B7"/>
      </w:r>
      <w:r w:rsidRPr="001C12AA">
        <w:rPr>
          <w:rFonts w:ascii="Times New Roman" w:hAnsi="Times New Roman" w:cs="Times New Roman"/>
          <w:sz w:val="28"/>
          <w:szCs w:val="28"/>
        </w:rPr>
        <w:t xml:space="preserve"> Apache-jmeter-5.5</w:t>
      </w:r>
    </w:p>
    <w:p w14:paraId="57D3BDC9" w14:textId="77777777" w:rsidR="00530584" w:rsidRPr="001C12AA" w:rsidRDefault="00530584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28113" w14:textId="62B80030" w:rsidR="00CB3896" w:rsidRPr="004E01FF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1C12A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Pr="004E0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E0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Тестування</w:t>
      </w:r>
      <w:proofErr w:type="spellEnd"/>
      <w:r w:rsidRPr="004E0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E0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адаптивності</w:t>
      </w:r>
      <w:proofErr w:type="spellEnd"/>
      <w:r w:rsidRPr="004E0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E1E73F2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52CDAD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Ціль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A9399E" w14:textId="19CE7FBB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="00D7740A" w:rsidRPr="007556C6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7556C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143F17" w14:textId="77777777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C4FCEB" w14:textId="4ABA3548" w:rsidR="00CB3896" w:rsidRPr="007556C6" w:rsidRDefault="00CB3896" w:rsidP="00E119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Перегляд </w:t>
      </w:r>
      <w:r w:rsidR="00D7740A" w:rsidRPr="007556C6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D7740A"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нижченаведених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типах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електронних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пристроїв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BB5">
        <w:rPr>
          <w:rFonts w:ascii="Times New Roman" w:hAnsi="Times New Roman" w:cs="Times New Roman"/>
          <w:sz w:val="28"/>
          <w:szCs w:val="28"/>
        </w:rPr>
        <w:t>Goggle</w:t>
      </w:r>
      <w:proofErr w:type="spellEnd"/>
      <w:r w:rsidRPr="003B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BB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3B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BB5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3B7BB5">
        <w:rPr>
          <w:rFonts w:ascii="Times New Roman" w:hAnsi="Times New Roman" w:cs="Times New Roman"/>
          <w:sz w:val="28"/>
          <w:szCs w:val="28"/>
        </w:rPr>
        <w:t xml:space="preserve"> </w:t>
      </w: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у Google </w:t>
      </w:r>
      <w:proofErr w:type="spellStart"/>
      <w:r w:rsidRPr="007556C6">
        <w:rPr>
          <w:rFonts w:ascii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D4CDCAC" w14:textId="77777777" w:rsidR="00104815" w:rsidRPr="007556C6" w:rsidRDefault="00104815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</w:rPr>
        <w:t>Samsung Galaxy S8+</w:t>
      </w:r>
    </w:p>
    <w:p w14:paraId="68BAABA4" w14:textId="77777777" w:rsidR="00104815" w:rsidRDefault="00104815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56C6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</w:rPr>
        <w:t>Samsung Galaxy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 xml:space="preserve"> A51/71</w:t>
      </w:r>
    </w:p>
    <w:p w14:paraId="5C57A7C4" w14:textId="77777777" w:rsidR="00104815" w:rsidRDefault="00104815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6C6">
        <w:rPr>
          <w:rFonts w:ascii="Times New Roman" w:hAnsi="Times New Roman" w:cs="Times New Roman"/>
          <w:sz w:val="28"/>
          <w:szCs w:val="28"/>
        </w:rPr>
        <w:lastRenderedPageBreak/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7556C6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>iPhone 12 Pro</w:t>
      </w:r>
    </w:p>
    <w:p w14:paraId="29CBE757" w14:textId="77777777" w:rsidR="00104815" w:rsidRDefault="00104815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D6EA2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</w:rPr>
        <w:t>Samsung Galaxy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 xml:space="preserve"> S20 Ultra</w:t>
      </w:r>
    </w:p>
    <w:p w14:paraId="0E76C5FB" w14:textId="77777777" w:rsidR="00104815" w:rsidRDefault="00104815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D6EA2">
        <w:rPr>
          <w:rFonts w:ascii="Times New Roman" w:hAnsi="Times New Roman" w:cs="Times New Roman"/>
          <w:sz w:val="28"/>
          <w:szCs w:val="28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</w:rPr>
        <w:t>Samsung Galaxy</w:t>
      </w:r>
      <w:r w:rsidRPr="005542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>Fold</w:t>
      </w:r>
    </w:p>
    <w:p w14:paraId="7D95EBB2" w14:textId="77777777" w:rsidR="00104815" w:rsidRPr="007556C6" w:rsidRDefault="00104815" w:rsidP="00E1190C">
      <w:pPr>
        <w:autoSpaceDE w:val="0"/>
        <w:autoSpaceDN w:val="0"/>
        <w:adjustRightInd w:val="0"/>
        <w:spacing w:after="186" w:line="276" w:lineRule="auto"/>
        <w:rPr>
          <w:rFonts w:ascii="Times New Roman" w:hAnsi="Times New Roman" w:cs="Times New Roman"/>
          <w:sz w:val="28"/>
          <w:szCs w:val="28"/>
        </w:rPr>
      </w:pPr>
      <w:r w:rsidRPr="007556C6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7556C6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D6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286">
        <w:rPr>
          <w:rFonts w:ascii="Times New Roman" w:hAnsi="Times New Roman" w:cs="Times New Roman"/>
          <w:sz w:val="28"/>
          <w:szCs w:val="28"/>
          <w:lang w:val="en-US"/>
        </w:rPr>
        <w:t>iPhone SE</w:t>
      </w:r>
    </w:p>
    <w:tbl>
      <w:tblPr>
        <w:tblW w:w="987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8"/>
        <w:gridCol w:w="2468"/>
        <w:gridCol w:w="2468"/>
        <w:gridCol w:w="2468"/>
      </w:tblGrid>
      <w:tr w:rsidR="00CB3896" w:rsidRPr="007556C6" w14:paraId="35039C90" w14:textId="77777777" w:rsidTr="004B7A70">
        <w:trPr>
          <w:trHeight w:val="125"/>
        </w:trPr>
        <w:tc>
          <w:tcPr>
            <w:tcW w:w="2468" w:type="dxa"/>
          </w:tcPr>
          <w:p w14:paraId="483CF87F" w14:textId="77777777" w:rsidR="00CB3896" w:rsidRPr="007556C6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4. План </w:t>
            </w:r>
            <w:proofErr w:type="spellStart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робіт</w:t>
            </w:r>
            <w:proofErr w:type="spellEnd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Задача </w:t>
            </w:r>
          </w:p>
        </w:tc>
        <w:tc>
          <w:tcPr>
            <w:tcW w:w="2468" w:type="dxa"/>
          </w:tcPr>
          <w:p w14:paraId="6615FF85" w14:textId="77777777" w:rsidR="00CB3896" w:rsidRPr="007556C6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Об’єм</w:t>
            </w:r>
            <w:proofErr w:type="spellEnd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14:paraId="74F873EB" w14:textId="77777777" w:rsidR="00CB3896" w:rsidRPr="007556C6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Дата початку </w:t>
            </w:r>
          </w:p>
        </w:tc>
        <w:tc>
          <w:tcPr>
            <w:tcW w:w="2468" w:type="dxa"/>
          </w:tcPr>
          <w:p w14:paraId="7A840012" w14:textId="77777777" w:rsidR="00CB3896" w:rsidRPr="007556C6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Дата </w:t>
            </w:r>
            <w:proofErr w:type="spellStart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закінчення</w:t>
            </w:r>
            <w:proofErr w:type="spellEnd"/>
            <w:r w:rsidRPr="00755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CB3896" w:rsidRPr="007556C6" w14:paraId="349371F7" w14:textId="77777777" w:rsidTr="004B7A70">
        <w:trPr>
          <w:trHeight w:val="451"/>
        </w:trPr>
        <w:tc>
          <w:tcPr>
            <w:tcW w:w="2468" w:type="dxa"/>
          </w:tcPr>
          <w:p w14:paraId="669A1B0C" w14:textId="77777777" w:rsidR="00CB3896" w:rsidRPr="00A34F4F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Складання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тест плану, 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тестових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наборів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(тест-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кейси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, чек-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листи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2468" w:type="dxa"/>
          </w:tcPr>
          <w:p w14:paraId="410C9A4A" w14:textId="18D4E6F7" w:rsidR="00CB3896" w:rsidRPr="00A34F4F" w:rsidRDefault="00A34F4F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годин </w:t>
            </w:r>
          </w:p>
        </w:tc>
        <w:tc>
          <w:tcPr>
            <w:tcW w:w="2468" w:type="dxa"/>
          </w:tcPr>
          <w:p w14:paraId="1B87D72F" w14:textId="3677F19F" w:rsidR="00CB3896" w:rsidRPr="00A34F4F" w:rsidRDefault="00F65DA3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.2023 </w:t>
            </w:r>
          </w:p>
        </w:tc>
        <w:tc>
          <w:tcPr>
            <w:tcW w:w="2468" w:type="dxa"/>
          </w:tcPr>
          <w:p w14:paraId="4556F8CC" w14:textId="4DDEDBA9" w:rsidR="00CB3896" w:rsidRPr="00A34F4F" w:rsidRDefault="00ED780A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37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.2023 </w:t>
            </w:r>
          </w:p>
        </w:tc>
      </w:tr>
      <w:tr w:rsidR="00CB3896" w:rsidRPr="007556C6" w14:paraId="611ED76C" w14:textId="77777777" w:rsidTr="004B7A70">
        <w:trPr>
          <w:trHeight w:val="127"/>
        </w:trPr>
        <w:tc>
          <w:tcPr>
            <w:tcW w:w="2468" w:type="dxa"/>
          </w:tcPr>
          <w:p w14:paraId="1787F1FD" w14:textId="77777777" w:rsidR="00CB3896" w:rsidRPr="00A34F4F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14:paraId="555B47E8" w14:textId="5CB63D28" w:rsidR="00CB3896" w:rsidRPr="00A34F4F" w:rsidRDefault="00F65DA3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годин </w:t>
            </w:r>
          </w:p>
        </w:tc>
        <w:tc>
          <w:tcPr>
            <w:tcW w:w="2468" w:type="dxa"/>
          </w:tcPr>
          <w:p w14:paraId="29E276AF" w14:textId="37F5A1C4" w:rsidR="00CB3896" w:rsidRPr="00A34F4F" w:rsidRDefault="002737EF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.2023 </w:t>
            </w:r>
          </w:p>
        </w:tc>
        <w:tc>
          <w:tcPr>
            <w:tcW w:w="2468" w:type="dxa"/>
          </w:tcPr>
          <w:p w14:paraId="6FEFE486" w14:textId="0973E28F" w:rsidR="00CB3896" w:rsidRPr="00A34F4F" w:rsidRDefault="002737EF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.2023 </w:t>
            </w:r>
          </w:p>
        </w:tc>
      </w:tr>
      <w:tr w:rsidR="00CB3896" w:rsidRPr="007556C6" w14:paraId="2A57238D" w14:textId="77777777" w:rsidTr="004B7A70">
        <w:trPr>
          <w:trHeight w:val="289"/>
        </w:trPr>
        <w:tc>
          <w:tcPr>
            <w:tcW w:w="2468" w:type="dxa"/>
          </w:tcPr>
          <w:p w14:paraId="773B360E" w14:textId="77777777" w:rsidR="00CB3896" w:rsidRPr="00A34F4F" w:rsidRDefault="00CB3896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підведення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підсумків</w:t>
            </w:r>
            <w:proofErr w:type="spell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14:paraId="35959F89" w14:textId="1A0D9E0D" w:rsidR="00CB3896" w:rsidRPr="00A34F4F" w:rsidRDefault="00F65DA3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годин </w:t>
            </w:r>
          </w:p>
        </w:tc>
        <w:tc>
          <w:tcPr>
            <w:tcW w:w="2468" w:type="dxa"/>
          </w:tcPr>
          <w:p w14:paraId="48162CB3" w14:textId="23B035C0" w:rsidR="00CB3896" w:rsidRPr="00A34F4F" w:rsidRDefault="002737EF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7B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.2023 </w:t>
            </w:r>
          </w:p>
        </w:tc>
        <w:tc>
          <w:tcPr>
            <w:tcW w:w="2468" w:type="dxa"/>
          </w:tcPr>
          <w:p w14:paraId="15BDB861" w14:textId="69CDE2E9" w:rsidR="00CB3896" w:rsidRPr="00A34F4F" w:rsidRDefault="003B7BB5" w:rsidP="00E1190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CB3896"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.2023 </w:t>
            </w:r>
          </w:p>
        </w:tc>
      </w:tr>
    </w:tbl>
    <w:p w14:paraId="6BFBA88B" w14:textId="77777777" w:rsidR="00CB3896" w:rsidRPr="007556C6" w:rsidRDefault="00CB3896" w:rsidP="00E1190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0B007B" w14:textId="77777777" w:rsidR="00CB3896" w:rsidRPr="007556C6" w:rsidRDefault="00CB3896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1E57E9" w14:textId="375B04DE" w:rsidR="00C97803" w:rsidRDefault="003B7BB5" w:rsidP="00E1190C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780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C97803">
        <w:rPr>
          <w:rFonts w:ascii="Times New Roman" w:hAnsi="Times New Roman" w:cs="Times New Roman"/>
          <w:b/>
          <w:bCs/>
          <w:sz w:val="28"/>
          <w:szCs w:val="28"/>
        </w:rPr>
        <w:t>Кінцеві</w:t>
      </w:r>
      <w:proofErr w:type="spellEnd"/>
      <w:r w:rsidRPr="00C97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proofErr w:type="spellEnd"/>
      <w:r w:rsidRPr="00C97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D6957C" w14:textId="77777777" w:rsidR="00C97803" w:rsidRPr="00C97803" w:rsidRDefault="00C97803" w:rsidP="00E1190C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D6DB1" w14:textId="1EB6A36E" w:rsidR="00AC7B47" w:rsidRPr="00C97803" w:rsidRDefault="003B7BB5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підсумком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стати оформлений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описаними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дефектами, а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895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продукту з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погляду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80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97803">
        <w:rPr>
          <w:rFonts w:ascii="Times New Roman" w:hAnsi="Times New Roman" w:cs="Times New Roman"/>
          <w:sz w:val="28"/>
          <w:szCs w:val="28"/>
        </w:rPr>
        <w:t>.</w:t>
      </w:r>
    </w:p>
    <w:p w14:paraId="39E600EF" w14:textId="77777777" w:rsidR="00AC7B47" w:rsidRPr="00C97803" w:rsidRDefault="00AC7B47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BE9E60" w14:textId="77777777" w:rsidR="00AC7B47" w:rsidRPr="007556C6" w:rsidRDefault="00AC7B47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CEA2A3" w14:textId="77777777" w:rsidR="00AC7B47" w:rsidRPr="007556C6" w:rsidRDefault="00AC7B47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423847" w14:textId="77777777" w:rsidR="00AC7B47" w:rsidRPr="007556C6" w:rsidRDefault="00AC7B47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75FFBE" w14:textId="77777777" w:rsidR="00AC7B47" w:rsidRPr="007556C6" w:rsidRDefault="00AC7B47" w:rsidP="00E1190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66A948" w14:textId="77777777" w:rsidR="00C065D5" w:rsidRPr="007556C6" w:rsidRDefault="00C065D5" w:rsidP="00E119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065D5" w:rsidRPr="0075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46AD2"/>
    <w:multiLevelType w:val="hybridMultilevel"/>
    <w:tmpl w:val="013801D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85EC7"/>
    <w:multiLevelType w:val="hybridMultilevel"/>
    <w:tmpl w:val="EFAADC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204F"/>
    <w:multiLevelType w:val="hybridMultilevel"/>
    <w:tmpl w:val="153AAB6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C1"/>
    <w:rsid w:val="0000346C"/>
    <w:rsid w:val="0000773D"/>
    <w:rsid w:val="00060D52"/>
    <w:rsid w:val="000F1307"/>
    <w:rsid w:val="00104815"/>
    <w:rsid w:val="00166A20"/>
    <w:rsid w:val="0016725F"/>
    <w:rsid w:val="0018271C"/>
    <w:rsid w:val="00182FEA"/>
    <w:rsid w:val="001C12AA"/>
    <w:rsid w:val="001D3B92"/>
    <w:rsid w:val="001E3B2A"/>
    <w:rsid w:val="00220A1B"/>
    <w:rsid w:val="00237B5D"/>
    <w:rsid w:val="00240551"/>
    <w:rsid w:val="002737EF"/>
    <w:rsid w:val="00295295"/>
    <w:rsid w:val="002C5FB6"/>
    <w:rsid w:val="002E3845"/>
    <w:rsid w:val="003429AC"/>
    <w:rsid w:val="003B7BB5"/>
    <w:rsid w:val="003D3103"/>
    <w:rsid w:val="003D6171"/>
    <w:rsid w:val="003F23F1"/>
    <w:rsid w:val="0043445B"/>
    <w:rsid w:val="00454011"/>
    <w:rsid w:val="00482E5D"/>
    <w:rsid w:val="004A4C07"/>
    <w:rsid w:val="004C0D7C"/>
    <w:rsid w:val="004C3CDB"/>
    <w:rsid w:val="004E01FF"/>
    <w:rsid w:val="004E5F3E"/>
    <w:rsid w:val="00505D41"/>
    <w:rsid w:val="00530584"/>
    <w:rsid w:val="0054417B"/>
    <w:rsid w:val="00564644"/>
    <w:rsid w:val="00581A84"/>
    <w:rsid w:val="005C1E55"/>
    <w:rsid w:val="00637754"/>
    <w:rsid w:val="006A43A1"/>
    <w:rsid w:val="006C7F63"/>
    <w:rsid w:val="006D6EA2"/>
    <w:rsid w:val="006E161C"/>
    <w:rsid w:val="00720574"/>
    <w:rsid w:val="00723C3D"/>
    <w:rsid w:val="007556C6"/>
    <w:rsid w:val="00773953"/>
    <w:rsid w:val="0077737E"/>
    <w:rsid w:val="007844C1"/>
    <w:rsid w:val="007C27BC"/>
    <w:rsid w:val="007D1FB6"/>
    <w:rsid w:val="007F4288"/>
    <w:rsid w:val="0080505C"/>
    <w:rsid w:val="00866DBD"/>
    <w:rsid w:val="0089585D"/>
    <w:rsid w:val="008C7B28"/>
    <w:rsid w:val="008D188E"/>
    <w:rsid w:val="008F3976"/>
    <w:rsid w:val="00964010"/>
    <w:rsid w:val="009C4E4E"/>
    <w:rsid w:val="009E2317"/>
    <w:rsid w:val="009F1DF9"/>
    <w:rsid w:val="00A34F4F"/>
    <w:rsid w:val="00A463DC"/>
    <w:rsid w:val="00A960D3"/>
    <w:rsid w:val="00A9664B"/>
    <w:rsid w:val="00AB1500"/>
    <w:rsid w:val="00AC4620"/>
    <w:rsid w:val="00AC7B47"/>
    <w:rsid w:val="00AF4D00"/>
    <w:rsid w:val="00AF58FA"/>
    <w:rsid w:val="00B13E85"/>
    <w:rsid w:val="00B468B0"/>
    <w:rsid w:val="00B83B1C"/>
    <w:rsid w:val="00B8724E"/>
    <w:rsid w:val="00C065D5"/>
    <w:rsid w:val="00C15BDF"/>
    <w:rsid w:val="00C375B9"/>
    <w:rsid w:val="00C445AD"/>
    <w:rsid w:val="00C61D3D"/>
    <w:rsid w:val="00C97803"/>
    <w:rsid w:val="00CA3A2B"/>
    <w:rsid w:val="00CB3896"/>
    <w:rsid w:val="00CB7C07"/>
    <w:rsid w:val="00CC7D31"/>
    <w:rsid w:val="00CD0B37"/>
    <w:rsid w:val="00CD0C26"/>
    <w:rsid w:val="00CD2171"/>
    <w:rsid w:val="00CF168D"/>
    <w:rsid w:val="00D545B5"/>
    <w:rsid w:val="00D67EBB"/>
    <w:rsid w:val="00D7740A"/>
    <w:rsid w:val="00D87B82"/>
    <w:rsid w:val="00E1190C"/>
    <w:rsid w:val="00E17350"/>
    <w:rsid w:val="00E852D8"/>
    <w:rsid w:val="00E86AAC"/>
    <w:rsid w:val="00EA30FE"/>
    <w:rsid w:val="00ED48F2"/>
    <w:rsid w:val="00ED780A"/>
    <w:rsid w:val="00EE1E6B"/>
    <w:rsid w:val="00EF240E"/>
    <w:rsid w:val="00F21575"/>
    <w:rsid w:val="00F63E07"/>
    <w:rsid w:val="00F648D4"/>
    <w:rsid w:val="00F65DA3"/>
    <w:rsid w:val="00F86778"/>
    <w:rsid w:val="00F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7434"/>
  <w15:chartTrackingRefBased/>
  <w15:docId w15:val="{1B5A9AC8-9115-4E37-B731-171BD6A2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7B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B38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zzacelentan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Стецюк Тетяна Василівна</dc:creator>
  <cp:keywords/>
  <dc:description/>
  <cp:lastModifiedBy>Стецюк Тетяна Василівна</cp:lastModifiedBy>
  <cp:revision>16</cp:revision>
  <dcterms:created xsi:type="dcterms:W3CDTF">2023-08-29T17:25:00Z</dcterms:created>
  <dcterms:modified xsi:type="dcterms:W3CDTF">2023-10-08T16:34:00Z</dcterms:modified>
</cp:coreProperties>
</file>