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E6D2F0" w14:textId="77777777" w:rsidR="00820AC6" w:rsidRDefault="00820AC6" w:rsidP="008F71DD">
      <w:pPr>
        <w:spacing w:before="90"/>
        <w:ind w:left="790" w:right="806"/>
        <w:jc w:val="center"/>
        <w:rPr>
          <w:b/>
          <w:sz w:val="24"/>
        </w:rPr>
      </w:pPr>
    </w:p>
    <w:p w14:paraId="4FC0E7B0" w14:textId="1666B97E" w:rsidR="008F71DD" w:rsidRDefault="008F71DD" w:rsidP="008F71DD">
      <w:pPr>
        <w:spacing w:before="90"/>
        <w:ind w:left="790" w:right="806"/>
        <w:jc w:val="center"/>
        <w:rPr>
          <w:b/>
          <w:sz w:val="24"/>
        </w:rPr>
      </w:pPr>
      <w:r>
        <w:rPr>
          <w:b/>
          <w:sz w:val="24"/>
        </w:rPr>
        <w:t>Experiment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E</w:t>
      </w:r>
      <w:r w:rsidRPr="008F71DD">
        <w:rPr>
          <w:b/>
          <w:spacing w:val="-1"/>
          <w:sz w:val="24"/>
        </w:rPr>
        <w:t xml:space="preserve">ffect of cellular system design parameters on system capacity </w:t>
      </w:r>
    </w:p>
    <w:p w14:paraId="36852AB2" w14:textId="77777777" w:rsidR="008F71DD" w:rsidRDefault="008F71DD" w:rsidP="008F71DD">
      <w:pPr>
        <w:rPr>
          <w:b/>
          <w:sz w:val="26"/>
        </w:rPr>
      </w:pPr>
    </w:p>
    <w:p w14:paraId="2DC3CDC0" w14:textId="77777777" w:rsidR="008F71DD" w:rsidRDefault="008F71DD" w:rsidP="008F71DD">
      <w:pPr>
        <w:rPr>
          <w:b/>
          <w:sz w:val="26"/>
        </w:rPr>
      </w:pPr>
    </w:p>
    <w:p w14:paraId="4BB9057B" w14:textId="77777777" w:rsidR="008F71DD" w:rsidRPr="008F71DD" w:rsidRDefault="008F71DD" w:rsidP="00DA0EEC">
      <w:pPr>
        <w:pStyle w:val="ListParagraph"/>
        <w:numPr>
          <w:ilvl w:val="0"/>
          <w:numId w:val="2"/>
        </w:numPr>
        <w:tabs>
          <w:tab w:val="left" w:pos="821"/>
        </w:tabs>
        <w:spacing w:before="156"/>
        <w:jc w:val="both"/>
        <w:rPr>
          <w:sz w:val="31"/>
        </w:rPr>
      </w:pPr>
      <w:r w:rsidRPr="008F71DD">
        <w:rPr>
          <w:b/>
          <w:sz w:val="24"/>
        </w:rPr>
        <w:t>Aim:</w:t>
      </w:r>
      <w:r w:rsidRPr="008F71DD">
        <w:rPr>
          <w:b/>
          <w:spacing w:val="-3"/>
          <w:sz w:val="24"/>
        </w:rPr>
        <w:t xml:space="preserve"> </w:t>
      </w:r>
      <w:r w:rsidRPr="008F71DD">
        <w:rPr>
          <w:sz w:val="24"/>
        </w:rPr>
        <w:t>To understand</w:t>
      </w:r>
      <w:r w:rsidRPr="008F71DD">
        <w:rPr>
          <w:spacing w:val="-1"/>
          <w:sz w:val="24"/>
        </w:rPr>
        <w:t xml:space="preserve"> </w:t>
      </w:r>
      <w:r w:rsidRPr="008F71DD">
        <w:rPr>
          <w:sz w:val="24"/>
        </w:rPr>
        <w:t>the</w:t>
      </w:r>
      <w:r w:rsidRPr="008F71DD">
        <w:rPr>
          <w:spacing w:val="1"/>
          <w:sz w:val="24"/>
        </w:rPr>
        <w:t xml:space="preserve"> </w:t>
      </w:r>
      <w:r w:rsidRPr="008F71DD">
        <w:rPr>
          <w:sz w:val="24"/>
        </w:rPr>
        <w:t>concept of</w:t>
      </w:r>
      <w:r w:rsidRPr="008F71DD">
        <w:rPr>
          <w:spacing w:val="-1"/>
          <w:sz w:val="24"/>
        </w:rPr>
        <w:t xml:space="preserve"> </w:t>
      </w:r>
      <w:r w:rsidRPr="008F71DD">
        <w:rPr>
          <w:sz w:val="24"/>
        </w:rPr>
        <w:t xml:space="preserve">cellular system design and frequency reuse </w:t>
      </w:r>
      <w:r>
        <w:rPr>
          <w:sz w:val="24"/>
        </w:rPr>
        <w:t>on system capacity</w:t>
      </w:r>
    </w:p>
    <w:p w14:paraId="14142B82" w14:textId="77777777" w:rsidR="008F71DD" w:rsidRDefault="008F71DD" w:rsidP="008F71DD">
      <w:pPr>
        <w:pStyle w:val="ListParagraph"/>
        <w:tabs>
          <w:tab w:val="left" w:pos="821"/>
        </w:tabs>
        <w:spacing w:before="156"/>
        <w:ind w:firstLine="0"/>
        <w:jc w:val="both"/>
        <w:rPr>
          <w:sz w:val="31"/>
        </w:rPr>
      </w:pPr>
    </w:p>
    <w:p w14:paraId="64D5DC50" w14:textId="77777777" w:rsidR="008F71DD" w:rsidRDefault="008F71DD" w:rsidP="008F71DD">
      <w:pPr>
        <w:pStyle w:val="ListParagraph"/>
        <w:numPr>
          <w:ilvl w:val="0"/>
          <w:numId w:val="2"/>
        </w:numPr>
        <w:tabs>
          <w:tab w:val="left" w:pos="821"/>
        </w:tabs>
        <w:jc w:val="both"/>
        <w:rPr>
          <w:sz w:val="24"/>
        </w:rPr>
      </w:pPr>
      <w:r>
        <w:rPr>
          <w:b/>
          <w:sz w:val="24"/>
        </w:rPr>
        <w:t>Requirements: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sz w:val="24"/>
        </w:rPr>
        <w:t>Matlab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Scilab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Phyton</w:t>
      </w:r>
      <w:proofErr w:type="spellEnd"/>
    </w:p>
    <w:p w14:paraId="7B71CAD7" w14:textId="77777777" w:rsidR="008F71DD" w:rsidRDefault="008F71DD" w:rsidP="008F71DD">
      <w:pPr>
        <w:spacing w:before="6"/>
        <w:rPr>
          <w:sz w:val="31"/>
        </w:rPr>
      </w:pPr>
    </w:p>
    <w:p w14:paraId="577F9BE1" w14:textId="77777777" w:rsidR="008F71DD" w:rsidRDefault="008F71DD" w:rsidP="008F71DD">
      <w:pPr>
        <w:pStyle w:val="Heading3"/>
        <w:numPr>
          <w:ilvl w:val="0"/>
          <w:numId w:val="2"/>
        </w:numPr>
        <w:tabs>
          <w:tab w:val="left" w:pos="821"/>
        </w:tabs>
        <w:spacing w:before="0"/>
        <w:jc w:val="both"/>
      </w:pPr>
      <w:r>
        <w:t>Pre-Experiment</w:t>
      </w:r>
      <w:r>
        <w:rPr>
          <w:spacing w:val="-4"/>
        </w:rPr>
        <w:t xml:space="preserve"> </w:t>
      </w:r>
      <w:r>
        <w:t>Exercise</w:t>
      </w:r>
    </w:p>
    <w:p w14:paraId="558BF7A7" w14:textId="77777777" w:rsidR="008F71DD" w:rsidRDefault="008F71DD" w:rsidP="008F71DD">
      <w:pPr>
        <w:pStyle w:val="ListParagraph"/>
        <w:numPr>
          <w:ilvl w:val="1"/>
          <w:numId w:val="2"/>
        </w:numPr>
        <w:tabs>
          <w:tab w:val="left" w:pos="1181"/>
        </w:tabs>
        <w:spacing w:before="41"/>
        <w:ind w:hanging="361"/>
        <w:jc w:val="both"/>
        <w:rPr>
          <w:b/>
          <w:sz w:val="24"/>
        </w:rPr>
      </w:pPr>
      <w:r>
        <w:rPr>
          <w:b/>
          <w:sz w:val="24"/>
        </w:rPr>
        <w:t>Brief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Theory</w:t>
      </w:r>
    </w:p>
    <w:p w14:paraId="75A8B79A" w14:textId="77777777" w:rsidR="008F71DD" w:rsidRDefault="008F71DD" w:rsidP="008F71DD">
      <w:pPr>
        <w:spacing w:before="39" w:line="276" w:lineRule="auto"/>
        <w:ind w:left="1180" w:right="113"/>
        <w:jc w:val="both"/>
        <w:rPr>
          <w:sz w:val="24"/>
        </w:rPr>
      </w:pPr>
      <w:r>
        <w:rPr>
          <w:sz w:val="24"/>
        </w:rPr>
        <w:t>The cellular concept was a major breakthrough in solving the</w:t>
      </w:r>
      <w:r>
        <w:rPr>
          <w:spacing w:val="60"/>
          <w:sz w:val="24"/>
        </w:rPr>
        <w:t xml:space="preserve"> </w:t>
      </w:r>
      <w:r>
        <w:rPr>
          <w:sz w:val="24"/>
        </w:rPr>
        <w:t>problem of spectral congestion and</w:t>
      </w:r>
      <w:r>
        <w:rPr>
          <w:spacing w:val="1"/>
          <w:sz w:val="24"/>
        </w:rPr>
        <w:t xml:space="preserve"> </w:t>
      </w:r>
      <w:r>
        <w:rPr>
          <w:sz w:val="24"/>
        </w:rPr>
        <w:t>user capacity. It offered very high capacity in a limited spectrum allocation without</w:t>
      </w:r>
      <w:r>
        <w:rPr>
          <w:spacing w:val="1"/>
          <w:sz w:val="24"/>
        </w:rPr>
        <w:t xml:space="preserve"> </w:t>
      </w:r>
      <w:r>
        <w:rPr>
          <w:sz w:val="24"/>
        </w:rPr>
        <w:t>any major</w:t>
      </w:r>
      <w:r>
        <w:rPr>
          <w:spacing w:val="1"/>
          <w:sz w:val="24"/>
        </w:rPr>
        <w:t xml:space="preserve"> </w:t>
      </w:r>
      <w:r>
        <w:rPr>
          <w:sz w:val="24"/>
        </w:rPr>
        <w:t>technological changes. The cellular concept is a system-level idea which calls for replacing a single,</w:t>
      </w:r>
      <w:r>
        <w:rPr>
          <w:spacing w:val="1"/>
          <w:sz w:val="24"/>
        </w:rPr>
        <w:t xml:space="preserve"> </w:t>
      </w:r>
      <w:r>
        <w:rPr>
          <w:sz w:val="24"/>
        </w:rPr>
        <w:t>high power transmitter (large cell) with many low power transmitters (small cells), each providing</w:t>
      </w:r>
      <w:r>
        <w:rPr>
          <w:spacing w:val="1"/>
          <w:sz w:val="24"/>
        </w:rPr>
        <w:t xml:space="preserve"> </w:t>
      </w:r>
      <w:r>
        <w:rPr>
          <w:sz w:val="24"/>
        </w:rPr>
        <w:t>coverage to only a small portion of the service area. Each base station is allocated a portion of the</w:t>
      </w:r>
      <w:r>
        <w:rPr>
          <w:spacing w:val="1"/>
          <w:sz w:val="24"/>
        </w:rPr>
        <w:t xml:space="preserve"> </w:t>
      </w:r>
      <w:r>
        <w:rPr>
          <w:sz w:val="24"/>
        </w:rPr>
        <w:t>total number of channels available to</w:t>
      </w:r>
      <w:r>
        <w:rPr>
          <w:spacing w:val="1"/>
          <w:sz w:val="24"/>
        </w:rPr>
        <w:t xml:space="preserve"> </w:t>
      </w:r>
      <w:r>
        <w:rPr>
          <w:sz w:val="24"/>
        </w:rPr>
        <w:t>the entire system,</w:t>
      </w:r>
      <w:r>
        <w:rPr>
          <w:spacing w:val="1"/>
          <w:sz w:val="24"/>
        </w:rPr>
        <w:t xml:space="preserve"> </w:t>
      </w:r>
      <w:r>
        <w:rPr>
          <w:sz w:val="24"/>
        </w:rPr>
        <w:t>and nearby base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stations </w:t>
      </w:r>
      <w:proofErr w:type="gramStart"/>
      <w:r>
        <w:rPr>
          <w:sz w:val="24"/>
        </w:rPr>
        <w:t>are</w:t>
      </w:r>
      <w:proofErr w:type="gramEnd"/>
      <w:r>
        <w:rPr>
          <w:sz w:val="24"/>
        </w:rPr>
        <w:t xml:space="preserve"> assigned</w:t>
      </w:r>
      <w:r>
        <w:rPr>
          <w:spacing w:val="1"/>
          <w:sz w:val="24"/>
        </w:rPr>
        <w:t xml:space="preserve"> </w:t>
      </w:r>
      <w:r>
        <w:rPr>
          <w:sz w:val="24"/>
        </w:rPr>
        <w:t>different groups of channels so that all the available channels are assigned to a relatively small</w:t>
      </w:r>
      <w:r>
        <w:rPr>
          <w:spacing w:val="1"/>
          <w:sz w:val="24"/>
        </w:rPr>
        <w:t xml:space="preserve"> </w:t>
      </w:r>
      <w:r>
        <w:rPr>
          <w:sz w:val="24"/>
        </w:rPr>
        <w:t>number of neighboring base stations. Neighboring base stations are assigned different groups of</w:t>
      </w:r>
      <w:r>
        <w:rPr>
          <w:spacing w:val="1"/>
          <w:sz w:val="24"/>
        </w:rPr>
        <w:t xml:space="preserve"> </w:t>
      </w:r>
      <w:r>
        <w:rPr>
          <w:sz w:val="24"/>
        </w:rPr>
        <w:t>channels so that the interference between base stations (and the mobile users under their control) is</w:t>
      </w:r>
      <w:r>
        <w:rPr>
          <w:spacing w:val="1"/>
          <w:sz w:val="24"/>
        </w:rPr>
        <w:t xml:space="preserve"> </w:t>
      </w:r>
      <w:r>
        <w:rPr>
          <w:sz w:val="24"/>
        </w:rPr>
        <w:t>minimized. By systematically spacing base stations and their channel</w:t>
      </w:r>
      <w:r>
        <w:rPr>
          <w:spacing w:val="60"/>
          <w:sz w:val="24"/>
        </w:rPr>
        <w:t xml:space="preserve"> </w:t>
      </w:r>
      <w:r>
        <w:rPr>
          <w:sz w:val="24"/>
        </w:rPr>
        <w:t>groups throughout a market,</w:t>
      </w:r>
      <w:r>
        <w:rPr>
          <w:spacing w:val="1"/>
          <w:sz w:val="24"/>
        </w:rPr>
        <w:t xml:space="preserve"> </w:t>
      </w:r>
      <w:r>
        <w:rPr>
          <w:sz w:val="24"/>
        </w:rPr>
        <w:t>the available channels are distributed throughout the geographic region and may be reused as many</w:t>
      </w:r>
      <w:r>
        <w:rPr>
          <w:spacing w:val="1"/>
          <w:sz w:val="24"/>
        </w:rPr>
        <w:t xml:space="preserve"> </w:t>
      </w:r>
      <w:r>
        <w:rPr>
          <w:sz w:val="24"/>
        </w:rPr>
        <w:t>times as necessary so long as the interference between cochannel stations is kept below acceptable</w:t>
      </w:r>
      <w:r>
        <w:rPr>
          <w:spacing w:val="1"/>
          <w:sz w:val="24"/>
        </w:rPr>
        <w:t xml:space="preserve"> </w:t>
      </w:r>
      <w:r>
        <w:rPr>
          <w:sz w:val="24"/>
        </w:rPr>
        <w:t>levels.</w:t>
      </w:r>
    </w:p>
    <w:p w14:paraId="64988B66" w14:textId="77777777" w:rsidR="008F71DD" w:rsidRDefault="008F71DD" w:rsidP="008F71DD">
      <w:pPr>
        <w:spacing w:before="6"/>
        <w:rPr>
          <w:sz w:val="27"/>
        </w:rPr>
      </w:pPr>
    </w:p>
    <w:p w14:paraId="4B28BD04" w14:textId="77777777" w:rsidR="008F71DD" w:rsidRDefault="008F71DD" w:rsidP="008F71DD">
      <w:pPr>
        <w:spacing w:before="1"/>
        <w:ind w:left="1180"/>
        <w:jc w:val="both"/>
        <w:rPr>
          <w:sz w:val="24"/>
        </w:rPr>
      </w:pPr>
      <w:r>
        <w:rPr>
          <w:sz w:val="24"/>
        </w:rPr>
        <w:t>Frequency</w:t>
      </w:r>
      <w:r>
        <w:rPr>
          <w:spacing w:val="-5"/>
          <w:sz w:val="24"/>
        </w:rPr>
        <w:t xml:space="preserve"> </w:t>
      </w:r>
      <w:r>
        <w:rPr>
          <w:sz w:val="24"/>
        </w:rPr>
        <w:t>Reuse</w:t>
      </w:r>
      <w:r>
        <w:rPr>
          <w:spacing w:val="-1"/>
          <w:sz w:val="24"/>
        </w:rPr>
        <w:t xml:space="preserve"> </w:t>
      </w:r>
      <w:r>
        <w:rPr>
          <w:sz w:val="24"/>
        </w:rPr>
        <w:t>Concept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</w:p>
    <w:p w14:paraId="74E8310B" w14:textId="77777777" w:rsidR="008F71DD" w:rsidRDefault="008F71DD" w:rsidP="008F71DD">
      <w:pPr>
        <w:spacing w:before="40" w:line="276" w:lineRule="auto"/>
        <w:ind w:left="1180" w:right="115"/>
        <w:jc w:val="both"/>
        <w:rPr>
          <w:sz w:val="24"/>
        </w:rPr>
      </w:pPr>
      <w:r>
        <w:rPr>
          <w:sz w:val="24"/>
        </w:rPr>
        <w:t>Cellular radio systems rely on an intelligent allocation and reuse of channels throughout a coverage</w:t>
      </w:r>
      <w:r>
        <w:rPr>
          <w:spacing w:val="1"/>
          <w:sz w:val="24"/>
        </w:rPr>
        <w:t xml:space="preserve"> </w:t>
      </w:r>
      <w:r>
        <w:rPr>
          <w:sz w:val="24"/>
        </w:rPr>
        <w:t>region. Each cellular base station is allocated a group of radio channels to be used within a small</w:t>
      </w:r>
      <w:r>
        <w:rPr>
          <w:spacing w:val="1"/>
          <w:sz w:val="24"/>
        </w:rPr>
        <w:t xml:space="preserve"> </w:t>
      </w:r>
      <w:r>
        <w:rPr>
          <w:sz w:val="24"/>
        </w:rPr>
        <w:t>geographic area called a cell. Base stations in adjacent cells are assigned channel groups which</w:t>
      </w:r>
      <w:r>
        <w:rPr>
          <w:spacing w:val="1"/>
          <w:sz w:val="24"/>
        </w:rPr>
        <w:t xml:space="preserve"> </w:t>
      </w:r>
      <w:r>
        <w:rPr>
          <w:sz w:val="24"/>
        </w:rPr>
        <w:t>contain completely different channels than neighboring cells. The base station antennas are designed</w:t>
      </w:r>
      <w:r>
        <w:rPr>
          <w:spacing w:val="1"/>
          <w:sz w:val="24"/>
        </w:rPr>
        <w:t xml:space="preserve"> </w:t>
      </w:r>
      <w:r>
        <w:rPr>
          <w:sz w:val="24"/>
        </w:rPr>
        <w:t>to achieve the desired coverage within the particular cell. By limiting the coverage area to within the</w:t>
      </w:r>
      <w:r>
        <w:rPr>
          <w:spacing w:val="1"/>
          <w:sz w:val="24"/>
        </w:rPr>
        <w:t xml:space="preserve"> </w:t>
      </w:r>
      <w:r>
        <w:rPr>
          <w:sz w:val="24"/>
        </w:rPr>
        <w:t>boundaries of a cell, the same group of channels may be used to cover different cells that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separated from one another by distances large enough to keep interference levels within tolerable</w:t>
      </w:r>
      <w:r>
        <w:rPr>
          <w:spacing w:val="1"/>
          <w:sz w:val="24"/>
        </w:rPr>
        <w:t xml:space="preserve"> </w:t>
      </w:r>
      <w:r>
        <w:rPr>
          <w:sz w:val="24"/>
        </w:rPr>
        <w:t>limits. The design process of selecting and allocating channel groups for all of the cellular base</w:t>
      </w:r>
      <w:r>
        <w:rPr>
          <w:spacing w:val="1"/>
          <w:sz w:val="24"/>
        </w:rPr>
        <w:t xml:space="preserve"> </w:t>
      </w:r>
      <w:r>
        <w:rPr>
          <w:sz w:val="24"/>
        </w:rPr>
        <w:t>stations</w:t>
      </w:r>
      <w:r>
        <w:rPr>
          <w:spacing w:val="-1"/>
          <w:sz w:val="24"/>
        </w:rPr>
        <w:t xml:space="preserve"> </w:t>
      </w:r>
      <w:r>
        <w:rPr>
          <w:sz w:val="24"/>
        </w:rPr>
        <w:t>within a</w:t>
      </w:r>
      <w:r>
        <w:rPr>
          <w:spacing w:val="-1"/>
          <w:sz w:val="24"/>
        </w:rPr>
        <w:t xml:space="preserve"> </w:t>
      </w:r>
      <w:r>
        <w:rPr>
          <w:sz w:val="24"/>
        </w:rPr>
        <w:t>system is called frequency</w:t>
      </w:r>
      <w:r>
        <w:rPr>
          <w:spacing w:val="-4"/>
          <w:sz w:val="24"/>
        </w:rPr>
        <w:t xml:space="preserve"> </w:t>
      </w:r>
      <w:r>
        <w:rPr>
          <w:sz w:val="24"/>
        </w:rPr>
        <w:t>reuse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frequency</w:t>
      </w:r>
      <w:r>
        <w:rPr>
          <w:spacing w:val="-5"/>
          <w:sz w:val="24"/>
        </w:rPr>
        <w:t xml:space="preserve"> </w:t>
      </w:r>
      <w:r>
        <w:rPr>
          <w:sz w:val="24"/>
        </w:rPr>
        <w:t>planning.</w:t>
      </w:r>
    </w:p>
    <w:p w14:paraId="0AAE7719" w14:textId="77777777" w:rsidR="008F71DD" w:rsidRDefault="008F71DD" w:rsidP="008F71DD">
      <w:pPr>
        <w:spacing w:before="1"/>
        <w:ind w:left="1180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figure</w:t>
      </w:r>
      <w:r>
        <w:rPr>
          <w:spacing w:val="-2"/>
          <w:sz w:val="24"/>
        </w:rPr>
        <w:t xml:space="preserve"> </w:t>
      </w:r>
      <w:r>
        <w:rPr>
          <w:sz w:val="24"/>
        </w:rPr>
        <w:t>illustrates</w:t>
      </w:r>
      <w:r>
        <w:rPr>
          <w:spacing w:val="-1"/>
          <w:sz w:val="24"/>
        </w:rPr>
        <w:t xml:space="preserve"> </w:t>
      </w:r>
      <w:r>
        <w:rPr>
          <w:sz w:val="24"/>
        </w:rPr>
        <w:t>the concept</w:t>
      </w:r>
      <w:r>
        <w:rPr>
          <w:spacing w:val="-1"/>
          <w:sz w:val="24"/>
        </w:rPr>
        <w:t xml:space="preserve"> </w:t>
      </w:r>
      <w:r>
        <w:rPr>
          <w:sz w:val="24"/>
        </w:rPr>
        <w:t>of cellular</w:t>
      </w:r>
      <w:r>
        <w:rPr>
          <w:spacing w:val="-3"/>
          <w:sz w:val="24"/>
        </w:rPr>
        <w:t xml:space="preserve"> </w:t>
      </w:r>
      <w:r>
        <w:rPr>
          <w:sz w:val="24"/>
        </w:rPr>
        <w:t>frequency</w:t>
      </w:r>
      <w:r>
        <w:rPr>
          <w:spacing w:val="-5"/>
          <w:sz w:val="24"/>
        </w:rPr>
        <w:t xml:space="preserve"> </w:t>
      </w:r>
      <w:r>
        <w:rPr>
          <w:sz w:val="24"/>
        </w:rPr>
        <w:t>reuse,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cells</w:t>
      </w:r>
      <w:r>
        <w:rPr>
          <w:spacing w:val="-1"/>
          <w:sz w:val="24"/>
        </w:rPr>
        <w:t xml:space="preserve"> </w:t>
      </w:r>
      <w:r>
        <w:rPr>
          <w:sz w:val="24"/>
        </w:rPr>
        <w:t>labeled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</w:p>
    <w:p w14:paraId="621BB68C" w14:textId="77777777" w:rsidR="008F71DD" w:rsidRDefault="008F71DD" w:rsidP="008F71DD">
      <w:pPr>
        <w:spacing w:before="43" w:line="276" w:lineRule="auto"/>
        <w:ind w:left="1180" w:right="114"/>
        <w:jc w:val="both"/>
        <w:rPr>
          <w:sz w:val="24"/>
        </w:rPr>
      </w:pPr>
      <w:proofErr w:type="gramStart"/>
      <w:r>
        <w:rPr>
          <w:sz w:val="24"/>
        </w:rPr>
        <w:t>same</w:t>
      </w:r>
      <w:proofErr w:type="gramEnd"/>
      <w:r>
        <w:rPr>
          <w:sz w:val="24"/>
        </w:rPr>
        <w:t xml:space="preserve"> letter use the same group</w:t>
      </w:r>
      <w:r>
        <w:rPr>
          <w:spacing w:val="1"/>
          <w:sz w:val="24"/>
        </w:rPr>
        <w:t xml:space="preserve"> </w:t>
      </w:r>
      <w:r>
        <w:rPr>
          <w:sz w:val="24"/>
        </w:rPr>
        <w:t>of channels.</w:t>
      </w:r>
      <w:r>
        <w:rPr>
          <w:spacing w:val="1"/>
          <w:sz w:val="24"/>
        </w:rPr>
        <w:t xml:space="preserve"> </w:t>
      </w:r>
      <w:r>
        <w:rPr>
          <w:sz w:val="24"/>
        </w:rPr>
        <w:t>The hexagonal</w:t>
      </w:r>
      <w:r>
        <w:rPr>
          <w:spacing w:val="1"/>
          <w:sz w:val="24"/>
        </w:rPr>
        <w:t xml:space="preserve"> </w:t>
      </w:r>
      <w:r>
        <w:rPr>
          <w:sz w:val="24"/>
        </w:rPr>
        <w:t>cell</w:t>
      </w:r>
      <w:r>
        <w:rPr>
          <w:spacing w:val="1"/>
          <w:sz w:val="24"/>
        </w:rPr>
        <w:t xml:space="preserve"> </w:t>
      </w:r>
      <w:r>
        <w:rPr>
          <w:sz w:val="24"/>
        </w:rPr>
        <w:t>shape shown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 figure is</w:t>
      </w:r>
      <w:r>
        <w:rPr>
          <w:spacing w:val="1"/>
          <w:sz w:val="24"/>
        </w:rPr>
        <w:t xml:space="preserve"> </w:t>
      </w:r>
      <w:r>
        <w:rPr>
          <w:sz w:val="24"/>
        </w:rPr>
        <w:t>conceptual and is a simplistic model of the radio coverage for each base station, but it has been</w:t>
      </w:r>
      <w:r>
        <w:rPr>
          <w:spacing w:val="1"/>
          <w:sz w:val="24"/>
        </w:rPr>
        <w:t xml:space="preserve"> </w:t>
      </w:r>
      <w:r>
        <w:rPr>
          <w:sz w:val="24"/>
        </w:rPr>
        <w:t>universally adopted since the hexagon permits easy and manageable analysis of a cellular system</w:t>
      </w:r>
      <w:r>
        <w:rPr>
          <w:spacing w:val="1"/>
          <w:sz w:val="24"/>
        </w:rPr>
        <w:t xml:space="preserve"> </w:t>
      </w:r>
      <w:r>
        <w:rPr>
          <w:sz w:val="24"/>
        </w:rPr>
        <w:t>While it might seem natural to choose a circle to represent the coverage area of a base station,</w:t>
      </w:r>
      <w:r>
        <w:rPr>
          <w:spacing w:val="1"/>
          <w:sz w:val="24"/>
        </w:rPr>
        <w:t xml:space="preserve"> </w:t>
      </w:r>
      <w:r>
        <w:rPr>
          <w:sz w:val="24"/>
        </w:rPr>
        <w:t>adjacent circles cannot be overlaid upon a map without leaving gaps or creating overlapping regions</w:t>
      </w:r>
      <w:r>
        <w:rPr>
          <w:spacing w:val="1"/>
          <w:sz w:val="24"/>
        </w:rPr>
        <w:t xml:space="preserve"> </w:t>
      </w:r>
      <w:r>
        <w:rPr>
          <w:sz w:val="24"/>
        </w:rPr>
        <w:t>Thus, when considering geometric shapes which cover an entire region without overlap and with</w:t>
      </w:r>
      <w:r>
        <w:rPr>
          <w:spacing w:val="1"/>
          <w:sz w:val="24"/>
        </w:rPr>
        <w:t xml:space="preserve"> </w:t>
      </w:r>
      <w:r>
        <w:rPr>
          <w:sz w:val="24"/>
        </w:rPr>
        <w:t>equal area, there are three sensible choices—a square, an equilateral triangle, and a hexagon. A cell</w:t>
      </w:r>
      <w:r>
        <w:rPr>
          <w:spacing w:val="1"/>
          <w:sz w:val="24"/>
        </w:rPr>
        <w:t xml:space="preserve"> </w:t>
      </w:r>
      <w:r>
        <w:rPr>
          <w:sz w:val="24"/>
        </w:rPr>
        <w:t>must be designed to serve the weakest mobiles within the footprint, and these are typically located at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edge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cell.</w:t>
      </w:r>
      <w:r>
        <w:rPr>
          <w:spacing w:val="14"/>
          <w:sz w:val="24"/>
        </w:rPr>
        <w:t xml:space="preserve"> </w:t>
      </w:r>
      <w:r>
        <w:rPr>
          <w:sz w:val="24"/>
        </w:rPr>
        <w:t>For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given</w:t>
      </w:r>
      <w:r>
        <w:rPr>
          <w:spacing w:val="12"/>
          <w:sz w:val="24"/>
        </w:rPr>
        <w:t xml:space="preserve"> </w:t>
      </w:r>
      <w:r>
        <w:rPr>
          <w:sz w:val="24"/>
        </w:rPr>
        <w:t>distance</w:t>
      </w:r>
      <w:r>
        <w:rPr>
          <w:spacing w:val="12"/>
          <w:sz w:val="24"/>
        </w:rPr>
        <w:t xml:space="preserve"> </w:t>
      </w:r>
      <w:r>
        <w:rPr>
          <w:sz w:val="24"/>
        </w:rPr>
        <w:t>between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center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polygon</w:t>
      </w:r>
      <w:r>
        <w:rPr>
          <w:spacing w:val="15"/>
          <w:sz w:val="24"/>
        </w:rPr>
        <w:t xml:space="preserve"> </w:t>
      </w:r>
      <w:r>
        <w:rPr>
          <w:sz w:val="24"/>
        </w:rPr>
        <w:t>and</w:t>
      </w:r>
      <w:r>
        <w:rPr>
          <w:spacing w:val="19"/>
          <w:sz w:val="24"/>
        </w:rPr>
        <w:t xml:space="preserve"> </w:t>
      </w:r>
      <w:r>
        <w:rPr>
          <w:sz w:val="24"/>
        </w:rPr>
        <w:t>its</w:t>
      </w:r>
      <w:r>
        <w:rPr>
          <w:spacing w:val="14"/>
          <w:sz w:val="24"/>
        </w:rPr>
        <w:t xml:space="preserve"> </w:t>
      </w:r>
      <w:r>
        <w:rPr>
          <w:sz w:val="24"/>
        </w:rPr>
        <w:t>farthest</w:t>
      </w:r>
      <w:r>
        <w:rPr>
          <w:spacing w:val="13"/>
          <w:sz w:val="24"/>
        </w:rPr>
        <w:t xml:space="preserve"> </w:t>
      </w:r>
      <w:r>
        <w:rPr>
          <w:sz w:val="24"/>
        </w:rPr>
        <w:t>perimeter</w:t>
      </w:r>
    </w:p>
    <w:p w14:paraId="5C37091A" w14:textId="77777777" w:rsidR="008F71DD" w:rsidRDefault="008F71DD" w:rsidP="008F71DD">
      <w:pPr>
        <w:spacing w:line="276" w:lineRule="auto"/>
        <w:jc w:val="both"/>
        <w:rPr>
          <w:sz w:val="24"/>
        </w:rPr>
        <w:sectPr w:rsidR="008F71DD">
          <w:headerReference w:type="even" r:id="rId8"/>
          <w:headerReference w:type="default" r:id="rId9"/>
          <w:pgSz w:w="12240" w:h="15840"/>
          <w:pgMar w:top="620" w:right="600" w:bottom="280" w:left="620" w:header="146" w:footer="0" w:gutter="0"/>
          <w:cols w:space="720"/>
        </w:sectPr>
      </w:pPr>
    </w:p>
    <w:p w14:paraId="46650808" w14:textId="77777777" w:rsidR="008F71DD" w:rsidRDefault="008F71DD" w:rsidP="008F71DD">
      <w:pPr>
        <w:spacing w:before="82" w:line="276" w:lineRule="auto"/>
        <w:ind w:left="1180" w:right="114"/>
        <w:jc w:val="both"/>
        <w:rPr>
          <w:sz w:val="24"/>
        </w:rPr>
      </w:pPr>
      <w:proofErr w:type="gramStart"/>
      <w:r>
        <w:rPr>
          <w:sz w:val="24"/>
        </w:rPr>
        <w:lastRenderedPageBreak/>
        <w:t>points</w:t>
      </w:r>
      <w:proofErr w:type="gramEnd"/>
      <w:r>
        <w:rPr>
          <w:sz w:val="24"/>
        </w:rPr>
        <w:t>, the hexagon has the largest area of the three. Thus, by using the</w:t>
      </w:r>
      <w:r>
        <w:rPr>
          <w:spacing w:val="60"/>
          <w:sz w:val="24"/>
        </w:rPr>
        <w:t xml:space="preserve"> </w:t>
      </w:r>
      <w:r>
        <w:rPr>
          <w:sz w:val="24"/>
        </w:rPr>
        <w:t>hexagon geometry, the</w:t>
      </w:r>
      <w:r>
        <w:rPr>
          <w:spacing w:val="1"/>
          <w:sz w:val="24"/>
        </w:rPr>
        <w:t xml:space="preserve"> </w:t>
      </w:r>
      <w:r>
        <w:rPr>
          <w:sz w:val="24"/>
        </w:rPr>
        <w:t>fewest number of cells can cover a geographic region, and the hexagon closely approximates a</w:t>
      </w:r>
      <w:r>
        <w:rPr>
          <w:spacing w:val="1"/>
          <w:sz w:val="24"/>
        </w:rPr>
        <w:t xml:space="preserve"> </w:t>
      </w:r>
      <w:r>
        <w:rPr>
          <w:sz w:val="24"/>
        </w:rPr>
        <w:t>circular radiation pattern which would occur for an omnidirectional base station antenna and free</w:t>
      </w:r>
      <w:r>
        <w:rPr>
          <w:spacing w:val="1"/>
          <w:sz w:val="24"/>
        </w:rPr>
        <w:t xml:space="preserve"> </w:t>
      </w:r>
      <w:r>
        <w:rPr>
          <w:sz w:val="24"/>
        </w:rPr>
        <w:t>space</w:t>
      </w:r>
      <w:r>
        <w:rPr>
          <w:spacing w:val="-2"/>
          <w:sz w:val="24"/>
        </w:rPr>
        <w:t xml:space="preserve"> </w:t>
      </w:r>
      <w:r>
        <w:rPr>
          <w:sz w:val="24"/>
        </w:rPr>
        <w:t>propagation.</w:t>
      </w:r>
    </w:p>
    <w:p w14:paraId="2CF1EFBA" w14:textId="77777777" w:rsidR="008F71DD" w:rsidRDefault="008F71DD" w:rsidP="008F71DD">
      <w:pPr>
        <w:spacing w:line="276" w:lineRule="auto"/>
        <w:ind w:left="1180" w:right="115"/>
        <w:jc w:val="both"/>
        <w:rPr>
          <w:sz w:val="24"/>
        </w:rPr>
      </w:pPr>
      <w:r>
        <w:rPr>
          <w:sz w:val="24"/>
        </w:rPr>
        <w:t>To understand the frequency reuse concept, consider a cellular system which has a total of S duplex</w:t>
      </w:r>
      <w:r>
        <w:rPr>
          <w:spacing w:val="1"/>
          <w:sz w:val="24"/>
        </w:rPr>
        <w:t xml:space="preserve"> </w:t>
      </w:r>
      <w:r>
        <w:rPr>
          <w:sz w:val="24"/>
        </w:rPr>
        <w:t>channels available for use. If each cell is allocated a group of k channels (k &lt; S), and if the S</w:t>
      </w:r>
      <w:r>
        <w:rPr>
          <w:spacing w:val="1"/>
          <w:sz w:val="24"/>
        </w:rPr>
        <w:t xml:space="preserve"> </w:t>
      </w:r>
      <w:r>
        <w:rPr>
          <w:sz w:val="24"/>
        </w:rPr>
        <w:t>channels are divided among N cells into unique and disjoint channel groups which each have the</w:t>
      </w:r>
      <w:r>
        <w:rPr>
          <w:spacing w:val="1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number of</w:t>
      </w:r>
      <w:r>
        <w:rPr>
          <w:spacing w:val="-1"/>
          <w:sz w:val="24"/>
        </w:rPr>
        <w:t xml:space="preserve"> </w:t>
      </w:r>
      <w:r>
        <w:rPr>
          <w:sz w:val="24"/>
        </w:rPr>
        <w:t>channels, the 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available radio channels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expressed</w:t>
      </w:r>
      <w:r>
        <w:rPr>
          <w:spacing w:val="3"/>
          <w:sz w:val="24"/>
        </w:rPr>
        <w:t xml:space="preserve"> </w:t>
      </w:r>
      <w:r>
        <w:rPr>
          <w:sz w:val="24"/>
        </w:rPr>
        <w:t>as</w:t>
      </w:r>
    </w:p>
    <w:p w14:paraId="58867DB9" w14:textId="77777777" w:rsidR="008F71DD" w:rsidRDefault="008F71DD" w:rsidP="008F71DD">
      <w:pPr>
        <w:spacing w:before="6"/>
        <w:rPr>
          <w:sz w:val="27"/>
        </w:rPr>
      </w:pPr>
    </w:p>
    <w:p w14:paraId="3A92032A" w14:textId="77777777" w:rsidR="008F71DD" w:rsidRDefault="008F71DD" w:rsidP="008F71DD">
      <w:pPr>
        <w:spacing w:before="1"/>
        <w:ind w:left="790" w:right="607"/>
        <w:jc w:val="center"/>
        <w:rPr>
          <w:sz w:val="24"/>
        </w:rPr>
      </w:pPr>
      <w:r>
        <w:rPr>
          <w:sz w:val="24"/>
        </w:rPr>
        <w:t>S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kN</w:t>
      </w:r>
      <w:proofErr w:type="spellEnd"/>
      <w:proofErr w:type="gramEnd"/>
    </w:p>
    <w:p w14:paraId="0E903DC0" w14:textId="77777777" w:rsidR="008F71DD" w:rsidRDefault="008F71DD" w:rsidP="008F71DD">
      <w:pPr>
        <w:spacing w:before="3"/>
        <w:rPr>
          <w:sz w:val="31"/>
        </w:rPr>
      </w:pPr>
    </w:p>
    <w:p w14:paraId="4E9D99E8" w14:textId="77777777" w:rsidR="008F71DD" w:rsidRDefault="008F71DD" w:rsidP="008F71DD">
      <w:pPr>
        <w:spacing w:line="276" w:lineRule="auto"/>
        <w:ind w:left="1180" w:right="115"/>
        <w:jc w:val="both"/>
        <w:rPr>
          <w:sz w:val="24"/>
        </w:rPr>
      </w:pPr>
      <w:r>
        <w:rPr>
          <w:sz w:val="24"/>
        </w:rPr>
        <w:t>The N cells which collectively use the complete set of available frequencies is called a cluster. If a</w:t>
      </w:r>
      <w:r>
        <w:rPr>
          <w:spacing w:val="1"/>
          <w:sz w:val="24"/>
        </w:rPr>
        <w:t xml:space="preserve"> </w:t>
      </w:r>
      <w:r>
        <w:rPr>
          <w:sz w:val="24"/>
        </w:rPr>
        <w:t>cluster is replicated M times within the system, the total number of duplex channels, C, can be used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as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 measure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capacity</w:t>
      </w:r>
      <w:r>
        <w:rPr>
          <w:spacing w:val="-3"/>
          <w:sz w:val="24"/>
        </w:rPr>
        <w:t xml:space="preserve"> </w:t>
      </w:r>
      <w:r>
        <w:rPr>
          <w:sz w:val="24"/>
        </w:rPr>
        <w:t>and is</w:t>
      </w:r>
      <w:r>
        <w:rPr>
          <w:spacing w:val="2"/>
          <w:sz w:val="24"/>
        </w:rPr>
        <w:t xml:space="preserve"> </w:t>
      </w:r>
      <w:r>
        <w:rPr>
          <w:sz w:val="24"/>
        </w:rPr>
        <w:t>given by</w:t>
      </w:r>
    </w:p>
    <w:p w14:paraId="0F264B1A" w14:textId="77777777" w:rsidR="008F71DD" w:rsidRDefault="008F71DD" w:rsidP="008F71DD">
      <w:pPr>
        <w:spacing w:before="8"/>
        <w:rPr>
          <w:sz w:val="27"/>
        </w:rPr>
      </w:pPr>
    </w:p>
    <w:p w14:paraId="4B1BD48D" w14:textId="77777777" w:rsidR="008F71DD" w:rsidRDefault="008F71DD" w:rsidP="008F71DD">
      <w:pPr>
        <w:ind w:left="790" w:right="606"/>
        <w:jc w:val="center"/>
        <w:rPr>
          <w:sz w:val="24"/>
        </w:rPr>
      </w:pP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MkN</w:t>
      </w:r>
      <w:proofErr w:type="spellEnd"/>
      <w:r>
        <w:rPr>
          <w:sz w:val="24"/>
        </w:rPr>
        <w:t xml:space="preserve"> =</w:t>
      </w:r>
      <w:r>
        <w:rPr>
          <w:spacing w:val="-2"/>
          <w:sz w:val="24"/>
        </w:rPr>
        <w:t xml:space="preserve"> </w:t>
      </w:r>
      <w:r>
        <w:rPr>
          <w:sz w:val="24"/>
        </w:rPr>
        <w:t>MS</w:t>
      </w:r>
    </w:p>
    <w:p w14:paraId="05B5F03B" w14:textId="77777777" w:rsidR="008F71DD" w:rsidRDefault="008F71DD" w:rsidP="008F71DD">
      <w:pPr>
        <w:spacing w:before="9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716DFDD0" wp14:editId="23AF09FA">
            <wp:simplePos x="0" y="0"/>
            <wp:positionH relativeFrom="page">
              <wp:posOffset>2426970</wp:posOffset>
            </wp:positionH>
            <wp:positionV relativeFrom="paragraph">
              <wp:posOffset>213413</wp:posOffset>
            </wp:positionV>
            <wp:extent cx="2828925" cy="28003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CDB418" w14:textId="77777777" w:rsidR="008F71DD" w:rsidRDefault="008F71DD" w:rsidP="008F71DD">
      <w:pPr>
        <w:spacing w:before="7"/>
        <w:rPr>
          <w:sz w:val="31"/>
        </w:rPr>
      </w:pPr>
    </w:p>
    <w:p w14:paraId="0182BA17" w14:textId="77777777" w:rsidR="008F71DD" w:rsidRDefault="008F71DD" w:rsidP="008F71DD">
      <w:pPr>
        <w:spacing w:line="276" w:lineRule="auto"/>
        <w:ind w:left="1271" w:right="122"/>
        <w:jc w:val="both"/>
        <w:rPr>
          <w:sz w:val="24"/>
        </w:rPr>
      </w:pPr>
      <w:r>
        <w:rPr>
          <w:sz w:val="24"/>
        </w:rPr>
        <w:t>Illustration of the cellular frequency reuse concept. Cells with the same letter use the same set of</w:t>
      </w:r>
      <w:r>
        <w:rPr>
          <w:spacing w:val="1"/>
          <w:sz w:val="24"/>
        </w:rPr>
        <w:t xml:space="preserve"> </w:t>
      </w:r>
      <w:r>
        <w:rPr>
          <w:sz w:val="24"/>
        </w:rPr>
        <w:t>frequencies. A cell cluster is outlined in bold and replicated over the coverage area. In this example,</w:t>
      </w:r>
      <w:r>
        <w:rPr>
          <w:spacing w:val="-57"/>
          <w:sz w:val="24"/>
        </w:rPr>
        <w:t xml:space="preserve"> </w:t>
      </w:r>
      <w:r>
        <w:rPr>
          <w:sz w:val="24"/>
        </w:rPr>
        <w:t>the cluster size, N, is equal to seven, and the frequency reuse factor is 1/7 since each cell contains</w:t>
      </w:r>
      <w:r>
        <w:rPr>
          <w:spacing w:val="1"/>
          <w:sz w:val="24"/>
        </w:rPr>
        <w:t xml:space="preserve"> </w:t>
      </w:r>
      <w:r>
        <w:rPr>
          <w:sz w:val="24"/>
        </w:rPr>
        <w:t>one-seventh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total number of</w:t>
      </w:r>
      <w:r>
        <w:rPr>
          <w:spacing w:val="-2"/>
          <w:sz w:val="24"/>
        </w:rPr>
        <w:t xml:space="preserve"> </w:t>
      </w:r>
      <w:r>
        <w:rPr>
          <w:sz w:val="24"/>
        </w:rPr>
        <w:t>available channels.</w:t>
      </w:r>
    </w:p>
    <w:p w14:paraId="6E20E8F3" w14:textId="77777777" w:rsidR="00F84909" w:rsidRDefault="00F84909" w:rsidP="008F71DD">
      <w:pPr>
        <w:spacing w:line="276" w:lineRule="auto"/>
        <w:ind w:left="1271" w:right="122"/>
        <w:jc w:val="both"/>
        <w:rPr>
          <w:sz w:val="24"/>
        </w:rPr>
      </w:pPr>
    </w:p>
    <w:p w14:paraId="0F29AEC5" w14:textId="36734912" w:rsidR="008F71DD" w:rsidRDefault="008F71DD" w:rsidP="008F71DD">
      <w:pPr>
        <w:pStyle w:val="Heading3"/>
        <w:numPr>
          <w:ilvl w:val="0"/>
          <w:numId w:val="2"/>
        </w:numPr>
        <w:tabs>
          <w:tab w:val="left" w:pos="821"/>
        </w:tabs>
        <w:spacing w:before="205" w:line="276" w:lineRule="auto"/>
        <w:ind w:right="8141"/>
      </w:pPr>
      <w:r>
        <w:t>La</w:t>
      </w:r>
      <w:r>
        <w:lastRenderedPageBreak/>
        <w:t>boratory</w:t>
      </w:r>
      <w:r>
        <w:rPr>
          <w:spacing w:val="-15"/>
        </w:rPr>
        <w:t xml:space="preserve"> </w:t>
      </w:r>
      <w:r>
        <w:t>exercise</w:t>
      </w:r>
      <w:r>
        <w:rPr>
          <w:spacing w:val="-57"/>
        </w:rPr>
        <w:t xml:space="preserve"> </w:t>
      </w:r>
    </w:p>
    <w:p w14:paraId="44AA5EE4" w14:textId="11278F33" w:rsidR="00963E4C" w:rsidRDefault="00963E4C" w:rsidP="00F84909">
      <w:pPr>
        <w:pStyle w:val="Heading3"/>
        <w:tabs>
          <w:tab w:val="left" w:pos="821"/>
        </w:tabs>
        <w:spacing w:before="205" w:line="276" w:lineRule="auto"/>
        <w:ind w:right="8141" w:firstLine="0"/>
      </w:pPr>
      <w:r>
        <w:t>Part1:</w:t>
      </w:r>
      <w:r w:rsidR="00F84909">
        <w:t xml:space="preserve"> </w:t>
      </w:r>
    </w:p>
    <w:p w14:paraId="507935CD" w14:textId="10EEF393" w:rsidR="00F84909" w:rsidRDefault="00F84909" w:rsidP="00963E4C">
      <w:pPr>
        <w:pStyle w:val="Heading3"/>
        <w:numPr>
          <w:ilvl w:val="0"/>
          <w:numId w:val="5"/>
        </w:numPr>
        <w:tabs>
          <w:tab w:val="left" w:pos="1181"/>
        </w:tabs>
        <w:spacing w:before="188"/>
        <w:rPr>
          <w:b w:val="0"/>
        </w:rPr>
      </w:pPr>
      <w:r w:rsidRPr="00F84909">
        <w:rPr>
          <w:b w:val="0"/>
        </w:rPr>
        <w:t>What is the need for replacing high power transmitter by low power transmitter</w:t>
      </w:r>
      <w:r>
        <w:rPr>
          <w:b w:val="0"/>
        </w:rPr>
        <w:t>s in cellular communications</w:t>
      </w:r>
    </w:p>
    <w:p w14:paraId="65B3B10F" w14:textId="57B83294" w:rsidR="00963E4C" w:rsidRPr="00C71F45" w:rsidRDefault="00963E4C" w:rsidP="00963E4C">
      <w:pPr>
        <w:pStyle w:val="Heading3"/>
        <w:numPr>
          <w:ilvl w:val="0"/>
          <w:numId w:val="5"/>
        </w:numPr>
        <w:tabs>
          <w:tab w:val="left" w:pos="1181"/>
        </w:tabs>
        <w:spacing w:before="188"/>
        <w:rPr>
          <w:b w:val="0"/>
        </w:rPr>
      </w:pPr>
      <w:r w:rsidRPr="00C71F45">
        <w:rPr>
          <w:b w:val="0"/>
        </w:rPr>
        <w:t xml:space="preserve">Consider a single high power that can support 40 voice channels over an area of 140 </w:t>
      </w:r>
      <w:proofErr w:type="gramStart"/>
      <w:r w:rsidRPr="00C71F45">
        <w:rPr>
          <w:b w:val="0"/>
        </w:rPr>
        <w:t>square</w:t>
      </w:r>
      <w:proofErr w:type="gramEnd"/>
      <w:r w:rsidRPr="00C71F45">
        <w:rPr>
          <w:b w:val="0"/>
        </w:rPr>
        <w:t xml:space="preserve"> Km with the available spectrum. If the area is equally divided in to seven smaller cells, each supported by low power transmitters so that each cell supports 30% of the channels, then determine</w:t>
      </w:r>
    </w:p>
    <w:p w14:paraId="399C80AA" w14:textId="77777777" w:rsidR="00963E4C" w:rsidRPr="00C71F45" w:rsidRDefault="00963E4C" w:rsidP="00963E4C">
      <w:pPr>
        <w:pStyle w:val="Heading3"/>
        <w:tabs>
          <w:tab w:val="left" w:pos="1181"/>
        </w:tabs>
        <w:spacing w:before="188"/>
        <w:ind w:left="1179" w:firstLine="0"/>
        <w:jc w:val="both"/>
        <w:rPr>
          <w:b w:val="0"/>
        </w:rPr>
      </w:pPr>
      <w:r>
        <w:t xml:space="preserve">A) </w:t>
      </w:r>
      <w:r w:rsidRPr="00C71F45">
        <w:rPr>
          <w:b w:val="0"/>
        </w:rPr>
        <w:t>Coverage area of each cell</w:t>
      </w:r>
    </w:p>
    <w:p w14:paraId="4400C908" w14:textId="77777777" w:rsidR="00963E4C" w:rsidRDefault="00963E4C" w:rsidP="00963E4C">
      <w:pPr>
        <w:pStyle w:val="Heading3"/>
        <w:tabs>
          <w:tab w:val="left" w:pos="1181"/>
        </w:tabs>
        <w:spacing w:before="188"/>
        <w:ind w:left="1179" w:firstLine="0"/>
        <w:jc w:val="both"/>
        <w:rPr>
          <w:b w:val="0"/>
        </w:rPr>
      </w:pPr>
      <w:r w:rsidRPr="00C71F45">
        <w:rPr>
          <w:b w:val="0"/>
        </w:rPr>
        <w:t>B) Total number of voice channels available in cellular system</w:t>
      </w:r>
    </w:p>
    <w:p w14:paraId="1F15EAFB" w14:textId="6575BEEA" w:rsidR="00F84909" w:rsidRDefault="00F84909" w:rsidP="00F84909">
      <w:pPr>
        <w:pStyle w:val="Heading3"/>
        <w:tabs>
          <w:tab w:val="left" w:pos="1181"/>
        </w:tabs>
        <w:spacing w:before="188"/>
        <w:jc w:val="both"/>
        <w:rPr>
          <w:b w:val="0"/>
        </w:rPr>
      </w:pPr>
      <w:r>
        <w:rPr>
          <w:b w:val="0"/>
        </w:rPr>
        <w:t xml:space="preserve">       3)   </w:t>
      </w:r>
      <w:r w:rsidR="00B84DB3">
        <w:rPr>
          <w:b w:val="0"/>
        </w:rPr>
        <w:t>What did you observe after solving the numerical? Comment on the results obtained from the above numerical</w:t>
      </w:r>
    </w:p>
    <w:p w14:paraId="3055204C" w14:textId="29225BB3" w:rsidR="00963E4C" w:rsidRDefault="00F84909" w:rsidP="000A0D92">
      <w:pPr>
        <w:pStyle w:val="Heading3"/>
        <w:tabs>
          <w:tab w:val="left" w:pos="821"/>
        </w:tabs>
        <w:spacing w:before="205" w:line="276" w:lineRule="auto"/>
        <w:ind w:right="8141" w:firstLine="0"/>
      </w:pPr>
      <w:r>
        <w:t>P</w:t>
      </w:r>
      <w:r w:rsidR="00963E4C">
        <w:t xml:space="preserve">art </w:t>
      </w:r>
      <w:proofErr w:type="gramStart"/>
      <w:r w:rsidR="00963E4C">
        <w:t>2</w:t>
      </w:r>
      <w:r>
        <w:t xml:space="preserve"> :</w:t>
      </w:r>
      <w:proofErr w:type="gramEnd"/>
      <w:r>
        <w:t xml:space="preserve"> Simulation</w:t>
      </w:r>
    </w:p>
    <w:p w14:paraId="24AB593A" w14:textId="77777777" w:rsidR="00AF70F7" w:rsidRPr="000A0D92" w:rsidRDefault="00AF70F7" w:rsidP="00AF70F7">
      <w:pPr>
        <w:pStyle w:val="ListParagraph"/>
        <w:spacing w:line="276" w:lineRule="auto"/>
        <w:ind w:left="1180" w:firstLine="0"/>
        <w:rPr>
          <w:sz w:val="24"/>
        </w:rPr>
      </w:pPr>
    </w:p>
    <w:p w14:paraId="5C8AD3B2" w14:textId="77777777" w:rsidR="000A0D92" w:rsidRDefault="000A0D92" w:rsidP="000A0D92">
      <w:pPr>
        <w:pStyle w:val="ListParagraph"/>
        <w:numPr>
          <w:ilvl w:val="0"/>
          <w:numId w:val="3"/>
        </w:numPr>
        <w:spacing w:line="276" w:lineRule="auto"/>
        <w:rPr>
          <w:sz w:val="24"/>
        </w:rPr>
      </w:pPr>
      <w:r>
        <w:rPr>
          <w:sz w:val="24"/>
        </w:rPr>
        <w:t>Write a program to find the cellular system capacity</w:t>
      </w:r>
    </w:p>
    <w:p w14:paraId="475AB5DA" w14:textId="77777777" w:rsidR="00963E4C" w:rsidRDefault="00963E4C" w:rsidP="00963E4C">
      <w:pPr>
        <w:pStyle w:val="ListParagraph"/>
        <w:spacing w:line="276" w:lineRule="auto"/>
        <w:ind w:left="1180" w:firstLine="0"/>
        <w:rPr>
          <w:sz w:val="24"/>
        </w:rPr>
      </w:pPr>
    </w:p>
    <w:p w14:paraId="03090639" w14:textId="533FEEA4" w:rsidR="00963E4C" w:rsidRDefault="00963E4C" w:rsidP="00F84909">
      <w:pPr>
        <w:pStyle w:val="ListParagraph"/>
        <w:spacing w:line="276" w:lineRule="auto"/>
        <w:ind w:left="1180" w:firstLine="0"/>
        <w:rPr>
          <w:sz w:val="24"/>
        </w:rPr>
      </w:pPr>
      <w:r w:rsidRPr="00963E4C">
        <w:rPr>
          <w:sz w:val="24"/>
        </w:rPr>
        <w:t xml:space="preserve">Consider that a geographical service area of a cellular system is 4200 </w:t>
      </w:r>
      <w:r>
        <w:rPr>
          <w:sz w:val="24"/>
        </w:rPr>
        <w:t>s</w:t>
      </w:r>
      <w:r w:rsidRPr="00963E4C">
        <w:rPr>
          <w:sz w:val="24"/>
        </w:rPr>
        <w:t>q</w:t>
      </w:r>
      <w:r>
        <w:rPr>
          <w:sz w:val="24"/>
        </w:rPr>
        <w:t xml:space="preserve"> </w:t>
      </w:r>
      <w:r w:rsidRPr="00963E4C">
        <w:rPr>
          <w:sz w:val="24"/>
        </w:rPr>
        <w:t xml:space="preserve">km. A total of 1001 channels are available for handling traffic. Suppose the area of a cell is 12 sq km. How many times would the cluster size of 7 have to be replicated in order to cover the entire service area? Calculate the number of channels per cell and the system capacity. If the cluster size is decreased from 7 to 4, then does it result </w:t>
      </w:r>
      <w:r w:rsidR="00B84DB3" w:rsidRPr="00963E4C">
        <w:rPr>
          <w:sz w:val="24"/>
        </w:rPr>
        <w:t>in an increase</w:t>
      </w:r>
      <w:r w:rsidRPr="00963E4C">
        <w:rPr>
          <w:sz w:val="24"/>
        </w:rPr>
        <w:t xml:space="preserve"> in system capacity? Comment on the results obtained</w:t>
      </w:r>
    </w:p>
    <w:p w14:paraId="1DFBFED4" w14:textId="77777777" w:rsidR="00F84909" w:rsidRDefault="00F84909" w:rsidP="00F84909">
      <w:pPr>
        <w:pStyle w:val="ListParagraph"/>
        <w:spacing w:line="276" w:lineRule="auto"/>
        <w:ind w:left="1180" w:firstLine="0"/>
        <w:rPr>
          <w:sz w:val="24"/>
        </w:rPr>
      </w:pPr>
    </w:p>
    <w:p w14:paraId="42083C89" w14:textId="77777777" w:rsidR="00F84909" w:rsidRPr="00F84909" w:rsidRDefault="00F84909" w:rsidP="00F84909">
      <w:pPr>
        <w:pStyle w:val="ListParagraph"/>
        <w:numPr>
          <w:ilvl w:val="0"/>
          <w:numId w:val="2"/>
        </w:numPr>
        <w:rPr>
          <w:sz w:val="24"/>
        </w:rPr>
      </w:pPr>
      <w:r w:rsidRPr="00F84909">
        <w:rPr>
          <w:sz w:val="24"/>
        </w:rPr>
        <w:t>Post-experiment Exercise</w:t>
      </w:r>
    </w:p>
    <w:p w14:paraId="705DC92F" w14:textId="6E9A4704" w:rsidR="00F84909" w:rsidRDefault="00F84909" w:rsidP="00F84909">
      <w:pPr>
        <w:pStyle w:val="ListParagraph"/>
        <w:spacing w:line="276" w:lineRule="auto"/>
        <w:ind w:firstLine="0"/>
        <w:rPr>
          <w:sz w:val="24"/>
        </w:rPr>
      </w:pPr>
    </w:p>
    <w:p w14:paraId="1804D1B5" w14:textId="3756ACB7" w:rsidR="00F84909" w:rsidRDefault="00F84909" w:rsidP="00F84909">
      <w:pPr>
        <w:pStyle w:val="ListParagraph"/>
        <w:numPr>
          <w:ilvl w:val="1"/>
          <w:numId w:val="2"/>
        </w:numPr>
        <w:spacing w:line="276" w:lineRule="auto"/>
        <w:rPr>
          <w:sz w:val="24"/>
        </w:rPr>
      </w:pPr>
      <w:r>
        <w:rPr>
          <w:sz w:val="24"/>
        </w:rPr>
        <w:t>Conclusion</w:t>
      </w:r>
    </w:p>
    <w:p w14:paraId="4E3A571C" w14:textId="77777777" w:rsidR="00F84909" w:rsidRDefault="00F84909" w:rsidP="00F84909">
      <w:pPr>
        <w:spacing w:line="276" w:lineRule="auto"/>
        <w:rPr>
          <w:sz w:val="24"/>
        </w:rPr>
      </w:pPr>
    </w:p>
    <w:p w14:paraId="699ECEE2" w14:textId="77777777" w:rsidR="00F84909" w:rsidRDefault="00F84909" w:rsidP="00F84909">
      <w:pPr>
        <w:spacing w:line="276" w:lineRule="auto"/>
        <w:rPr>
          <w:sz w:val="24"/>
        </w:rPr>
      </w:pPr>
    </w:p>
    <w:p w14:paraId="4C57B756" w14:textId="77777777" w:rsidR="00F84909" w:rsidRDefault="00F84909" w:rsidP="00F84909">
      <w:pPr>
        <w:spacing w:line="276" w:lineRule="auto"/>
        <w:rPr>
          <w:sz w:val="24"/>
        </w:rPr>
      </w:pPr>
    </w:p>
    <w:p w14:paraId="03A4B5F5" w14:textId="77777777" w:rsidR="00F84909" w:rsidRDefault="00F84909" w:rsidP="00F84909">
      <w:pPr>
        <w:spacing w:line="276" w:lineRule="auto"/>
        <w:rPr>
          <w:sz w:val="24"/>
        </w:rPr>
      </w:pPr>
    </w:p>
    <w:p w14:paraId="526023C0" w14:textId="77777777" w:rsidR="00F84909" w:rsidRDefault="00F84909" w:rsidP="00F84909">
      <w:pPr>
        <w:spacing w:line="276" w:lineRule="auto"/>
        <w:rPr>
          <w:sz w:val="24"/>
        </w:rPr>
      </w:pPr>
    </w:p>
    <w:p w14:paraId="6BD92600" w14:textId="77777777" w:rsidR="00F84909" w:rsidRPr="00F84909" w:rsidRDefault="00F84909" w:rsidP="00F84909">
      <w:pPr>
        <w:spacing w:line="276" w:lineRule="auto"/>
        <w:rPr>
          <w:sz w:val="24"/>
        </w:rPr>
      </w:pPr>
    </w:p>
    <w:p w14:paraId="7A7754F3" w14:textId="77777777" w:rsidR="00F84909" w:rsidRPr="00F84909" w:rsidRDefault="00F84909" w:rsidP="00F84909">
      <w:pPr>
        <w:pStyle w:val="ListParagraph"/>
        <w:numPr>
          <w:ilvl w:val="1"/>
          <w:numId w:val="2"/>
        </w:numPr>
        <w:rPr>
          <w:sz w:val="24"/>
        </w:rPr>
      </w:pPr>
      <w:r w:rsidRPr="00F84909">
        <w:rPr>
          <w:sz w:val="24"/>
        </w:rPr>
        <w:t xml:space="preserve"> Questions</w:t>
      </w:r>
    </w:p>
    <w:p w14:paraId="7E26F374" w14:textId="4F02E796" w:rsidR="00F84909" w:rsidRDefault="00F84909" w:rsidP="00F84909">
      <w:pPr>
        <w:pStyle w:val="ListParagraph"/>
        <w:spacing w:line="276" w:lineRule="auto"/>
        <w:ind w:left="1180" w:firstLine="0"/>
        <w:rPr>
          <w:sz w:val="24"/>
        </w:rPr>
      </w:pPr>
    </w:p>
    <w:p w14:paraId="01469120" w14:textId="585AAB64" w:rsidR="00B84DB3" w:rsidRDefault="00B84DB3" w:rsidP="00B84DB3">
      <w:pPr>
        <w:pStyle w:val="ListParagraph"/>
        <w:numPr>
          <w:ilvl w:val="0"/>
          <w:numId w:val="7"/>
        </w:numPr>
        <w:spacing w:line="276" w:lineRule="auto"/>
        <w:rPr>
          <w:sz w:val="24"/>
        </w:rPr>
      </w:pPr>
      <w:r>
        <w:rPr>
          <w:sz w:val="24"/>
        </w:rPr>
        <w:t xml:space="preserve">How do we decide the size of the cell? List out different types of cells and specify their range of coverage and </w:t>
      </w:r>
      <w:r w:rsidR="00A26C99">
        <w:rPr>
          <w:sz w:val="24"/>
        </w:rPr>
        <w:t>their application</w:t>
      </w:r>
    </w:p>
    <w:p w14:paraId="70EEEF7E" w14:textId="714EADFC" w:rsidR="00F84909" w:rsidRPr="00F84909" w:rsidRDefault="00F84909" w:rsidP="00F84909">
      <w:pPr>
        <w:pStyle w:val="ListParagraph"/>
        <w:spacing w:line="276" w:lineRule="auto"/>
        <w:ind w:left="1180"/>
        <w:rPr>
          <w:sz w:val="24"/>
        </w:rPr>
      </w:pPr>
      <w:r w:rsidRPr="00F84909">
        <w:rPr>
          <w:sz w:val="24"/>
        </w:rPr>
        <w:t>2.</w:t>
      </w:r>
      <w:r w:rsidRPr="00F84909">
        <w:rPr>
          <w:sz w:val="24"/>
        </w:rPr>
        <w:tab/>
        <w:t xml:space="preserve">What do you understand by cluster? </w:t>
      </w:r>
      <w:r w:rsidR="00893AC6">
        <w:rPr>
          <w:sz w:val="24"/>
        </w:rPr>
        <w:t xml:space="preserve">What </w:t>
      </w:r>
      <w:proofErr w:type="gramStart"/>
      <w:r w:rsidR="00893AC6">
        <w:rPr>
          <w:sz w:val="24"/>
        </w:rPr>
        <w:t>did  you</w:t>
      </w:r>
      <w:proofErr w:type="gramEnd"/>
      <w:r w:rsidR="00893AC6">
        <w:rPr>
          <w:sz w:val="24"/>
        </w:rPr>
        <w:t xml:space="preserve"> understand by the two different pictures shown below? </w:t>
      </w:r>
      <w:r w:rsidRPr="00F84909">
        <w:rPr>
          <w:sz w:val="24"/>
        </w:rPr>
        <w:t>What happens if the cluster size varies</w:t>
      </w:r>
      <w:r w:rsidR="00B84DB3">
        <w:rPr>
          <w:sz w:val="24"/>
        </w:rPr>
        <w:t xml:space="preserve"> explain with an </w:t>
      </w:r>
      <w:proofErr w:type="gramStart"/>
      <w:r w:rsidR="00B84DB3">
        <w:rPr>
          <w:sz w:val="24"/>
        </w:rPr>
        <w:t>example.</w:t>
      </w:r>
      <w:proofErr w:type="gramEnd"/>
    </w:p>
    <w:p w14:paraId="0C527B65" w14:textId="14751CEF" w:rsidR="00F84909" w:rsidRPr="00F84909" w:rsidRDefault="00F84909" w:rsidP="00F84909">
      <w:pPr>
        <w:spacing w:line="276" w:lineRule="auto"/>
        <w:rPr>
          <w:sz w:val="24"/>
        </w:rPr>
      </w:pPr>
      <w:r>
        <w:rPr>
          <w:sz w:val="24"/>
        </w:rPr>
        <w:t xml:space="preserve">             </w:t>
      </w:r>
    </w:p>
    <w:p w14:paraId="1984C4EC" w14:textId="77777777" w:rsidR="00A26C99" w:rsidRDefault="00A26C99" w:rsidP="00A26C99">
      <w:pPr>
        <w:spacing w:line="276" w:lineRule="auto"/>
        <w:jc w:val="center"/>
        <w:rPr>
          <w:noProof/>
        </w:rPr>
      </w:pPr>
    </w:p>
    <w:p w14:paraId="6A58DF63" w14:textId="77777777" w:rsidR="00F84909" w:rsidRDefault="00A26C99" w:rsidP="00A26C99">
      <w:pPr>
        <w:spacing w:line="276" w:lineRule="auto"/>
        <w:jc w:val="center"/>
        <w:rPr>
          <w:noProof/>
        </w:rPr>
      </w:pPr>
      <w:r>
        <w:rPr>
          <w:noProof/>
          <w:lang w:val="en-IN" w:eastAsia="en-IN"/>
        </w:rPr>
        <w:drawing>
          <wp:inline distT="0" distB="0" distL="0" distR="0" wp14:anchorId="655EC257" wp14:editId="2E93EA2F">
            <wp:extent cx="1906876" cy="1927765"/>
            <wp:effectExtent l="0" t="0" r="0" b="0"/>
            <wp:docPr id="3" name="Picture 2" descr="Cellular Concept [5] Fig 3: Frequency Reuse with cluster size N =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llular Concept [5] Fig 3: Frequency Reuse with cluster size N =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974" cy="194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C99">
        <w:rPr>
          <w:noProof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2E2ECA7F" wp14:editId="0956A215">
            <wp:extent cx="2295381" cy="1272540"/>
            <wp:effectExtent l="0" t="0" r="0" b="3810"/>
            <wp:docPr id="1116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9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546" cy="127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152EFD5" w14:textId="77777777" w:rsidR="00A26C99" w:rsidRDefault="00A26C99" w:rsidP="00A26C99">
      <w:pPr>
        <w:spacing w:line="276" w:lineRule="auto"/>
        <w:jc w:val="center"/>
        <w:rPr>
          <w:noProof/>
        </w:rPr>
      </w:pPr>
    </w:p>
    <w:p w14:paraId="2AB752EE" w14:textId="77777777" w:rsidR="00A26C99" w:rsidRDefault="00A26C99" w:rsidP="00A26C99">
      <w:pPr>
        <w:spacing w:line="276" w:lineRule="auto"/>
        <w:rPr>
          <w:noProof/>
        </w:rPr>
      </w:pPr>
    </w:p>
    <w:p w14:paraId="219BAB13" w14:textId="77777777" w:rsidR="00893AC6" w:rsidRDefault="00A26C99" w:rsidP="00A26C99">
      <w:pPr>
        <w:spacing w:line="276" w:lineRule="auto"/>
        <w:rPr>
          <w:sz w:val="24"/>
        </w:rPr>
      </w:pPr>
      <w:r>
        <w:rPr>
          <w:sz w:val="24"/>
        </w:rPr>
        <w:t xml:space="preserve">                </w:t>
      </w:r>
    </w:p>
    <w:p w14:paraId="6B2EF3A3" w14:textId="546FE657" w:rsidR="008F71DD" w:rsidRPr="00AB70F7" w:rsidRDefault="00A26C99" w:rsidP="008F71DD">
      <w:pPr>
        <w:pStyle w:val="ListParagraph"/>
        <w:numPr>
          <w:ilvl w:val="0"/>
          <w:numId w:val="8"/>
        </w:numPr>
        <w:spacing w:line="276" w:lineRule="auto"/>
        <w:rPr>
          <w:sz w:val="20"/>
        </w:rPr>
      </w:pPr>
      <w:r w:rsidRPr="00AB70F7">
        <w:rPr>
          <w:sz w:val="24"/>
        </w:rPr>
        <w:t>What do you understand by co-channel cells and frequency reuse factor?</w:t>
      </w:r>
    </w:p>
    <w:p w14:paraId="63E4873F" w14:textId="77777777" w:rsidR="00AB70F7" w:rsidRPr="00AB70F7" w:rsidRDefault="00AB70F7" w:rsidP="00AB70F7">
      <w:pPr>
        <w:spacing w:line="276" w:lineRule="auto"/>
        <w:rPr>
          <w:sz w:val="20"/>
        </w:rPr>
      </w:pPr>
    </w:p>
    <w:p w14:paraId="1DC0A6D7" w14:textId="2E313CCB" w:rsidR="008F71DD" w:rsidRDefault="00B60A5C" w:rsidP="00AB70F7">
      <w:pPr>
        <w:rPr>
          <w:b/>
          <w:sz w:val="26"/>
        </w:rPr>
      </w:pPr>
      <w:r w:rsidRPr="00B60A5C">
        <w:rPr>
          <w:b/>
          <w:sz w:val="26"/>
          <w:lang w:val="en-IN"/>
        </w:rPr>
        <w:t>       </w:t>
      </w:r>
    </w:p>
    <w:p w14:paraId="02CD4D84" w14:textId="31F60FCA" w:rsidR="008F71DD" w:rsidRDefault="008F71DD" w:rsidP="008F71DD">
      <w:pPr>
        <w:rPr>
          <w:b/>
          <w:sz w:val="26"/>
        </w:rPr>
      </w:pPr>
      <w:bookmarkStart w:id="0" w:name="_GoBack"/>
      <w:bookmarkEnd w:id="0"/>
    </w:p>
    <w:p w14:paraId="19237867" w14:textId="77777777" w:rsidR="008F71DD" w:rsidRDefault="008F71DD" w:rsidP="008F71DD">
      <w:pPr>
        <w:rPr>
          <w:b/>
          <w:sz w:val="26"/>
        </w:rPr>
      </w:pPr>
    </w:p>
    <w:p w14:paraId="00CECAC9" w14:textId="77777777" w:rsidR="008F71DD" w:rsidRDefault="008F71DD" w:rsidP="008F71DD">
      <w:pPr>
        <w:rPr>
          <w:b/>
          <w:sz w:val="26"/>
        </w:rPr>
      </w:pPr>
    </w:p>
    <w:p w14:paraId="18463074" w14:textId="77777777" w:rsidR="008F71DD" w:rsidRDefault="008F71DD" w:rsidP="008F71DD">
      <w:pPr>
        <w:rPr>
          <w:b/>
          <w:sz w:val="26"/>
        </w:rPr>
      </w:pPr>
    </w:p>
    <w:p w14:paraId="7E0D01B3" w14:textId="77777777" w:rsidR="00AF70F7" w:rsidRDefault="00AF70F7" w:rsidP="00AF70F7">
      <w:pPr>
        <w:pStyle w:val="Heading3"/>
        <w:tabs>
          <w:tab w:val="left" w:pos="1181"/>
        </w:tabs>
        <w:spacing w:before="188"/>
        <w:ind w:left="1180" w:firstLine="0"/>
      </w:pPr>
    </w:p>
    <w:p w14:paraId="54071B8C" w14:textId="77777777" w:rsidR="00AF70F7" w:rsidRDefault="00AF70F7" w:rsidP="00AF70F7">
      <w:pPr>
        <w:pStyle w:val="Heading3"/>
        <w:tabs>
          <w:tab w:val="left" w:pos="1181"/>
        </w:tabs>
        <w:spacing w:before="188"/>
        <w:ind w:left="1180" w:firstLine="0"/>
      </w:pPr>
    </w:p>
    <w:p w14:paraId="2FB8BCE0" w14:textId="77777777" w:rsidR="00AF70F7" w:rsidRDefault="00AF70F7" w:rsidP="00AF70F7">
      <w:pPr>
        <w:pStyle w:val="Heading3"/>
        <w:tabs>
          <w:tab w:val="left" w:pos="1181"/>
        </w:tabs>
        <w:spacing w:before="188"/>
        <w:ind w:left="1180" w:firstLine="0"/>
      </w:pPr>
    </w:p>
    <w:p w14:paraId="5D32B03F" w14:textId="77777777" w:rsidR="00AF70F7" w:rsidRDefault="00AF70F7" w:rsidP="00AF70F7">
      <w:pPr>
        <w:pStyle w:val="Heading3"/>
        <w:tabs>
          <w:tab w:val="left" w:pos="1181"/>
        </w:tabs>
        <w:spacing w:before="188"/>
        <w:ind w:left="1180" w:firstLine="0"/>
      </w:pPr>
    </w:p>
    <w:p w14:paraId="7CA036AD" w14:textId="77777777" w:rsidR="00AF70F7" w:rsidRDefault="00AF70F7" w:rsidP="00AF70F7">
      <w:pPr>
        <w:pStyle w:val="Heading3"/>
        <w:tabs>
          <w:tab w:val="left" w:pos="1181"/>
        </w:tabs>
        <w:spacing w:before="188"/>
        <w:ind w:left="1180" w:firstLine="0"/>
      </w:pPr>
    </w:p>
    <w:p w14:paraId="295E8A3A" w14:textId="77777777" w:rsidR="00AF70F7" w:rsidRDefault="00AF70F7" w:rsidP="00AF70F7">
      <w:pPr>
        <w:pStyle w:val="Heading3"/>
        <w:tabs>
          <w:tab w:val="left" w:pos="1181"/>
        </w:tabs>
        <w:spacing w:before="188"/>
        <w:ind w:left="1180" w:firstLine="0"/>
      </w:pPr>
    </w:p>
    <w:p w14:paraId="2AE9A4D2" w14:textId="77777777" w:rsidR="00AF70F7" w:rsidRDefault="00AF70F7" w:rsidP="00AF70F7">
      <w:pPr>
        <w:pStyle w:val="Heading3"/>
        <w:tabs>
          <w:tab w:val="left" w:pos="1181"/>
        </w:tabs>
        <w:spacing w:before="188"/>
        <w:ind w:left="1180" w:firstLine="0"/>
      </w:pPr>
    </w:p>
    <w:p w14:paraId="6064C648" w14:textId="77777777" w:rsidR="00AF70F7" w:rsidRDefault="00AF70F7" w:rsidP="00AF70F7">
      <w:pPr>
        <w:pStyle w:val="Heading3"/>
        <w:tabs>
          <w:tab w:val="left" w:pos="1181"/>
        </w:tabs>
        <w:spacing w:before="188"/>
        <w:ind w:left="1180" w:firstLine="0"/>
      </w:pPr>
    </w:p>
    <w:p w14:paraId="1517A8A0" w14:textId="77777777" w:rsidR="00AF70F7" w:rsidRDefault="00AF70F7" w:rsidP="00AF70F7">
      <w:pPr>
        <w:pStyle w:val="Heading3"/>
        <w:tabs>
          <w:tab w:val="left" w:pos="1181"/>
        </w:tabs>
        <w:spacing w:before="188"/>
        <w:ind w:left="1180" w:firstLine="0"/>
      </w:pPr>
    </w:p>
    <w:p w14:paraId="47ACCE41" w14:textId="77777777" w:rsidR="00AF70F7" w:rsidRDefault="00AF70F7" w:rsidP="00AF70F7">
      <w:pPr>
        <w:pStyle w:val="Heading3"/>
        <w:tabs>
          <w:tab w:val="left" w:pos="1181"/>
        </w:tabs>
        <w:spacing w:before="188"/>
        <w:ind w:left="1180" w:firstLine="0"/>
      </w:pPr>
    </w:p>
    <w:p w14:paraId="4B715C12" w14:textId="77777777" w:rsidR="00AF70F7" w:rsidRDefault="00AF70F7" w:rsidP="00AF70F7">
      <w:pPr>
        <w:pStyle w:val="Heading3"/>
        <w:tabs>
          <w:tab w:val="left" w:pos="1181"/>
        </w:tabs>
        <w:spacing w:before="188"/>
        <w:ind w:left="1180" w:firstLine="0"/>
      </w:pPr>
    </w:p>
    <w:p w14:paraId="56E5EAD1" w14:textId="77777777" w:rsidR="00AF70F7" w:rsidRDefault="00AF70F7" w:rsidP="00AF70F7">
      <w:pPr>
        <w:pStyle w:val="Heading3"/>
        <w:tabs>
          <w:tab w:val="left" w:pos="1181"/>
        </w:tabs>
        <w:spacing w:before="188"/>
        <w:ind w:left="1180" w:firstLine="0"/>
      </w:pPr>
    </w:p>
    <w:p w14:paraId="4D6E2A51" w14:textId="77777777" w:rsidR="00AF70F7" w:rsidRDefault="00AF70F7" w:rsidP="00AF70F7">
      <w:pPr>
        <w:pStyle w:val="Heading3"/>
        <w:tabs>
          <w:tab w:val="left" w:pos="1181"/>
        </w:tabs>
        <w:spacing w:before="188"/>
        <w:ind w:left="1180" w:firstLine="0"/>
      </w:pPr>
    </w:p>
    <w:p w14:paraId="165A4FD4" w14:textId="77777777" w:rsidR="00AF70F7" w:rsidRDefault="00AF70F7" w:rsidP="00AF70F7">
      <w:pPr>
        <w:pStyle w:val="Heading3"/>
        <w:tabs>
          <w:tab w:val="left" w:pos="1181"/>
        </w:tabs>
        <w:spacing w:before="188"/>
        <w:ind w:left="1180" w:firstLine="0"/>
      </w:pPr>
    </w:p>
    <w:p w14:paraId="21B528CC" w14:textId="77777777" w:rsidR="00AF70F7" w:rsidRDefault="00AF70F7" w:rsidP="00AF70F7">
      <w:pPr>
        <w:pStyle w:val="Heading3"/>
        <w:tabs>
          <w:tab w:val="left" w:pos="1181"/>
        </w:tabs>
        <w:spacing w:before="188"/>
        <w:ind w:left="1180" w:firstLine="0"/>
      </w:pPr>
    </w:p>
    <w:p w14:paraId="3DEAD71A" w14:textId="77777777" w:rsidR="00AF70F7" w:rsidRDefault="00AF70F7" w:rsidP="00AF70F7">
      <w:pPr>
        <w:pStyle w:val="Heading3"/>
        <w:tabs>
          <w:tab w:val="left" w:pos="1181"/>
        </w:tabs>
        <w:spacing w:before="188"/>
        <w:ind w:left="1180" w:firstLine="0"/>
      </w:pPr>
    </w:p>
    <w:p w14:paraId="65044F95" w14:textId="77777777" w:rsidR="00AF70F7" w:rsidRPr="00C71F45" w:rsidRDefault="00AF70F7" w:rsidP="00C71F45">
      <w:pPr>
        <w:pStyle w:val="Heading3"/>
        <w:tabs>
          <w:tab w:val="left" w:pos="1181"/>
        </w:tabs>
        <w:spacing w:before="188"/>
        <w:ind w:left="1180" w:firstLine="0"/>
        <w:jc w:val="both"/>
        <w:rPr>
          <w:b w:val="0"/>
        </w:rPr>
      </w:pPr>
    </w:p>
    <w:sectPr w:rsidR="00AF70F7" w:rsidRPr="00C71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CC4028" w14:textId="77777777" w:rsidR="00711C20" w:rsidRDefault="00711C20" w:rsidP="008F71DD">
      <w:r>
        <w:separator/>
      </w:r>
    </w:p>
  </w:endnote>
  <w:endnote w:type="continuationSeparator" w:id="0">
    <w:p w14:paraId="2528B499" w14:textId="77777777" w:rsidR="00711C20" w:rsidRDefault="00711C20" w:rsidP="008F7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14B28F" w14:textId="77777777" w:rsidR="00711C20" w:rsidRDefault="00711C20" w:rsidP="008F71DD">
      <w:r>
        <w:separator/>
      </w:r>
    </w:p>
  </w:footnote>
  <w:footnote w:type="continuationSeparator" w:id="0">
    <w:p w14:paraId="290CCF83" w14:textId="77777777" w:rsidR="00711C20" w:rsidRDefault="00711C20" w:rsidP="008F71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189997" w14:textId="77777777" w:rsidR="009104E7" w:rsidRDefault="00953CB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0627B38" wp14:editId="4D1DEF81">
              <wp:simplePos x="0" y="0"/>
              <wp:positionH relativeFrom="page">
                <wp:posOffset>444500</wp:posOffset>
              </wp:positionH>
              <wp:positionV relativeFrom="page">
                <wp:posOffset>80010</wp:posOffset>
              </wp:positionV>
              <wp:extent cx="2118360" cy="180975"/>
              <wp:effectExtent l="0" t="0" r="0" b="0"/>
              <wp:wrapNone/>
              <wp:docPr id="51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83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C13E1" w14:textId="77777777" w:rsidR="009104E7" w:rsidRDefault="00953CBA">
                          <w:pPr>
                            <w:pStyle w:val="BodyText"/>
                            <w:spacing w:before="11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Mobile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Communication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Systems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0627B38" id="_x0000_t202" coordsize="21600,21600" o:spt="202" path="m,l,21600r21600,l21600,xe">
              <v:stroke joinstyle="miter"/>
              <v:path gradientshapeok="t" o:connecttype="rect"/>
            </v:shapetype>
            <v:shape id="Text Box 43" o:spid="_x0000_s1026" type="#_x0000_t202" style="position:absolute;margin-left:35pt;margin-top:6.3pt;width:166.8pt;height:1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" filled="f" stroked="f">
              <v:textbox inset="0,0,0,0">
                <w:txbxContent>
                  <w:p w14:paraId="1EFC13E1" w14:textId="77777777" w:rsidR="009104E7" w:rsidRDefault="00953CBA">
                    <w:pPr>
                      <w:pStyle w:val="BodyText"/>
                      <w:spacing w:before="11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Mobile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Communication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Systems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07A11BD" wp14:editId="36074C63">
              <wp:simplePos x="0" y="0"/>
              <wp:positionH relativeFrom="page">
                <wp:posOffset>5715635</wp:posOffset>
              </wp:positionH>
              <wp:positionV relativeFrom="page">
                <wp:posOffset>80010</wp:posOffset>
              </wp:positionV>
              <wp:extent cx="1577340" cy="180975"/>
              <wp:effectExtent l="0" t="0" r="0" b="0"/>
              <wp:wrapNone/>
              <wp:docPr id="50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734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71CF5C" w14:textId="77777777" w:rsidR="009104E7" w:rsidRDefault="00953CBA">
                          <w:pPr>
                            <w:pStyle w:val="BodyText"/>
                            <w:spacing w:before="11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SFIT/BE/EXTC/2019-2020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07A11BD" id="Text Box 42" o:spid="_x0000_s1027" type="#_x0000_t202" style="position:absolute;margin-left:450.05pt;margin-top:6.3pt;width:124.2pt;height:14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" filled="f" stroked="f">
              <v:textbox inset="0,0,0,0">
                <w:txbxContent>
                  <w:p w14:paraId="7D71CF5C" w14:textId="77777777" w:rsidR="009104E7" w:rsidRDefault="00953CBA">
                    <w:pPr>
                      <w:pStyle w:val="BodyText"/>
                      <w:spacing w:before="11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SFIT/BE/EXTC/2019-2020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2D0B34" w14:textId="77777777" w:rsidR="009104E7" w:rsidRDefault="00953CB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10A4BCE" wp14:editId="130AEF83">
              <wp:simplePos x="0" y="0"/>
              <wp:positionH relativeFrom="page">
                <wp:posOffset>444500</wp:posOffset>
              </wp:positionH>
              <wp:positionV relativeFrom="page">
                <wp:posOffset>80010</wp:posOffset>
              </wp:positionV>
              <wp:extent cx="2118360" cy="180975"/>
              <wp:effectExtent l="0" t="0" r="0" b="0"/>
              <wp:wrapNone/>
              <wp:docPr id="49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83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1840FA" w14:textId="77777777" w:rsidR="009104E7" w:rsidRDefault="00953CBA">
                          <w:pPr>
                            <w:pStyle w:val="BodyText"/>
                            <w:spacing w:before="11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Mobile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Communication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Systems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10A4BCE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8" type="#_x0000_t202" style="position:absolute;margin-left:35pt;margin-top:6.3pt;width:166.8pt;height:14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" filled="f" stroked="f">
              <v:textbox inset="0,0,0,0">
                <w:txbxContent>
                  <w:p w14:paraId="621840FA" w14:textId="77777777" w:rsidR="009104E7" w:rsidRDefault="00953CBA">
                    <w:pPr>
                      <w:pStyle w:val="BodyText"/>
                      <w:spacing w:before="11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Mobile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Communication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Systems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593279E" wp14:editId="1963A6A0">
              <wp:simplePos x="0" y="0"/>
              <wp:positionH relativeFrom="page">
                <wp:posOffset>5715635</wp:posOffset>
              </wp:positionH>
              <wp:positionV relativeFrom="page">
                <wp:posOffset>80010</wp:posOffset>
              </wp:positionV>
              <wp:extent cx="1577340" cy="180975"/>
              <wp:effectExtent l="0" t="0" r="0" b="0"/>
              <wp:wrapNone/>
              <wp:docPr id="48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734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20EC55" w14:textId="2A8C925F" w:rsidR="009104E7" w:rsidRDefault="00D73095">
                          <w:pPr>
                            <w:pStyle w:val="BodyText"/>
                            <w:spacing w:before="11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SFIT/BE/EXTC/202</w:t>
                          </w:r>
                          <w:r w:rsidR="00E02840">
                            <w:rPr>
                              <w:rFonts w:ascii="Times New Roman"/>
                            </w:rPr>
                            <w:t>4</w:t>
                          </w:r>
                          <w:r>
                            <w:rPr>
                              <w:rFonts w:ascii="Times New Roman"/>
                            </w:rPr>
                            <w:t>-202</w:t>
                          </w:r>
                          <w:r w:rsidR="00820AC6">
                            <w:rPr>
                              <w:rFonts w:ascii="Times New Roman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593279E" id="Text Box 40" o:spid="_x0000_s1029" type="#_x0000_t202" style="position:absolute;margin-left:450.05pt;margin-top:6.3pt;width:124.2pt;height:1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" filled="f" stroked="f">
              <v:textbox inset="0,0,0,0">
                <w:txbxContent>
                  <w:p w14:paraId="2420EC55" w14:textId="2A8C925F" w:rsidR="009104E7" w:rsidRDefault="00D73095">
                    <w:pPr>
                      <w:pStyle w:val="BodyText"/>
                      <w:spacing w:before="11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SFIT/BE/EXTC/202</w:t>
                    </w:r>
                    <w:r w:rsidR="00E02840">
                      <w:rPr>
                        <w:rFonts w:ascii="Times New Roman"/>
                      </w:rPr>
                      <w:t>4</w:t>
                    </w:r>
                    <w:r>
                      <w:rPr>
                        <w:rFonts w:ascii="Times New Roman"/>
                      </w:rPr>
                      <w:t>-202</w:t>
                    </w:r>
                    <w:r w:rsidR="00820AC6">
                      <w:rPr>
                        <w:rFonts w:ascii="Times New Roman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39C9"/>
    <w:multiLevelType w:val="hybridMultilevel"/>
    <w:tmpl w:val="F092DBA0"/>
    <w:lvl w:ilvl="0" w:tplc="507E7026">
      <w:start w:val="3"/>
      <w:numFmt w:val="decimal"/>
      <w:lvlText w:val="%1."/>
      <w:lvlJc w:val="left"/>
      <w:pPr>
        <w:ind w:left="153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9" w:hanging="360"/>
      </w:pPr>
    </w:lvl>
    <w:lvl w:ilvl="2" w:tplc="4009001B" w:tentative="1">
      <w:start w:val="1"/>
      <w:numFmt w:val="lowerRoman"/>
      <w:lvlText w:val="%3."/>
      <w:lvlJc w:val="right"/>
      <w:pPr>
        <w:ind w:left="2979" w:hanging="180"/>
      </w:pPr>
    </w:lvl>
    <w:lvl w:ilvl="3" w:tplc="4009000F" w:tentative="1">
      <w:start w:val="1"/>
      <w:numFmt w:val="decimal"/>
      <w:lvlText w:val="%4."/>
      <w:lvlJc w:val="left"/>
      <w:pPr>
        <w:ind w:left="3699" w:hanging="360"/>
      </w:pPr>
    </w:lvl>
    <w:lvl w:ilvl="4" w:tplc="40090019" w:tentative="1">
      <w:start w:val="1"/>
      <w:numFmt w:val="lowerLetter"/>
      <w:lvlText w:val="%5."/>
      <w:lvlJc w:val="left"/>
      <w:pPr>
        <w:ind w:left="4419" w:hanging="360"/>
      </w:pPr>
    </w:lvl>
    <w:lvl w:ilvl="5" w:tplc="4009001B" w:tentative="1">
      <w:start w:val="1"/>
      <w:numFmt w:val="lowerRoman"/>
      <w:lvlText w:val="%6."/>
      <w:lvlJc w:val="right"/>
      <w:pPr>
        <w:ind w:left="5139" w:hanging="180"/>
      </w:pPr>
    </w:lvl>
    <w:lvl w:ilvl="6" w:tplc="4009000F" w:tentative="1">
      <w:start w:val="1"/>
      <w:numFmt w:val="decimal"/>
      <w:lvlText w:val="%7."/>
      <w:lvlJc w:val="left"/>
      <w:pPr>
        <w:ind w:left="5859" w:hanging="360"/>
      </w:pPr>
    </w:lvl>
    <w:lvl w:ilvl="7" w:tplc="40090019" w:tentative="1">
      <w:start w:val="1"/>
      <w:numFmt w:val="lowerLetter"/>
      <w:lvlText w:val="%8."/>
      <w:lvlJc w:val="left"/>
      <w:pPr>
        <w:ind w:left="6579" w:hanging="360"/>
      </w:pPr>
    </w:lvl>
    <w:lvl w:ilvl="8" w:tplc="4009001B" w:tentative="1">
      <w:start w:val="1"/>
      <w:numFmt w:val="lowerRoman"/>
      <w:lvlText w:val="%9."/>
      <w:lvlJc w:val="right"/>
      <w:pPr>
        <w:ind w:left="7299" w:hanging="180"/>
      </w:pPr>
    </w:lvl>
  </w:abstractNum>
  <w:abstractNum w:abstractNumId="1">
    <w:nsid w:val="33870FA2"/>
    <w:multiLevelType w:val="hybridMultilevel"/>
    <w:tmpl w:val="CB10B5FE"/>
    <w:lvl w:ilvl="0" w:tplc="4AA61AA0">
      <w:start w:val="1"/>
      <w:numFmt w:val="decimal"/>
      <w:lvlText w:val="%1)"/>
      <w:lvlJc w:val="left"/>
      <w:pPr>
        <w:ind w:left="820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8FC8794">
      <w:start w:val="1"/>
      <w:numFmt w:val="lowerLetter"/>
      <w:lvlText w:val="(%2)"/>
      <w:lvlJc w:val="left"/>
      <w:pPr>
        <w:ind w:left="1271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C158C616">
      <w:numFmt w:val="bullet"/>
      <w:lvlText w:val="•"/>
      <w:lvlJc w:val="left"/>
      <w:pPr>
        <w:ind w:left="2362" w:hanging="346"/>
      </w:pPr>
      <w:rPr>
        <w:rFonts w:hint="default"/>
        <w:lang w:val="en-US" w:eastAsia="en-US" w:bidi="ar-SA"/>
      </w:rPr>
    </w:lvl>
    <w:lvl w:ilvl="3" w:tplc="F814C76A">
      <w:numFmt w:val="bullet"/>
      <w:lvlText w:val="•"/>
      <w:lvlJc w:val="left"/>
      <w:pPr>
        <w:ind w:left="3444" w:hanging="346"/>
      </w:pPr>
      <w:rPr>
        <w:rFonts w:hint="default"/>
        <w:lang w:val="en-US" w:eastAsia="en-US" w:bidi="ar-SA"/>
      </w:rPr>
    </w:lvl>
    <w:lvl w:ilvl="4" w:tplc="ABF08E68">
      <w:numFmt w:val="bullet"/>
      <w:lvlText w:val="•"/>
      <w:lvlJc w:val="left"/>
      <w:pPr>
        <w:ind w:left="4526" w:hanging="346"/>
      </w:pPr>
      <w:rPr>
        <w:rFonts w:hint="default"/>
        <w:lang w:val="en-US" w:eastAsia="en-US" w:bidi="ar-SA"/>
      </w:rPr>
    </w:lvl>
    <w:lvl w:ilvl="5" w:tplc="CA467894">
      <w:numFmt w:val="bullet"/>
      <w:lvlText w:val="•"/>
      <w:lvlJc w:val="left"/>
      <w:pPr>
        <w:ind w:left="5608" w:hanging="346"/>
      </w:pPr>
      <w:rPr>
        <w:rFonts w:hint="default"/>
        <w:lang w:val="en-US" w:eastAsia="en-US" w:bidi="ar-SA"/>
      </w:rPr>
    </w:lvl>
    <w:lvl w:ilvl="6" w:tplc="3FC84E78">
      <w:numFmt w:val="bullet"/>
      <w:lvlText w:val="•"/>
      <w:lvlJc w:val="left"/>
      <w:pPr>
        <w:ind w:left="6691" w:hanging="346"/>
      </w:pPr>
      <w:rPr>
        <w:rFonts w:hint="default"/>
        <w:lang w:val="en-US" w:eastAsia="en-US" w:bidi="ar-SA"/>
      </w:rPr>
    </w:lvl>
    <w:lvl w:ilvl="7" w:tplc="E16EE2DE">
      <w:numFmt w:val="bullet"/>
      <w:lvlText w:val="•"/>
      <w:lvlJc w:val="left"/>
      <w:pPr>
        <w:ind w:left="7773" w:hanging="346"/>
      </w:pPr>
      <w:rPr>
        <w:rFonts w:hint="default"/>
        <w:lang w:val="en-US" w:eastAsia="en-US" w:bidi="ar-SA"/>
      </w:rPr>
    </w:lvl>
    <w:lvl w:ilvl="8" w:tplc="DF96F6C6">
      <w:numFmt w:val="bullet"/>
      <w:lvlText w:val="•"/>
      <w:lvlJc w:val="left"/>
      <w:pPr>
        <w:ind w:left="8855" w:hanging="346"/>
      </w:pPr>
      <w:rPr>
        <w:rFonts w:hint="default"/>
        <w:lang w:val="en-US" w:eastAsia="en-US" w:bidi="ar-SA"/>
      </w:rPr>
    </w:lvl>
  </w:abstractNum>
  <w:abstractNum w:abstractNumId="2">
    <w:nsid w:val="45691C2C"/>
    <w:multiLevelType w:val="hybridMultilevel"/>
    <w:tmpl w:val="8C40D644"/>
    <w:lvl w:ilvl="0" w:tplc="55BC9E68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3">
    <w:nsid w:val="49297961"/>
    <w:multiLevelType w:val="hybridMultilevel"/>
    <w:tmpl w:val="FE4EBE34"/>
    <w:lvl w:ilvl="0" w:tplc="F9ACEF24">
      <w:start w:val="1"/>
      <w:numFmt w:val="decimal"/>
      <w:lvlText w:val="%1)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4">
    <w:nsid w:val="4D4358D4"/>
    <w:multiLevelType w:val="hybridMultilevel"/>
    <w:tmpl w:val="A5A4F03E"/>
    <w:lvl w:ilvl="0" w:tplc="89308A42">
      <w:start w:val="1"/>
      <w:numFmt w:val="decimal"/>
      <w:lvlText w:val="%1)"/>
      <w:lvlJc w:val="left"/>
      <w:pPr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9" w:hanging="360"/>
      </w:pPr>
    </w:lvl>
    <w:lvl w:ilvl="2" w:tplc="0409001B" w:tentative="1">
      <w:start w:val="1"/>
      <w:numFmt w:val="lowerRoman"/>
      <w:lvlText w:val="%3."/>
      <w:lvlJc w:val="right"/>
      <w:pPr>
        <w:ind w:left="2619" w:hanging="180"/>
      </w:pPr>
    </w:lvl>
    <w:lvl w:ilvl="3" w:tplc="0409000F" w:tentative="1">
      <w:start w:val="1"/>
      <w:numFmt w:val="decimal"/>
      <w:lvlText w:val="%4."/>
      <w:lvlJc w:val="left"/>
      <w:pPr>
        <w:ind w:left="3339" w:hanging="360"/>
      </w:p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5">
    <w:nsid w:val="51993108"/>
    <w:multiLevelType w:val="multilevel"/>
    <w:tmpl w:val="9FF27600"/>
    <w:lvl w:ilvl="0">
      <w:start w:val="1"/>
      <w:numFmt w:val="decimal"/>
      <w:lvlText w:val="%1."/>
      <w:lvlJc w:val="left"/>
      <w:pPr>
        <w:ind w:left="820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7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33" w:hanging="360"/>
      </w:pPr>
      <w:rPr>
        <w:rFonts w:hint="default"/>
        <w:lang w:val="en-US" w:eastAsia="en-US" w:bidi="ar-SA"/>
      </w:rPr>
    </w:lvl>
  </w:abstractNum>
  <w:abstractNum w:abstractNumId="6">
    <w:nsid w:val="54225D62"/>
    <w:multiLevelType w:val="hybridMultilevel"/>
    <w:tmpl w:val="42FC0F54"/>
    <w:lvl w:ilvl="0" w:tplc="E7703978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0" w:hanging="360"/>
      </w:pPr>
    </w:lvl>
    <w:lvl w:ilvl="2" w:tplc="4009001B" w:tentative="1">
      <w:start w:val="1"/>
      <w:numFmt w:val="lowerRoman"/>
      <w:lvlText w:val="%3."/>
      <w:lvlJc w:val="right"/>
      <w:pPr>
        <w:ind w:left="2620" w:hanging="180"/>
      </w:pPr>
    </w:lvl>
    <w:lvl w:ilvl="3" w:tplc="4009000F" w:tentative="1">
      <w:start w:val="1"/>
      <w:numFmt w:val="decimal"/>
      <w:lvlText w:val="%4."/>
      <w:lvlJc w:val="left"/>
      <w:pPr>
        <w:ind w:left="3340" w:hanging="360"/>
      </w:pPr>
    </w:lvl>
    <w:lvl w:ilvl="4" w:tplc="40090019" w:tentative="1">
      <w:start w:val="1"/>
      <w:numFmt w:val="lowerLetter"/>
      <w:lvlText w:val="%5."/>
      <w:lvlJc w:val="left"/>
      <w:pPr>
        <w:ind w:left="4060" w:hanging="360"/>
      </w:pPr>
    </w:lvl>
    <w:lvl w:ilvl="5" w:tplc="4009001B" w:tentative="1">
      <w:start w:val="1"/>
      <w:numFmt w:val="lowerRoman"/>
      <w:lvlText w:val="%6."/>
      <w:lvlJc w:val="right"/>
      <w:pPr>
        <w:ind w:left="4780" w:hanging="180"/>
      </w:pPr>
    </w:lvl>
    <w:lvl w:ilvl="6" w:tplc="4009000F" w:tentative="1">
      <w:start w:val="1"/>
      <w:numFmt w:val="decimal"/>
      <w:lvlText w:val="%7."/>
      <w:lvlJc w:val="left"/>
      <w:pPr>
        <w:ind w:left="5500" w:hanging="360"/>
      </w:pPr>
    </w:lvl>
    <w:lvl w:ilvl="7" w:tplc="40090019" w:tentative="1">
      <w:start w:val="1"/>
      <w:numFmt w:val="lowerLetter"/>
      <w:lvlText w:val="%8."/>
      <w:lvlJc w:val="left"/>
      <w:pPr>
        <w:ind w:left="6220" w:hanging="360"/>
      </w:pPr>
    </w:lvl>
    <w:lvl w:ilvl="8" w:tplc="40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7">
    <w:nsid w:val="59B964AC"/>
    <w:multiLevelType w:val="hybridMultilevel"/>
    <w:tmpl w:val="667887B8"/>
    <w:lvl w:ilvl="0" w:tplc="2C38A604">
      <w:start w:val="1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9" w:hanging="360"/>
      </w:pPr>
    </w:lvl>
    <w:lvl w:ilvl="2" w:tplc="4009001B" w:tentative="1">
      <w:start w:val="1"/>
      <w:numFmt w:val="lowerRoman"/>
      <w:lvlText w:val="%3."/>
      <w:lvlJc w:val="right"/>
      <w:pPr>
        <w:ind w:left="2619" w:hanging="180"/>
      </w:pPr>
    </w:lvl>
    <w:lvl w:ilvl="3" w:tplc="4009000F" w:tentative="1">
      <w:start w:val="1"/>
      <w:numFmt w:val="decimal"/>
      <w:lvlText w:val="%4."/>
      <w:lvlJc w:val="left"/>
      <w:pPr>
        <w:ind w:left="3339" w:hanging="360"/>
      </w:pPr>
    </w:lvl>
    <w:lvl w:ilvl="4" w:tplc="40090019" w:tentative="1">
      <w:start w:val="1"/>
      <w:numFmt w:val="lowerLetter"/>
      <w:lvlText w:val="%5."/>
      <w:lvlJc w:val="left"/>
      <w:pPr>
        <w:ind w:left="4059" w:hanging="360"/>
      </w:pPr>
    </w:lvl>
    <w:lvl w:ilvl="5" w:tplc="4009001B" w:tentative="1">
      <w:start w:val="1"/>
      <w:numFmt w:val="lowerRoman"/>
      <w:lvlText w:val="%6."/>
      <w:lvlJc w:val="right"/>
      <w:pPr>
        <w:ind w:left="4779" w:hanging="180"/>
      </w:pPr>
    </w:lvl>
    <w:lvl w:ilvl="6" w:tplc="4009000F" w:tentative="1">
      <w:start w:val="1"/>
      <w:numFmt w:val="decimal"/>
      <w:lvlText w:val="%7."/>
      <w:lvlJc w:val="left"/>
      <w:pPr>
        <w:ind w:left="5499" w:hanging="360"/>
      </w:pPr>
    </w:lvl>
    <w:lvl w:ilvl="7" w:tplc="40090019" w:tentative="1">
      <w:start w:val="1"/>
      <w:numFmt w:val="lowerLetter"/>
      <w:lvlText w:val="%8."/>
      <w:lvlJc w:val="left"/>
      <w:pPr>
        <w:ind w:left="6219" w:hanging="360"/>
      </w:pPr>
    </w:lvl>
    <w:lvl w:ilvl="8" w:tplc="4009001B" w:tentative="1">
      <w:start w:val="1"/>
      <w:numFmt w:val="lowerRoman"/>
      <w:lvlText w:val="%9."/>
      <w:lvlJc w:val="right"/>
      <w:pPr>
        <w:ind w:left="6939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1DD"/>
    <w:rsid w:val="00064F39"/>
    <w:rsid w:val="000737D8"/>
    <w:rsid w:val="00086ACE"/>
    <w:rsid w:val="000A0D92"/>
    <w:rsid w:val="00297381"/>
    <w:rsid w:val="003E154D"/>
    <w:rsid w:val="005404A8"/>
    <w:rsid w:val="006A3E62"/>
    <w:rsid w:val="00711C20"/>
    <w:rsid w:val="00820AC6"/>
    <w:rsid w:val="00893AC6"/>
    <w:rsid w:val="008F71DD"/>
    <w:rsid w:val="009104E7"/>
    <w:rsid w:val="00953CBA"/>
    <w:rsid w:val="00963E4C"/>
    <w:rsid w:val="009E26A3"/>
    <w:rsid w:val="00A26C99"/>
    <w:rsid w:val="00A8304A"/>
    <w:rsid w:val="00AB70F7"/>
    <w:rsid w:val="00AF70F7"/>
    <w:rsid w:val="00B60A5C"/>
    <w:rsid w:val="00B84DB3"/>
    <w:rsid w:val="00C33B3A"/>
    <w:rsid w:val="00C71F45"/>
    <w:rsid w:val="00D73095"/>
    <w:rsid w:val="00DF3AD1"/>
    <w:rsid w:val="00E02840"/>
    <w:rsid w:val="00E3299F"/>
    <w:rsid w:val="00E951FD"/>
    <w:rsid w:val="00EA1BA0"/>
    <w:rsid w:val="00F8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D51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1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unhideWhenUsed/>
    <w:qFormat/>
    <w:rsid w:val="008F71DD"/>
    <w:pPr>
      <w:spacing w:before="41"/>
      <w:ind w:left="820" w:hanging="36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71D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F71DD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8F71DD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8F71DD"/>
    <w:pPr>
      <w:ind w:left="820" w:hanging="361"/>
    </w:pPr>
  </w:style>
  <w:style w:type="paragraph" w:styleId="Footer">
    <w:name w:val="footer"/>
    <w:basedOn w:val="Normal"/>
    <w:link w:val="FooterChar"/>
    <w:uiPriority w:val="99"/>
    <w:unhideWhenUsed/>
    <w:rsid w:val="008F7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1DD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F7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1DD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0F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1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unhideWhenUsed/>
    <w:qFormat/>
    <w:rsid w:val="008F71DD"/>
    <w:pPr>
      <w:spacing w:before="41"/>
      <w:ind w:left="820" w:hanging="36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71D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F71DD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8F71DD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8F71DD"/>
    <w:pPr>
      <w:ind w:left="820" w:hanging="361"/>
    </w:pPr>
  </w:style>
  <w:style w:type="paragraph" w:styleId="Footer">
    <w:name w:val="footer"/>
    <w:basedOn w:val="Normal"/>
    <w:link w:val="FooterChar"/>
    <w:uiPriority w:val="99"/>
    <w:unhideWhenUsed/>
    <w:rsid w:val="008F7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1DD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F7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1DD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0F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2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Jayasudha501a</dc:creator>
  <cp:lastModifiedBy>STUDENT</cp:lastModifiedBy>
  <cp:revision>2</cp:revision>
  <dcterms:created xsi:type="dcterms:W3CDTF">2024-07-19T09:22:00Z</dcterms:created>
  <dcterms:modified xsi:type="dcterms:W3CDTF">2024-07-19T09:22:00Z</dcterms:modified>
</cp:coreProperties>
</file>