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1</w:t>
      </w:r>
    </w:p>
    <w:p w:rsidR="00D11242">
      <w:r>
        <w:t>Сегодня мы с вами собрались обсудить тему артериальной гипертонии. Вы знаете, что данная тематика рассматривается в рамках проекта «Московское долголетие. Здорово жить!» Совместный проект мэра, департамента здравоохранения. Почему мы берем с вами именно тематику артериальной гипертонии? Действительно, на сегодняшний момент это, наверное, одна из самых распространенных заболеваний, которые есть. Огромное количество людей, страдающих данной патологией, Если посмотреть по той классификации, которую нам даёт ВОЗ с вами, она занимает фактически первое место. То есть мы говорим о сердечно-сосудистых заболеваниях. К сожалению, во многом при всей простоте данного заболевания существует очень много разных подходов в лечении. Вы должны очень чётко понимать, что опасность гипертонической болезни заключается не только в повышении артериального давления, а в поражении органов мишени. При гипертонической болезни есть органы мишени. Это сердце, это сосуды, это почки, это головной мозг. И многие люди думают о том, что основная проблема заключается в том, что на фоне высокого давления сосуд лопнул, и это привело к какой-то сердечно-сосудистой катастрофе, инфаркте, инсульте. И опять же, вот это мнение о том, что человек живет с повышенным давлением, его не ощущает, и с ним все нормально, Это неправильное мнение. Опасность гипертонии заключается в том, что происходят необратимые изменения в этих органах мишени. И чем больше человек живет с неконтролируемыми цифрами артериального давления, тем, к сожалению, больше поражаются все эти органы мишени. Как вы считаете, есть ли разница между понятиями гипертоническая болезнь, артериальная гипертония, гипотензия? Так, уже хорошо. Артериальная гипертония и гипертоническая болезнь, в чем разница? Мы говорим вот о чем. Частую ошибку, которую допускают врачи на приеме, когда разово приходит пациент к нему, жалуется на повышенное артериальное давление, ему сразу выставляют диагноз «гипертоническая болезнь» и говорят «принимайте постоянно лекарственные препараты». Это ошибка. Ошибка в том, что разовое повышение может испытать абсолютно любой человек. Вы были абсолютно правы. Гипертоническую болезнь можно выставлять только в том случае, если человек на протяжении 5 лет испытывает повышение артериального давления. Нормы. Вы знаете, сколько нормальное артериальное давление, а сколько ненормальное? Значит, у нас есть международная классификация, которая в свою очередь делит гипертоническую болезнь на 4 вида. Первое, когда мы вообще говорим об артериальной гипертонии, это повышение артериального давления выше, чем 140 на 80. Это артериальная гипертония первой стадии. Дальше повышение давления выше, чем 160, и дальше доходя до уровня 180. Как пришли к цифрам артериального давления? На протяжении 10 лет наблюдали группу, которая держала артериальное давление менее 140 на 80, на 90, и те, у кого было давление выше. И было доказано, что в той группе, где артериальное давление было ниже 140 на 90, Не было ни инфарктов, ни инсультов, и жили они больше. Вот поэтому пришли к этой цифре. Часто мы слышим мнение о том, что давление 120 на 80 является нормой. На самом деле это вопрос очень обсуждаемый. Мы говорим о том, что давление бывает оптимальное, нормальное, повышенное, индивидуальное. Все-таки каждый человек имеет право на индивидуальную норму. Но все-таки мы говорим, что все, что до 140 на 90 является нормой, пусть даже нормально повышенным. Те случаи, когда мы с вами обсудили, что человек пришел на прием ко врачу и пожаловался на цифры артериального давления, состояние называется гипертонический криз. Может быть у абсолютно любого человека, даже не страдающий гипертонической болезнью.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2026-03-19T14:48:56+03:00</dcterms:created>
  <dcterms:modified xsi:type="dcterms:W3CDTF">2026-03-19T14:48:56+03:00</dcterms:modified>
</cp:coreProperties>
</file>

<file path=docProps/custom.xml><?xml version="1.0" encoding="utf-8"?>
<Properties xmlns="http://schemas.openxmlformats.org/officeDocument/2006/custom-properties" xmlns:vt="http://schemas.openxmlformats.org/officeDocument/2006/docPropsVTypes"/>
</file>