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838DA" w:rsidRPr="00B838DA" w:rsidRDefault="00B838DA" w:rsidP="00B838D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B838DA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ДОЛЖНОСТНАЯ ИНСТРУКЦИЯ</w:t>
      </w:r>
      <w:r w:rsidRPr="00B838DA">
        <w:rPr>
          <w:rFonts w:ascii="Times New Roman" w:eastAsia="Times New Roman" w:hAnsi="Times New Roman" w:cs="Times New Roman"/>
          <w:color w:val="000000"/>
          <w:lang w:eastAsia="ru-RU"/>
        </w:rPr>
        <w:br/>
      </w:r>
      <w:r w:rsidRPr="00B838DA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Администратора по хозяйственной части (АХО)</w:t>
      </w:r>
    </w:p>
    <w:p w:rsidR="00B838DA" w:rsidRPr="00B838DA" w:rsidRDefault="00261483" w:rsidP="00B838DA">
      <w:pPr>
        <w:rPr>
          <w:rFonts w:ascii="Times New Roman" w:eastAsia="Times New Roman" w:hAnsi="Times New Roman" w:cs="Times New Roman"/>
          <w:lang w:eastAsia="ru-RU"/>
        </w:rPr>
      </w:pPr>
      <w:r w:rsidRPr="00B838DA">
        <w:rPr>
          <w:rFonts w:ascii="Times New Roman" w:eastAsia="Times New Roman" w:hAnsi="Times New Roman" w:cs="Times New Roman"/>
          <w:noProof/>
          <w:lang w:eastAsia="ru-RU"/>
        </w:rPr>
        <w:pict>
          <v:rect id="_x0000_i1041" alt="" style="width:467.75pt;height:.05pt;mso-width-percent:0;mso-height-percent:0;mso-width-percent:0;mso-height-percent:0" o:hralign="center" o:hrstd="t" o:hr="t" fillcolor="#a0a0a0" stroked="f"/>
        </w:pict>
      </w:r>
    </w:p>
    <w:p w:rsidR="00B838DA" w:rsidRPr="00B838DA" w:rsidRDefault="00B838DA" w:rsidP="00B838D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ru-RU"/>
        </w:rPr>
      </w:pPr>
      <w:r w:rsidRPr="00B838DA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ru-RU"/>
        </w:rPr>
        <w:t>1. ОБЩИЕ ПОЛОЖЕНИЯ</w:t>
      </w:r>
    </w:p>
    <w:p w:rsidR="00B838DA" w:rsidRPr="00B838DA" w:rsidRDefault="00B838DA" w:rsidP="00B838D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B838DA">
        <w:rPr>
          <w:rFonts w:ascii="Times New Roman" w:eastAsia="Times New Roman" w:hAnsi="Times New Roman" w:cs="Times New Roman"/>
          <w:color w:val="000000"/>
          <w:lang w:eastAsia="ru-RU"/>
        </w:rPr>
        <w:t>1.1. Администратор по хозяйственной части (далее — АХО) относится к категории административно-хозяйственного персонала.</w:t>
      </w:r>
    </w:p>
    <w:p w:rsidR="00B838DA" w:rsidRPr="00B838DA" w:rsidRDefault="00B838DA" w:rsidP="00B838D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B838DA">
        <w:rPr>
          <w:rFonts w:ascii="Times New Roman" w:eastAsia="Times New Roman" w:hAnsi="Times New Roman" w:cs="Times New Roman"/>
          <w:color w:val="000000"/>
          <w:lang w:eastAsia="ru-RU"/>
        </w:rPr>
        <w:t>1.2. Назначается на должность и освобождается от должности приказом руководителя учреждения.</w:t>
      </w:r>
    </w:p>
    <w:p w:rsidR="00B838DA" w:rsidRPr="00B838DA" w:rsidRDefault="00B838DA" w:rsidP="00B838D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B838DA">
        <w:rPr>
          <w:rFonts w:ascii="Times New Roman" w:eastAsia="Times New Roman" w:hAnsi="Times New Roman" w:cs="Times New Roman"/>
          <w:color w:val="000000"/>
          <w:lang w:eastAsia="ru-RU"/>
        </w:rPr>
        <w:t>1.3. Непосредственно подчиняется </w:t>
      </w:r>
      <w:r w:rsidRPr="00B838DA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руководителю центра</w:t>
      </w:r>
      <w:r w:rsidRPr="00B838DA">
        <w:rPr>
          <w:rFonts w:ascii="Times New Roman" w:eastAsia="Times New Roman" w:hAnsi="Times New Roman" w:cs="Times New Roman"/>
          <w:color w:val="000000"/>
          <w:lang w:eastAsia="ru-RU"/>
        </w:rPr>
        <w:t>.</w:t>
      </w:r>
    </w:p>
    <w:p w:rsidR="00B838DA" w:rsidRPr="00B838DA" w:rsidRDefault="00B838DA" w:rsidP="00B838D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B838DA">
        <w:rPr>
          <w:rFonts w:ascii="Times New Roman" w:eastAsia="Times New Roman" w:hAnsi="Times New Roman" w:cs="Times New Roman"/>
          <w:color w:val="000000"/>
          <w:lang w:eastAsia="ru-RU"/>
        </w:rPr>
        <w:t>1.4. В своей деятельности руководствуется:</w:t>
      </w:r>
    </w:p>
    <w:p w:rsidR="00B838DA" w:rsidRPr="00B838DA" w:rsidRDefault="00B838DA" w:rsidP="00B838DA">
      <w:pPr>
        <w:numPr>
          <w:ilvl w:val="0"/>
          <w:numId w:val="4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B838DA">
        <w:rPr>
          <w:rFonts w:ascii="Times New Roman" w:eastAsia="Times New Roman" w:hAnsi="Times New Roman" w:cs="Times New Roman"/>
          <w:color w:val="000000"/>
          <w:lang w:eastAsia="ru-RU"/>
        </w:rPr>
        <w:t>законодательством РФ;</w:t>
      </w:r>
    </w:p>
    <w:p w:rsidR="00B838DA" w:rsidRPr="00B838DA" w:rsidRDefault="00B838DA" w:rsidP="00B838DA">
      <w:pPr>
        <w:numPr>
          <w:ilvl w:val="0"/>
          <w:numId w:val="4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B838DA">
        <w:rPr>
          <w:rFonts w:ascii="Times New Roman" w:eastAsia="Times New Roman" w:hAnsi="Times New Roman" w:cs="Times New Roman"/>
          <w:color w:val="000000"/>
          <w:lang w:eastAsia="ru-RU"/>
        </w:rPr>
        <w:t>локальными нормативными актами учреждения;</w:t>
      </w:r>
    </w:p>
    <w:p w:rsidR="00B838DA" w:rsidRPr="00B838DA" w:rsidRDefault="00B838DA" w:rsidP="00B838DA">
      <w:pPr>
        <w:numPr>
          <w:ilvl w:val="0"/>
          <w:numId w:val="4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B838DA">
        <w:rPr>
          <w:rFonts w:ascii="Times New Roman" w:eastAsia="Times New Roman" w:hAnsi="Times New Roman" w:cs="Times New Roman"/>
          <w:color w:val="000000"/>
          <w:lang w:eastAsia="ru-RU"/>
        </w:rPr>
        <w:t>настоящей должностной инструкцией.</w:t>
      </w:r>
    </w:p>
    <w:p w:rsidR="00B838DA" w:rsidRPr="00B838DA" w:rsidRDefault="00261483" w:rsidP="00B838DA">
      <w:pPr>
        <w:rPr>
          <w:rFonts w:ascii="Times New Roman" w:eastAsia="Times New Roman" w:hAnsi="Times New Roman" w:cs="Times New Roman"/>
          <w:lang w:eastAsia="ru-RU"/>
        </w:rPr>
      </w:pPr>
      <w:r w:rsidRPr="00B838DA">
        <w:rPr>
          <w:rFonts w:ascii="Times New Roman" w:eastAsia="Times New Roman" w:hAnsi="Times New Roman" w:cs="Times New Roman"/>
          <w:noProof/>
          <w:lang w:eastAsia="ru-RU"/>
        </w:rPr>
        <w:pict>
          <v:rect id="_x0000_i1040" alt="" style="width:467.75pt;height:.05pt;mso-width-percent:0;mso-height-percent:0;mso-width-percent:0;mso-height-percent:0" o:hralign="center" o:hrstd="t" o:hr="t" fillcolor="#a0a0a0" stroked="f"/>
        </w:pict>
      </w:r>
    </w:p>
    <w:p w:rsidR="00B838DA" w:rsidRPr="00B838DA" w:rsidRDefault="00B838DA" w:rsidP="00B838D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ru-RU"/>
        </w:rPr>
      </w:pPr>
      <w:r w:rsidRPr="00B838DA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ru-RU"/>
        </w:rPr>
        <w:t>2. ЦЕЛЬ ДОЛЖНОСТИ</w:t>
      </w:r>
    </w:p>
    <w:p w:rsidR="00B838DA" w:rsidRPr="00B838DA" w:rsidRDefault="00B838DA" w:rsidP="00B838D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B838DA">
        <w:rPr>
          <w:rFonts w:ascii="Times New Roman" w:eastAsia="Times New Roman" w:hAnsi="Times New Roman" w:cs="Times New Roman"/>
          <w:color w:val="000000"/>
          <w:lang w:eastAsia="ru-RU"/>
        </w:rPr>
        <w:t>Обеспечение бесперебойного функционирования центра в части материально-технического, хозяйственного и эксплуатационного обслуживания.</w:t>
      </w:r>
    </w:p>
    <w:p w:rsidR="00B838DA" w:rsidRPr="00B838DA" w:rsidRDefault="00261483" w:rsidP="00B838DA">
      <w:pPr>
        <w:rPr>
          <w:rFonts w:ascii="Times New Roman" w:eastAsia="Times New Roman" w:hAnsi="Times New Roman" w:cs="Times New Roman"/>
          <w:lang w:eastAsia="ru-RU"/>
        </w:rPr>
      </w:pPr>
      <w:r w:rsidRPr="00B838DA">
        <w:rPr>
          <w:rFonts w:ascii="Times New Roman" w:eastAsia="Times New Roman" w:hAnsi="Times New Roman" w:cs="Times New Roman"/>
          <w:noProof/>
          <w:lang w:eastAsia="ru-RU"/>
        </w:rPr>
        <w:pict>
          <v:rect id="_x0000_i1039" alt="" style="width:467.75pt;height:.05pt;mso-width-percent:0;mso-height-percent:0;mso-width-percent:0;mso-height-percent:0" o:hralign="center" o:hrstd="t" o:hr="t" fillcolor="#a0a0a0" stroked="f"/>
        </w:pict>
      </w:r>
    </w:p>
    <w:p w:rsidR="00B838DA" w:rsidRPr="00B838DA" w:rsidRDefault="00B838DA" w:rsidP="00B838D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ru-RU"/>
        </w:rPr>
      </w:pPr>
      <w:r w:rsidRPr="00B838DA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ru-RU"/>
        </w:rPr>
        <w:t>3. ФУНКЦИОНАЛЬНЫЕ ОБЯЗАННОСТИ АХО</w:t>
      </w:r>
    </w:p>
    <w:p w:rsidR="00B838DA" w:rsidRPr="00B838DA" w:rsidRDefault="00B838DA" w:rsidP="00B838D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B838DA">
        <w:rPr>
          <w:rFonts w:ascii="Times New Roman" w:eastAsia="Times New Roman" w:hAnsi="Times New Roman" w:cs="Times New Roman"/>
          <w:color w:val="000000"/>
          <w:lang w:eastAsia="ru-RU"/>
        </w:rPr>
        <w:t>АХО отвечает за </w:t>
      </w:r>
      <w:r w:rsidRPr="00B838DA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операционное обеспечение и текущее содержание инфраструктуры центра</w:t>
      </w:r>
      <w:r w:rsidRPr="00B838DA">
        <w:rPr>
          <w:rFonts w:ascii="Times New Roman" w:eastAsia="Times New Roman" w:hAnsi="Times New Roman" w:cs="Times New Roman"/>
          <w:color w:val="000000"/>
          <w:lang w:eastAsia="ru-RU"/>
        </w:rPr>
        <w:t>.</w:t>
      </w:r>
    </w:p>
    <w:p w:rsidR="00B838DA" w:rsidRPr="00B838DA" w:rsidRDefault="00261483" w:rsidP="00B838DA">
      <w:pPr>
        <w:rPr>
          <w:rFonts w:ascii="Times New Roman" w:eastAsia="Times New Roman" w:hAnsi="Times New Roman" w:cs="Times New Roman"/>
          <w:lang w:eastAsia="ru-RU"/>
        </w:rPr>
      </w:pPr>
      <w:r w:rsidRPr="00B838DA">
        <w:rPr>
          <w:rFonts w:ascii="Times New Roman" w:eastAsia="Times New Roman" w:hAnsi="Times New Roman" w:cs="Times New Roman"/>
          <w:noProof/>
          <w:lang w:eastAsia="ru-RU"/>
        </w:rPr>
        <w:pict>
          <v:rect id="_x0000_i1038" alt="" style="width:467.75pt;height:.05pt;mso-width-percent:0;mso-height-percent:0;mso-width-percent:0;mso-height-percent:0" o:hralign="center" o:hrstd="t" o:hr="t" fillcolor="#a0a0a0" stroked="f"/>
        </w:pict>
      </w:r>
    </w:p>
    <w:p w:rsidR="00B838DA" w:rsidRPr="00B838DA" w:rsidRDefault="00B838DA" w:rsidP="00B838D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ru-RU"/>
        </w:rPr>
      </w:pPr>
      <w:r w:rsidRPr="00B838DA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ru-RU"/>
        </w:rPr>
        <w:t>3.1. Эксплуатация и содержание помещений</w:t>
      </w:r>
    </w:p>
    <w:p w:rsidR="00B838DA" w:rsidRPr="00B838DA" w:rsidRDefault="00B838DA" w:rsidP="00B838DA">
      <w:pPr>
        <w:numPr>
          <w:ilvl w:val="0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B838DA">
        <w:rPr>
          <w:rFonts w:ascii="Times New Roman" w:eastAsia="Times New Roman" w:hAnsi="Times New Roman" w:cs="Times New Roman"/>
          <w:color w:val="000000"/>
          <w:lang w:eastAsia="ru-RU"/>
        </w:rPr>
        <w:t>контроль состояния помещений, мебели, оборудования;</w:t>
      </w:r>
    </w:p>
    <w:p w:rsidR="00B838DA" w:rsidRPr="00B838DA" w:rsidRDefault="00B838DA" w:rsidP="00B838DA">
      <w:pPr>
        <w:numPr>
          <w:ilvl w:val="0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B838DA">
        <w:rPr>
          <w:rFonts w:ascii="Times New Roman" w:eastAsia="Times New Roman" w:hAnsi="Times New Roman" w:cs="Times New Roman"/>
          <w:color w:val="000000"/>
          <w:lang w:eastAsia="ru-RU"/>
        </w:rPr>
        <w:t>организация текущего ремонта (мелкий и плановый);</w:t>
      </w:r>
    </w:p>
    <w:p w:rsidR="00B838DA" w:rsidRPr="00B838DA" w:rsidRDefault="00B838DA" w:rsidP="00B838DA">
      <w:pPr>
        <w:numPr>
          <w:ilvl w:val="0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B838DA">
        <w:rPr>
          <w:rFonts w:ascii="Times New Roman" w:eastAsia="Times New Roman" w:hAnsi="Times New Roman" w:cs="Times New Roman"/>
          <w:color w:val="000000"/>
          <w:lang w:eastAsia="ru-RU"/>
        </w:rPr>
        <w:t>взаимодействие с подрядными организациями по обслуживанию;</w:t>
      </w:r>
    </w:p>
    <w:p w:rsidR="00B838DA" w:rsidRPr="00B838DA" w:rsidRDefault="00B838DA" w:rsidP="00B838DA">
      <w:pPr>
        <w:numPr>
          <w:ilvl w:val="0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B838DA">
        <w:rPr>
          <w:rFonts w:ascii="Times New Roman" w:eastAsia="Times New Roman" w:hAnsi="Times New Roman" w:cs="Times New Roman"/>
          <w:color w:val="000000"/>
          <w:lang w:eastAsia="ru-RU"/>
        </w:rPr>
        <w:t>контроль уборки и санитарного состояния помещений;</w:t>
      </w:r>
    </w:p>
    <w:p w:rsidR="00B838DA" w:rsidRPr="00B838DA" w:rsidRDefault="00B838DA" w:rsidP="00B838DA">
      <w:pPr>
        <w:numPr>
          <w:ilvl w:val="0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B838DA">
        <w:rPr>
          <w:rFonts w:ascii="Times New Roman" w:eastAsia="Times New Roman" w:hAnsi="Times New Roman" w:cs="Times New Roman"/>
          <w:color w:val="000000"/>
          <w:lang w:eastAsia="ru-RU"/>
        </w:rPr>
        <w:t>обеспечение соблюдения норм эксплуатации.</w:t>
      </w:r>
    </w:p>
    <w:p w:rsidR="00B838DA" w:rsidRPr="00B838DA" w:rsidRDefault="00261483" w:rsidP="00B838DA">
      <w:pPr>
        <w:rPr>
          <w:rFonts w:ascii="Times New Roman" w:eastAsia="Times New Roman" w:hAnsi="Times New Roman" w:cs="Times New Roman"/>
          <w:lang w:eastAsia="ru-RU"/>
        </w:rPr>
      </w:pPr>
      <w:r w:rsidRPr="00B838DA">
        <w:rPr>
          <w:rFonts w:ascii="Times New Roman" w:eastAsia="Times New Roman" w:hAnsi="Times New Roman" w:cs="Times New Roman"/>
          <w:noProof/>
          <w:lang w:eastAsia="ru-RU"/>
        </w:rPr>
        <w:pict>
          <v:rect id="_x0000_i1037" alt="" style="width:467.75pt;height:.05pt;mso-width-percent:0;mso-height-percent:0;mso-width-percent:0;mso-height-percent:0" o:hralign="center" o:hrstd="t" o:hr="t" fillcolor="#a0a0a0" stroked="f"/>
        </w:pict>
      </w:r>
    </w:p>
    <w:p w:rsidR="00B838DA" w:rsidRPr="00B838DA" w:rsidRDefault="00B838DA" w:rsidP="00B838D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ru-RU"/>
        </w:rPr>
      </w:pPr>
      <w:r w:rsidRPr="00B838DA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ru-RU"/>
        </w:rPr>
        <w:lastRenderedPageBreak/>
        <w:t>3.2. Материально-техническое обеспечение</w:t>
      </w:r>
    </w:p>
    <w:p w:rsidR="00B838DA" w:rsidRPr="00B838DA" w:rsidRDefault="00B838DA" w:rsidP="00B838DA">
      <w:pPr>
        <w:numPr>
          <w:ilvl w:val="0"/>
          <w:numId w:val="4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B838DA">
        <w:rPr>
          <w:rFonts w:ascii="Times New Roman" w:eastAsia="Times New Roman" w:hAnsi="Times New Roman" w:cs="Times New Roman"/>
          <w:color w:val="000000"/>
          <w:lang w:eastAsia="ru-RU"/>
        </w:rPr>
        <w:t>учет, хранение и выдача материальных ценностей;</w:t>
      </w:r>
    </w:p>
    <w:p w:rsidR="00B838DA" w:rsidRPr="00B838DA" w:rsidRDefault="00B838DA" w:rsidP="00B838DA">
      <w:pPr>
        <w:numPr>
          <w:ilvl w:val="0"/>
          <w:numId w:val="4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B838DA">
        <w:rPr>
          <w:rFonts w:ascii="Times New Roman" w:eastAsia="Times New Roman" w:hAnsi="Times New Roman" w:cs="Times New Roman"/>
          <w:color w:val="000000"/>
          <w:lang w:eastAsia="ru-RU"/>
        </w:rPr>
        <w:t>контроль наличия расходных материалов;</w:t>
      </w:r>
    </w:p>
    <w:p w:rsidR="00B838DA" w:rsidRPr="00B838DA" w:rsidRDefault="00B838DA" w:rsidP="00B838DA">
      <w:pPr>
        <w:numPr>
          <w:ilvl w:val="0"/>
          <w:numId w:val="4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B838DA">
        <w:rPr>
          <w:rFonts w:ascii="Times New Roman" w:eastAsia="Times New Roman" w:hAnsi="Times New Roman" w:cs="Times New Roman"/>
          <w:color w:val="000000"/>
          <w:lang w:eastAsia="ru-RU"/>
        </w:rPr>
        <w:t>формирование заявок на закупку;</w:t>
      </w:r>
    </w:p>
    <w:p w:rsidR="00B838DA" w:rsidRPr="00B838DA" w:rsidRDefault="00B838DA" w:rsidP="00B838DA">
      <w:pPr>
        <w:numPr>
          <w:ilvl w:val="0"/>
          <w:numId w:val="4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B838DA">
        <w:rPr>
          <w:rFonts w:ascii="Times New Roman" w:eastAsia="Times New Roman" w:hAnsi="Times New Roman" w:cs="Times New Roman"/>
          <w:color w:val="000000"/>
          <w:lang w:eastAsia="ru-RU"/>
        </w:rPr>
        <w:t>участие в приемке товаров и услуг;</w:t>
      </w:r>
    </w:p>
    <w:p w:rsidR="00B838DA" w:rsidRPr="00B838DA" w:rsidRDefault="00B838DA" w:rsidP="00B838DA">
      <w:pPr>
        <w:numPr>
          <w:ilvl w:val="0"/>
          <w:numId w:val="4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B838DA">
        <w:rPr>
          <w:rFonts w:ascii="Times New Roman" w:eastAsia="Times New Roman" w:hAnsi="Times New Roman" w:cs="Times New Roman"/>
          <w:color w:val="000000"/>
          <w:lang w:eastAsia="ru-RU"/>
        </w:rPr>
        <w:t>ведение складского учета (при наличии).</w:t>
      </w:r>
    </w:p>
    <w:p w:rsidR="00B838DA" w:rsidRPr="00B838DA" w:rsidRDefault="00261483" w:rsidP="00B838DA">
      <w:pPr>
        <w:rPr>
          <w:rFonts w:ascii="Times New Roman" w:eastAsia="Times New Roman" w:hAnsi="Times New Roman" w:cs="Times New Roman"/>
          <w:lang w:eastAsia="ru-RU"/>
        </w:rPr>
      </w:pPr>
      <w:r w:rsidRPr="00B838DA">
        <w:rPr>
          <w:rFonts w:ascii="Times New Roman" w:eastAsia="Times New Roman" w:hAnsi="Times New Roman" w:cs="Times New Roman"/>
          <w:noProof/>
          <w:lang w:eastAsia="ru-RU"/>
        </w:rPr>
        <w:pict>
          <v:rect id="_x0000_i1036" alt="" style="width:467.75pt;height:.05pt;mso-width-percent:0;mso-height-percent:0;mso-width-percent:0;mso-height-percent:0" o:hralign="center" o:hrstd="t" o:hr="t" fillcolor="#a0a0a0" stroked="f"/>
        </w:pict>
      </w:r>
    </w:p>
    <w:p w:rsidR="00B838DA" w:rsidRPr="00B838DA" w:rsidRDefault="00B838DA" w:rsidP="00B838D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ru-RU"/>
        </w:rPr>
      </w:pPr>
      <w:r w:rsidRPr="00B838DA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ru-RU"/>
        </w:rPr>
        <w:t>3.3. Безопасность и хозяйственные процессы</w:t>
      </w:r>
    </w:p>
    <w:p w:rsidR="00B838DA" w:rsidRPr="00B838DA" w:rsidRDefault="00B838DA" w:rsidP="00B838DA">
      <w:pPr>
        <w:numPr>
          <w:ilvl w:val="0"/>
          <w:numId w:val="4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B838DA">
        <w:rPr>
          <w:rFonts w:ascii="Times New Roman" w:eastAsia="Times New Roman" w:hAnsi="Times New Roman" w:cs="Times New Roman"/>
          <w:color w:val="000000"/>
          <w:lang w:eastAsia="ru-RU"/>
        </w:rPr>
        <w:t>контроль соблюдения требований охраны труда, пожарной безопасности (в части эксплуатации);</w:t>
      </w:r>
    </w:p>
    <w:p w:rsidR="00B838DA" w:rsidRPr="00B838DA" w:rsidRDefault="00B838DA" w:rsidP="00B838DA">
      <w:pPr>
        <w:numPr>
          <w:ilvl w:val="0"/>
          <w:numId w:val="4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B838DA">
        <w:rPr>
          <w:rFonts w:ascii="Times New Roman" w:eastAsia="Times New Roman" w:hAnsi="Times New Roman" w:cs="Times New Roman"/>
          <w:color w:val="000000"/>
          <w:lang w:eastAsia="ru-RU"/>
        </w:rPr>
        <w:t>обеспечение исправности инженерных систем (освещение, водоснабжение и др.);</w:t>
      </w:r>
    </w:p>
    <w:p w:rsidR="00B838DA" w:rsidRPr="00B838DA" w:rsidRDefault="00B838DA" w:rsidP="00B838DA">
      <w:pPr>
        <w:numPr>
          <w:ilvl w:val="0"/>
          <w:numId w:val="4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B838DA">
        <w:rPr>
          <w:rFonts w:ascii="Times New Roman" w:eastAsia="Times New Roman" w:hAnsi="Times New Roman" w:cs="Times New Roman"/>
          <w:color w:val="000000"/>
          <w:lang w:eastAsia="ru-RU"/>
        </w:rPr>
        <w:t>организация устранения аварийных ситуаций;</w:t>
      </w:r>
    </w:p>
    <w:p w:rsidR="00B838DA" w:rsidRPr="00B838DA" w:rsidRDefault="00B838DA" w:rsidP="00B838DA">
      <w:pPr>
        <w:numPr>
          <w:ilvl w:val="0"/>
          <w:numId w:val="4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B838DA">
        <w:rPr>
          <w:rFonts w:ascii="Times New Roman" w:eastAsia="Times New Roman" w:hAnsi="Times New Roman" w:cs="Times New Roman"/>
          <w:color w:val="000000"/>
          <w:lang w:eastAsia="ru-RU"/>
        </w:rPr>
        <w:t>контроль доступа в помещения (ключевое хозяйство).</w:t>
      </w:r>
    </w:p>
    <w:p w:rsidR="00B838DA" w:rsidRPr="00B838DA" w:rsidRDefault="00261483" w:rsidP="00B838DA">
      <w:pPr>
        <w:rPr>
          <w:rFonts w:ascii="Times New Roman" w:eastAsia="Times New Roman" w:hAnsi="Times New Roman" w:cs="Times New Roman"/>
          <w:lang w:eastAsia="ru-RU"/>
        </w:rPr>
      </w:pPr>
      <w:r w:rsidRPr="00B838DA">
        <w:rPr>
          <w:rFonts w:ascii="Times New Roman" w:eastAsia="Times New Roman" w:hAnsi="Times New Roman" w:cs="Times New Roman"/>
          <w:noProof/>
          <w:lang w:eastAsia="ru-RU"/>
        </w:rPr>
        <w:pict>
          <v:rect id="_x0000_i1035" alt="" style="width:467.75pt;height:.05pt;mso-width-percent:0;mso-height-percent:0;mso-width-percent:0;mso-height-percent:0" o:hralign="center" o:hrstd="t" o:hr="t" fillcolor="#a0a0a0" stroked="f"/>
        </w:pict>
      </w:r>
    </w:p>
    <w:p w:rsidR="00B838DA" w:rsidRPr="00B838DA" w:rsidRDefault="00B838DA" w:rsidP="00B838D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ru-RU"/>
        </w:rPr>
      </w:pPr>
      <w:r w:rsidRPr="00B838DA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ru-RU"/>
        </w:rPr>
        <w:t>3.4. Взаимодействие</w:t>
      </w:r>
    </w:p>
    <w:p w:rsidR="00B838DA" w:rsidRPr="00B838DA" w:rsidRDefault="00B838DA" w:rsidP="00B838DA">
      <w:pPr>
        <w:numPr>
          <w:ilvl w:val="0"/>
          <w:numId w:val="4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B838DA">
        <w:rPr>
          <w:rFonts w:ascii="Times New Roman" w:eastAsia="Times New Roman" w:hAnsi="Times New Roman" w:cs="Times New Roman"/>
          <w:color w:val="000000"/>
          <w:lang w:eastAsia="ru-RU"/>
        </w:rPr>
        <w:t>взаимодействие с поставщиками и подрядчиками по хозяйственным вопросам;</w:t>
      </w:r>
    </w:p>
    <w:p w:rsidR="00B838DA" w:rsidRPr="00B838DA" w:rsidRDefault="00B838DA" w:rsidP="00B838DA">
      <w:pPr>
        <w:numPr>
          <w:ilvl w:val="0"/>
          <w:numId w:val="4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B838DA">
        <w:rPr>
          <w:rFonts w:ascii="Times New Roman" w:eastAsia="Times New Roman" w:hAnsi="Times New Roman" w:cs="Times New Roman"/>
          <w:color w:val="000000"/>
          <w:lang w:eastAsia="ru-RU"/>
        </w:rPr>
        <w:t>взаимодействие с сотрудниками центра по вопросам обеспечения;</w:t>
      </w:r>
    </w:p>
    <w:p w:rsidR="00B838DA" w:rsidRPr="00B838DA" w:rsidRDefault="00B838DA" w:rsidP="00B838DA">
      <w:pPr>
        <w:numPr>
          <w:ilvl w:val="0"/>
          <w:numId w:val="4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B838DA">
        <w:rPr>
          <w:rFonts w:ascii="Times New Roman" w:eastAsia="Times New Roman" w:hAnsi="Times New Roman" w:cs="Times New Roman"/>
          <w:color w:val="000000"/>
          <w:lang w:eastAsia="ru-RU"/>
        </w:rPr>
        <w:t>участие в проверках (в части своей зоны ответственности).</w:t>
      </w:r>
    </w:p>
    <w:p w:rsidR="00B838DA" w:rsidRPr="00B838DA" w:rsidRDefault="00261483" w:rsidP="00B838DA">
      <w:pPr>
        <w:rPr>
          <w:rFonts w:ascii="Times New Roman" w:eastAsia="Times New Roman" w:hAnsi="Times New Roman" w:cs="Times New Roman"/>
          <w:lang w:eastAsia="ru-RU"/>
        </w:rPr>
      </w:pPr>
      <w:r w:rsidRPr="00B838DA">
        <w:rPr>
          <w:rFonts w:ascii="Times New Roman" w:eastAsia="Times New Roman" w:hAnsi="Times New Roman" w:cs="Times New Roman"/>
          <w:noProof/>
          <w:lang w:eastAsia="ru-RU"/>
        </w:rPr>
        <w:pict>
          <v:rect id="_x0000_i1034" alt="" style="width:467.75pt;height:.05pt;mso-width-percent:0;mso-height-percent:0;mso-width-percent:0;mso-height-percent:0" o:hralign="center" o:hrstd="t" o:hr="t" fillcolor="#a0a0a0" stroked="f"/>
        </w:pict>
      </w:r>
    </w:p>
    <w:p w:rsidR="00B838DA" w:rsidRPr="00B838DA" w:rsidRDefault="00B838DA" w:rsidP="00B838D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ru-RU"/>
        </w:rPr>
      </w:pPr>
      <w:r w:rsidRPr="00B838DA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ru-RU"/>
        </w:rPr>
        <w:t>4. ЗОНА ОТВЕТСТВЕННОСТИ АХО</w:t>
      </w:r>
    </w:p>
    <w:p w:rsidR="00B838DA" w:rsidRPr="00B838DA" w:rsidRDefault="00B838DA" w:rsidP="00B838D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B838DA">
        <w:rPr>
          <w:rFonts w:ascii="Times New Roman" w:eastAsia="Times New Roman" w:hAnsi="Times New Roman" w:cs="Times New Roman"/>
          <w:color w:val="000000"/>
          <w:lang w:eastAsia="ru-RU"/>
        </w:rPr>
        <w:t>АХО несет ответственность за:</w:t>
      </w:r>
    </w:p>
    <w:p w:rsidR="00B838DA" w:rsidRPr="00B838DA" w:rsidRDefault="00B838DA" w:rsidP="00B838DA">
      <w:pPr>
        <w:numPr>
          <w:ilvl w:val="0"/>
          <w:numId w:val="5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B838DA">
        <w:rPr>
          <w:rFonts w:ascii="Times New Roman" w:eastAsia="Times New Roman" w:hAnsi="Times New Roman" w:cs="Times New Roman"/>
          <w:color w:val="000000"/>
          <w:lang w:eastAsia="ru-RU"/>
        </w:rPr>
        <w:t>техническое и хозяйственное состояние помещений;</w:t>
      </w:r>
    </w:p>
    <w:p w:rsidR="00B838DA" w:rsidRPr="00B838DA" w:rsidRDefault="00B838DA" w:rsidP="00B838DA">
      <w:pPr>
        <w:numPr>
          <w:ilvl w:val="0"/>
          <w:numId w:val="5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B838DA">
        <w:rPr>
          <w:rFonts w:ascii="Times New Roman" w:eastAsia="Times New Roman" w:hAnsi="Times New Roman" w:cs="Times New Roman"/>
          <w:color w:val="000000"/>
          <w:lang w:eastAsia="ru-RU"/>
        </w:rPr>
        <w:t>своевременное обеспечение центра материальными ресурсами;</w:t>
      </w:r>
    </w:p>
    <w:p w:rsidR="00B838DA" w:rsidRPr="00B838DA" w:rsidRDefault="00B838DA" w:rsidP="00B838DA">
      <w:pPr>
        <w:numPr>
          <w:ilvl w:val="0"/>
          <w:numId w:val="5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B838DA">
        <w:rPr>
          <w:rFonts w:ascii="Times New Roman" w:eastAsia="Times New Roman" w:hAnsi="Times New Roman" w:cs="Times New Roman"/>
          <w:color w:val="000000"/>
          <w:lang w:eastAsia="ru-RU"/>
        </w:rPr>
        <w:t>корректный учет имущества;</w:t>
      </w:r>
    </w:p>
    <w:p w:rsidR="00B838DA" w:rsidRPr="00B838DA" w:rsidRDefault="00B838DA" w:rsidP="00B838DA">
      <w:pPr>
        <w:numPr>
          <w:ilvl w:val="0"/>
          <w:numId w:val="5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B838DA">
        <w:rPr>
          <w:rFonts w:ascii="Times New Roman" w:eastAsia="Times New Roman" w:hAnsi="Times New Roman" w:cs="Times New Roman"/>
          <w:color w:val="000000"/>
          <w:lang w:eastAsia="ru-RU"/>
        </w:rPr>
        <w:t>организацию устранения неисправностей;</w:t>
      </w:r>
    </w:p>
    <w:p w:rsidR="00B838DA" w:rsidRPr="00B838DA" w:rsidRDefault="00B838DA" w:rsidP="00B838DA">
      <w:pPr>
        <w:numPr>
          <w:ilvl w:val="0"/>
          <w:numId w:val="5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B838DA">
        <w:rPr>
          <w:rFonts w:ascii="Times New Roman" w:eastAsia="Times New Roman" w:hAnsi="Times New Roman" w:cs="Times New Roman"/>
          <w:color w:val="000000"/>
          <w:lang w:eastAsia="ru-RU"/>
        </w:rPr>
        <w:t>соблюдение норм эксплуатации и санитарного состояния.</w:t>
      </w:r>
    </w:p>
    <w:p w:rsidR="00B838DA" w:rsidRPr="00B838DA" w:rsidRDefault="00261483" w:rsidP="00B838DA">
      <w:pPr>
        <w:rPr>
          <w:rFonts w:ascii="Times New Roman" w:eastAsia="Times New Roman" w:hAnsi="Times New Roman" w:cs="Times New Roman"/>
          <w:lang w:eastAsia="ru-RU"/>
        </w:rPr>
      </w:pPr>
      <w:r w:rsidRPr="00B838DA">
        <w:rPr>
          <w:rFonts w:ascii="Times New Roman" w:eastAsia="Times New Roman" w:hAnsi="Times New Roman" w:cs="Times New Roman"/>
          <w:noProof/>
          <w:lang w:eastAsia="ru-RU"/>
        </w:rPr>
        <w:pict>
          <v:rect id="_x0000_i1033" alt="" style="width:467.75pt;height:.05pt;mso-width-percent:0;mso-height-percent:0;mso-width-percent:0;mso-height-percent:0" o:hralign="center" o:hrstd="t" o:hr="t" fillcolor="#a0a0a0" stroked="f"/>
        </w:pict>
      </w:r>
    </w:p>
    <w:p w:rsidR="00B838DA" w:rsidRPr="00B838DA" w:rsidRDefault="00B838DA" w:rsidP="00B838D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ru-RU"/>
        </w:rPr>
      </w:pPr>
      <w:r w:rsidRPr="00B838DA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ru-RU"/>
        </w:rPr>
        <w:t>5. РАЗГРАНИЧЕНИЕ ПОЛНОМОЧИЙ</w:t>
      </w:r>
    </w:p>
    <w:p w:rsidR="00B838DA" w:rsidRPr="00B838DA" w:rsidRDefault="00261483" w:rsidP="00B838DA">
      <w:pPr>
        <w:rPr>
          <w:rFonts w:ascii="Times New Roman" w:eastAsia="Times New Roman" w:hAnsi="Times New Roman" w:cs="Times New Roman"/>
          <w:lang w:eastAsia="ru-RU"/>
        </w:rPr>
      </w:pPr>
      <w:r w:rsidRPr="00B838DA">
        <w:rPr>
          <w:rFonts w:ascii="Times New Roman" w:eastAsia="Times New Roman" w:hAnsi="Times New Roman" w:cs="Times New Roman"/>
          <w:noProof/>
          <w:lang w:eastAsia="ru-RU"/>
        </w:rPr>
        <w:pict>
          <v:rect id="_x0000_i1032" alt="" style="width:467.75pt;height:.05pt;mso-width-percent:0;mso-height-percent:0;mso-width-percent:0;mso-height-percent:0" o:hralign="center" o:hrstd="t" o:hr="t" fillcolor="#a0a0a0" stroked="f"/>
        </w:pict>
      </w:r>
    </w:p>
    <w:p w:rsidR="00B838DA" w:rsidRPr="00B838DA" w:rsidRDefault="00B838DA" w:rsidP="00B838D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ru-RU"/>
        </w:rPr>
      </w:pPr>
      <w:r w:rsidRPr="00B838DA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ru-RU"/>
        </w:rPr>
        <w:t>5.1. Руководитель центра отвечает за:</w:t>
      </w:r>
    </w:p>
    <w:p w:rsidR="00B838DA" w:rsidRPr="00B838DA" w:rsidRDefault="00B838DA" w:rsidP="00B838D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B838DA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Стратегический и управленческий уровень:</w:t>
      </w:r>
    </w:p>
    <w:p w:rsidR="00B838DA" w:rsidRPr="00B838DA" w:rsidRDefault="00B838DA" w:rsidP="00B838DA">
      <w:pPr>
        <w:numPr>
          <w:ilvl w:val="0"/>
          <w:numId w:val="5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B838DA">
        <w:rPr>
          <w:rFonts w:ascii="Times New Roman" w:eastAsia="Times New Roman" w:hAnsi="Times New Roman" w:cs="Times New Roman"/>
          <w:color w:val="000000"/>
          <w:lang w:eastAsia="ru-RU"/>
        </w:rPr>
        <w:lastRenderedPageBreak/>
        <w:t>принятие решений о закупках и расходовании бюджета;</w:t>
      </w:r>
    </w:p>
    <w:p w:rsidR="00B838DA" w:rsidRPr="00B838DA" w:rsidRDefault="00B838DA" w:rsidP="00B838DA">
      <w:pPr>
        <w:numPr>
          <w:ilvl w:val="0"/>
          <w:numId w:val="5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B838DA">
        <w:rPr>
          <w:rFonts w:ascii="Times New Roman" w:eastAsia="Times New Roman" w:hAnsi="Times New Roman" w:cs="Times New Roman"/>
          <w:color w:val="000000"/>
          <w:lang w:eastAsia="ru-RU"/>
        </w:rPr>
        <w:t>утверждение заявок, смет, договоров;</w:t>
      </w:r>
    </w:p>
    <w:p w:rsidR="00B838DA" w:rsidRPr="00B838DA" w:rsidRDefault="00B838DA" w:rsidP="00B838DA">
      <w:pPr>
        <w:numPr>
          <w:ilvl w:val="0"/>
          <w:numId w:val="5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B838DA">
        <w:rPr>
          <w:rFonts w:ascii="Times New Roman" w:eastAsia="Times New Roman" w:hAnsi="Times New Roman" w:cs="Times New Roman"/>
          <w:color w:val="000000"/>
          <w:lang w:eastAsia="ru-RU"/>
        </w:rPr>
        <w:t>определение приоритетов в развитии инфраструктуры;</w:t>
      </w:r>
    </w:p>
    <w:p w:rsidR="00B838DA" w:rsidRPr="00B838DA" w:rsidRDefault="00B838DA" w:rsidP="00B838DA">
      <w:pPr>
        <w:numPr>
          <w:ilvl w:val="0"/>
          <w:numId w:val="5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B838DA">
        <w:rPr>
          <w:rFonts w:ascii="Times New Roman" w:eastAsia="Times New Roman" w:hAnsi="Times New Roman" w:cs="Times New Roman"/>
          <w:color w:val="000000"/>
          <w:lang w:eastAsia="ru-RU"/>
        </w:rPr>
        <w:t>контроль эффективности использования ресурсов;</w:t>
      </w:r>
    </w:p>
    <w:p w:rsidR="00B838DA" w:rsidRPr="00B838DA" w:rsidRDefault="00B838DA" w:rsidP="00B838DA">
      <w:pPr>
        <w:numPr>
          <w:ilvl w:val="0"/>
          <w:numId w:val="5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B838DA">
        <w:rPr>
          <w:rFonts w:ascii="Times New Roman" w:eastAsia="Times New Roman" w:hAnsi="Times New Roman" w:cs="Times New Roman"/>
          <w:color w:val="000000"/>
          <w:lang w:eastAsia="ru-RU"/>
        </w:rPr>
        <w:t>взаимодействие с вышестоящими органами и проверяющими;</w:t>
      </w:r>
    </w:p>
    <w:p w:rsidR="00B838DA" w:rsidRPr="00B838DA" w:rsidRDefault="00B838DA" w:rsidP="00B838DA">
      <w:pPr>
        <w:numPr>
          <w:ilvl w:val="0"/>
          <w:numId w:val="5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B838DA">
        <w:rPr>
          <w:rFonts w:ascii="Times New Roman" w:eastAsia="Times New Roman" w:hAnsi="Times New Roman" w:cs="Times New Roman"/>
          <w:color w:val="000000"/>
          <w:lang w:eastAsia="ru-RU"/>
        </w:rPr>
        <w:t>организацию системы безопасности в целом;</w:t>
      </w:r>
    </w:p>
    <w:p w:rsidR="00B838DA" w:rsidRPr="00B838DA" w:rsidRDefault="00B838DA" w:rsidP="00B838DA">
      <w:pPr>
        <w:numPr>
          <w:ilvl w:val="0"/>
          <w:numId w:val="5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B838DA">
        <w:rPr>
          <w:rFonts w:ascii="Times New Roman" w:eastAsia="Times New Roman" w:hAnsi="Times New Roman" w:cs="Times New Roman"/>
          <w:color w:val="000000"/>
          <w:lang w:eastAsia="ru-RU"/>
        </w:rPr>
        <w:t>итоговую ответственность за состояние центра.</w:t>
      </w:r>
    </w:p>
    <w:p w:rsidR="00B838DA" w:rsidRPr="00B838DA" w:rsidRDefault="00261483" w:rsidP="00B838DA">
      <w:pPr>
        <w:rPr>
          <w:rFonts w:ascii="Times New Roman" w:eastAsia="Times New Roman" w:hAnsi="Times New Roman" w:cs="Times New Roman"/>
          <w:lang w:eastAsia="ru-RU"/>
        </w:rPr>
      </w:pPr>
      <w:r w:rsidRPr="00B838DA">
        <w:rPr>
          <w:rFonts w:ascii="Times New Roman" w:eastAsia="Times New Roman" w:hAnsi="Times New Roman" w:cs="Times New Roman"/>
          <w:noProof/>
          <w:lang w:eastAsia="ru-RU"/>
        </w:rPr>
        <w:pict>
          <v:rect id="_x0000_i1031" alt="" style="width:467.75pt;height:.05pt;mso-width-percent:0;mso-height-percent:0;mso-width-percent:0;mso-height-percent:0" o:hralign="center" o:hrstd="t" o:hr="t" fillcolor="#a0a0a0" stroked="f"/>
        </w:pict>
      </w:r>
    </w:p>
    <w:p w:rsidR="00B838DA" w:rsidRPr="00B838DA" w:rsidRDefault="00B838DA" w:rsidP="00B838D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ru-RU"/>
        </w:rPr>
      </w:pPr>
      <w:r w:rsidRPr="00B838DA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ru-RU"/>
        </w:rPr>
        <w:t>5.2. Администратор по хозяйственной части (АХО) отвечает за:</w:t>
      </w:r>
    </w:p>
    <w:p w:rsidR="00B838DA" w:rsidRPr="00B838DA" w:rsidRDefault="00B838DA" w:rsidP="00B838D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B838DA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Операционный уровень исполнения:</w:t>
      </w:r>
    </w:p>
    <w:p w:rsidR="00B838DA" w:rsidRPr="00B838DA" w:rsidRDefault="00B838DA" w:rsidP="00B838DA">
      <w:pPr>
        <w:numPr>
          <w:ilvl w:val="0"/>
          <w:numId w:val="5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B838DA">
        <w:rPr>
          <w:rFonts w:ascii="Times New Roman" w:eastAsia="Times New Roman" w:hAnsi="Times New Roman" w:cs="Times New Roman"/>
          <w:color w:val="000000"/>
          <w:lang w:eastAsia="ru-RU"/>
        </w:rPr>
        <w:t>реализацию утвержденных решений;</w:t>
      </w:r>
    </w:p>
    <w:p w:rsidR="00B838DA" w:rsidRPr="00B838DA" w:rsidRDefault="00B838DA" w:rsidP="00B838DA">
      <w:pPr>
        <w:numPr>
          <w:ilvl w:val="0"/>
          <w:numId w:val="5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B838DA">
        <w:rPr>
          <w:rFonts w:ascii="Times New Roman" w:eastAsia="Times New Roman" w:hAnsi="Times New Roman" w:cs="Times New Roman"/>
          <w:color w:val="000000"/>
          <w:lang w:eastAsia="ru-RU"/>
        </w:rPr>
        <w:t>подготовку заявок и предложений;</w:t>
      </w:r>
    </w:p>
    <w:p w:rsidR="00B838DA" w:rsidRPr="00B838DA" w:rsidRDefault="00B838DA" w:rsidP="00B838DA">
      <w:pPr>
        <w:numPr>
          <w:ilvl w:val="0"/>
          <w:numId w:val="5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B838DA">
        <w:rPr>
          <w:rFonts w:ascii="Times New Roman" w:eastAsia="Times New Roman" w:hAnsi="Times New Roman" w:cs="Times New Roman"/>
          <w:color w:val="000000"/>
          <w:lang w:eastAsia="ru-RU"/>
        </w:rPr>
        <w:t>ежедневное обеспечение работы центра;</w:t>
      </w:r>
    </w:p>
    <w:p w:rsidR="00B838DA" w:rsidRPr="00B838DA" w:rsidRDefault="00B838DA" w:rsidP="00B838DA">
      <w:pPr>
        <w:numPr>
          <w:ilvl w:val="0"/>
          <w:numId w:val="5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B838DA">
        <w:rPr>
          <w:rFonts w:ascii="Times New Roman" w:eastAsia="Times New Roman" w:hAnsi="Times New Roman" w:cs="Times New Roman"/>
          <w:color w:val="000000"/>
          <w:lang w:eastAsia="ru-RU"/>
        </w:rPr>
        <w:t>контроль состояния имущества и помещений;</w:t>
      </w:r>
    </w:p>
    <w:p w:rsidR="00B838DA" w:rsidRPr="00B838DA" w:rsidRDefault="00B838DA" w:rsidP="00B838DA">
      <w:pPr>
        <w:numPr>
          <w:ilvl w:val="0"/>
          <w:numId w:val="5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B838DA">
        <w:rPr>
          <w:rFonts w:ascii="Times New Roman" w:eastAsia="Times New Roman" w:hAnsi="Times New Roman" w:cs="Times New Roman"/>
          <w:color w:val="000000"/>
          <w:lang w:eastAsia="ru-RU"/>
        </w:rPr>
        <w:t>организацию выполнения работ (ремонт, обслуживание);</w:t>
      </w:r>
    </w:p>
    <w:p w:rsidR="00B838DA" w:rsidRPr="00B838DA" w:rsidRDefault="00B838DA" w:rsidP="00B838DA">
      <w:pPr>
        <w:numPr>
          <w:ilvl w:val="0"/>
          <w:numId w:val="5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B838DA">
        <w:rPr>
          <w:rFonts w:ascii="Times New Roman" w:eastAsia="Times New Roman" w:hAnsi="Times New Roman" w:cs="Times New Roman"/>
          <w:color w:val="000000"/>
          <w:lang w:eastAsia="ru-RU"/>
        </w:rPr>
        <w:t>оперативное реагирование на проблемы.</w:t>
      </w:r>
    </w:p>
    <w:p w:rsidR="00B838DA" w:rsidRPr="00B838DA" w:rsidRDefault="00261483" w:rsidP="00B838DA">
      <w:pPr>
        <w:rPr>
          <w:rFonts w:ascii="Times New Roman" w:eastAsia="Times New Roman" w:hAnsi="Times New Roman" w:cs="Times New Roman"/>
          <w:lang w:eastAsia="ru-RU"/>
        </w:rPr>
      </w:pPr>
      <w:r w:rsidRPr="00B838DA">
        <w:rPr>
          <w:rFonts w:ascii="Times New Roman" w:eastAsia="Times New Roman" w:hAnsi="Times New Roman" w:cs="Times New Roman"/>
          <w:noProof/>
          <w:lang w:eastAsia="ru-RU"/>
        </w:rPr>
        <w:pict>
          <v:rect id="_x0000_i1030" alt="" style="width:467.75pt;height:.05pt;mso-width-percent:0;mso-height-percent:0;mso-width-percent:0;mso-height-percent:0" o:hralign="center" o:hrstd="t" o:hr="t" fillcolor="#a0a0a0" stroked="f"/>
        </w:pict>
      </w:r>
    </w:p>
    <w:p w:rsidR="00B838DA" w:rsidRPr="00B838DA" w:rsidRDefault="00B838DA" w:rsidP="00B838D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ru-RU"/>
        </w:rPr>
      </w:pPr>
      <w:r w:rsidRPr="00B838DA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ru-RU"/>
        </w:rPr>
        <w:t>5.3. Принцип разграничения</w:t>
      </w:r>
    </w:p>
    <w:p w:rsidR="00B838DA" w:rsidRPr="00B838DA" w:rsidRDefault="00B838DA" w:rsidP="00B838DA">
      <w:pPr>
        <w:numPr>
          <w:ilvl w:val="0"/>
          <w:numId w:val="5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B838DA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Руководитель центра — принимает решения и несет итоговую ответственность.</w:t>
      </w:r>
    </w:p>
    <w:p w:rsidR="00B838DA" w:rsidRPr="00B838DA" w:rsidRDefault="00B838DA" w:rsidP="00B838DA">
      <w:pPr>
        <w:numPr>
          <w:ilvl w:val="0"/>
          <w:numId w:val="5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B838DA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АХО — обеспечивает выполнение и отвечает за текущую реализацию.</w:t>
      </w:r>
    </w:p>
    <w:p w:rsidR="00B838DA" w:rsidRPr="00B838DA" w:rsidRDefault="00261483" w:rsidP="00B838DA">
      <w:pPr>
        <w:rPr>
          <w:rFonts w:ascii="Times New Roman" w:eastAsia="Times New Roman" w:hAnsi="Times New Roman" w:cs="Times New Roman"/>
          <w:lang w:eastAsia="ru-RU"/>
        </w:rPr>
      </w:pPr>
      <w:r w:rsidRPr="00B838DA">
        <w:rPr>
          <w:rFonts w:ascii="Times New Roman" w:eastAsia="Times New Roman" w:hAnsi="Times New Roman" w:cs="Times New Roman"/>
          <w:noProof/>
          <w:lang w:eastAsia="ru-RU"/>
        </w:rPr>
        <w:pict>
          <v:rect id="_x0000_i1029" alt="" style="width:467.75pt;height:.05pt;mso-width-percent:0;mso-height-percent:0;mso-width-percent:0;mso-height-percent:0" o:hralign="center" o:hrstd="t" o:hr="t" fillcolor="#a0a0a0" stroked="f"/>
        </w:pict>
      </w:r>
    </w:p>
    <w:p w:rsidR="00B838DA" w:rsidRPr="00B838DA" w:rsidRDefault="00B838DA" w:rsidP="00B838D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ru-RU"/>
        </w:rPr>
      </w:pPr>
      <w:r w:rsidRPr="00B838DA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ru-RU"/>
        </w:rPr>
        <w:t>6. ПРАВА АХО</w:t>
      </w:r>
    </w:p>
    <w:p w:rsidR="00B838DA" w:rsidRPr="00B838DA" w:rsidRDefault="00B838DA" w:rsidP="00B838D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B838DA">
        <w:rPr>
          <w:rFonts w:ascii="Times New Roman" w:eastAsia="Times New Roman" w:hAnsi="Times New Roman" w:cs="Times New Roman"/>
          <w:color w:val="000000"/>
          <w:lang w:eastAsia="ru-RU"/>
        </w:rPr>
        <w:t>АХО имеет право:</w:t>
      </w:r>
    </w:p>
    <w:p w:rsidR="00B838DA" w:rsidRPr="00B838DA" w:rsidRDefault="00B838DA" w:rsidP="00B838DA">
      <w:pPr>
        <w:numPr>
          <w:ilvl w:val="0"/>
          <w:numId w:val="5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B838DA">
        <w:rPr>
          <w:rFonts w:ascii="Times New Roman" w:eastAsia="Times New Roman" w:hAnsi="Times New Roman" w:cs="Times New Roman"/>
          <w:color w:val="000000"/>
          <w:lang w:eastAsia="ru-RU"/>
        </w:rPr>
        <w:t>запрашивать у сотрудников информацию, необходимую для выполнения обязанностей;</w:t>
      </w:r>
    </w:p>
    <w:p w:rsidR="00B838DA" w:rsidRPr="00B838DA" w:rsidRDefault="00B838DA" w:rsidP="00B838DA">
      <w:pPr>
        <w:numPr>
          <w:ilvl w:val="0"/>
          <w:numId w:val="5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B838DA">
        <w:rPr>
          <w:rFonts w:ascii="Times New Roman" w:eastAsia="Times New Roman" w:hAnsi="Times New Roman" w:cs="Times New Roman"/>
          <w:color w:val="000000"/>
          <w:lang w:eastAsia="ru-RU"/>
        </w:rPr>
        <w:t>вносить предложения по улучшению хозяйственной деятельности;</w:t>
      </w:r>
    </w:p>
    <w:p w:rsidR="00B838DA" w:rsidRPr="00B838DA" w:rsidRDefault="00B838DA" w:rsidP="00B838DA">
      <w:pPr>
        <w:numPr>
          <w:ilvl w:val="0"/>
          <w:numId w:val="5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B838DA">
        <w:rPr>
          <w:rFonts w:ascii="Times New Roman" w:eastAsia="Times New Roman" w:hAnsi="Times New Roman" w:cs="Times New Roman"/>
          <w:color w:val="000000"/>
          <w:lang w:eastAsia="ru-RU"/>
        </w:rPr>
        <w:t>инициировать закупки и ремонтные работы;</w:t>
      </w:r>
    </w:p>
    <w:p w:rsidR="00B838DA" w:rsidRPr="00B838DA" w:rsidRDefault="00B838DA" w:rsidP="00B838DA">
      <w:pPr>
        <w:numPr>
          <w:ilvl w:val="0"/>
          <w:numId w:val="5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B838DA">
        <w:rPr>
          <w:rFonts w:ascii="Times New Roman" w:eastAsia="Times New Roman" w:hAnsi="Times New Roman" w:cs="Times New Roman"/>
          <w:color w:val="000000"/>
          <w:lang w:eastAsia="ru-RU"/>
        </w:rPr>
        <w:t>требовать соблюдения правил эксплуатации помещений;</w:t>
      </w:r>
    </w:p>
    <w:p w:rsidR="00B838DA" w:rsidRPr="00B838DA" w:rsidRDefault="00B838DA" w:rsidP="00B838DA">
      <w:pPr>
        <w:numPr>
          <w:ilvl w:val="0"/>
          <w:numId w:val="5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B838DA">
        <w:rPr>
          <w:rFonts w:ascii="Times New Roman" w:eastAsia="Times New Roman" w:hAnsi="Times New Roman" w:cs="Times New Roman"/>
          <w:color w:val="000000"/>
          <w:lang w:eastAsia="ru-RU"/>
        </w:rPr>
        <w:t>взаимодействовать с подрядчиками в рамках своих полномочий.</w:t>
      </w:r>
    </w:p>
    <w:p w:rsidR="00B838DA" w:rsidRPr="00B838DA" w:rsidRDefault="00261483" w:rsidP="00B838DA">
      <w:pPr>
        <w:rPr>
          <w:rFonts w:ascii="Times New Roman" w:eastAsia="Times New Roman" w:hAnsi="Times New Roman" w:cs="Times New Roman"/>
          <w:lang w:eastAsia="ru-RU"/>
        </w:rPr>
      </w:pPr>
      <w:r w:rsidRPr="00B838DA">
        <w:rPr>
          <w:rFonts w:ascii="Times New Roman" w:eastAsia="Times New Roman" w:hAnsi="Times New Roman" w:cs="Times New Roman"/>
          <w:noProof/>
          <w:lang w:eastAsia="ru-RU"/>
        </w:rPr>
        <w:pict>
          <v:rect id="_x0000_i1028" alt="" style="width:467.75pt;height:.05pt;mso-width-percent:0;mso-height-percent:0;mso-width-percent:0;mso-height-percent:0" o:hralign="center" o:hrstd="t" o:hr="t" fillcolor="#a0a0a0" stroked="f"/>
        </w:pict>
      </w:r>
    </w:p>
    <w:p w:rsidR="00B838DA" w:rsidRPr="00B838DA" w:rsidRDefault="00B838DA" w:rsidP="00B838D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ru-RU"/>
        </w:rPr>
      </w:pPr>
      <w:r w:rsidRPr="00B838DA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ru-RU"/>
        </w:rPr>
        <w:t>7. ОТВЕТСТВЕННОСТЬ</w:t>
      </w:r>
    </w:p>
    <w:p w:rsidR="00B838DA" w:rsidRPr="00B838DA" w:rsidRDefault="00B838DA" w:rsidP="00B838D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B838DA">
        <w:rPr>
          <w:rFonts w:ascii="Times New Roman" w:eastAsia="Times New Roman" w:hAnsi="Times New Roman" w:cs="Times New Roman"/>
          <w:color w:val="000000"/>
          <w:lang w:eastAsia="ru-RU"/>
        </w:rPr>
        <w:t>АХО несет ответственность за:</w:t>
      </w:r>
    </w:p>
    <w:p w:rsidR="00B838DA" w:rsidRPr="00B838DA" w:rsidRDefault="00B838DA" w:rsidP="00B838DA">
      <w:pPr>
        <w:numPr>
          <w:ilvl w:val="0"/>
          <w:numId w:val="5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B838DA">
        <w:rPr>
          <w:rFonts w:ascii="Times New Roman" w:eastAsia="Times New Roman" w:hAnsi="Times New Roman" w:cs="Times New Roman"/>
          <w:color w:val="000000"/>
          <w:lang w:eastAsia="ru-RU"/>
        </w:rPr>
        <w:lastRenderedPageBreak/>
        <w:t>ненадлежащее выполнение обязанностей;</w:t>
      </w:r>
    </w:p>
    <w:p w:rsidR="00B838DA" w:rsidRPr="00B838DA" w:rsidRDefault="00B838DA" w:rsidP="00B838DA">
      <w:pPr>
        <w:numPr>
          <w:ilvl w:val="0"/>
          <w:numId w:val="5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B838DA">
        <w:rPr>
          <w:rFonts w:ascii="Times New Roman" w:eastAsia="Times New Roman" w:hAnsi="Times New Roman" w:cs="Times New Roman"/>
          <w:color w:val="000000"/>
          <w:lang w:eastAsia="ru-RU"/>
        </w:rPr>
        <w:t>несвоевременное реагирование на неисправности;</w:t>
      </w:r>
    </w:p>
    <w:p w:rsidR="00B838DA" w:rsidRPr="00B838DA" w:rsidRDefault="00B838DA" w:rsidP="00B838DA">
      <w:pPr>
        <w:numPr>
          <w:ilvl w:val="0"/>
          <w:numId w:val="5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B838DA">
        <w:rPr>
          <w:rFonts w:ascii="Times New Roman" w:eastAsia="Times New Roman" w:hAnsi="Times New Roman" w:cs="Times New Roman"/>
          <w:color w:val="000000"/>
          <w:lang w:eastAsia="ru-RU"/>
        </w:rPr>
        <w:t>утрату или порчу имущества;</w:t>
      </w:r>
    </w:p>
    <w:p w:rsidR="00B838DA" w:rsidRPr="00B838DA" w:rsidRDefault="00B838DA" w:rsidP="00B838DA">
      <w:pPr>
        <w:numPr>
          <w:ilvl w:val="0"/>
          <w:numId w:val="5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B838DA">
        <w:rPr>
          <w:rFonts w:ascii="Times New Roman" w:eastAsia="Times New Roman" w:hAnsi="Times New Roman" w:cs="Times New Roman"/>
          <w:color w:val="000000"/>
          <w:lang w:eastAsia="ru-RU"/>
        </w:rPr>
        <w:t>нарушение правил учета и хранения материальных ценностей;</w:t>
      </w:r>
    </w:p>
    <w:p w:rsidR="00B838DA" w:rsidRPr="00B838DA" w:rsidRDefault="00B838DA" w:rsidP="00B838DA">
      <w:pPr>
        <w:numPr>
          <w:ilvl w:val="0"/>
          <w:numId w:val="5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B838DA">
        <w:rPr>
          <w:rFonts w:ascii="Times New Roman" w:eastAsia="Times New Roman" w:hAnsi="Times New Roman" w:cs="Times New Roman"/>
          <w:color w:val="000000"/>
          <w:lang w:eastAsia="ru-RU"/>
        </w:rPr>
        <w:t>несоблюдение требований безопасности (в рамках своей компетенции).</w:t>
      </w:r>
    </w:p>
    <w:p w:rsidR="00B838DA" w:rsidRPr="00B838DA" w:rsidRDefault="00261483" w:rsidP="00B838DA">
      <w:pPr>
        <w:rPr>
          <w:rFonts w:ascii="Times New Roman" w:eastAsia="Times New Roman" w:hAnsi="Times New Roman" w:cs="Times New Roman"/>
          <w:lang w:eastAsia="ru-RU"/>
        </w:rPr>
      </w:pPr>
      <w:r w:rsidRPr="00B838DA">
        <w:rPr>
          <w:rFonts w:ascii="Times New Roman" w:eastAsia="Times New Roman" w:hAnsi="Times New Roman" w:cs="Times New Roman"/>
          <w:noProof/>
          <w:lang w:eastAsia="ru-RU"/>
        </w:rPr>
        <w:pict>
          <v:rect id="_x0000_i1027" alt="" style="width:467.75pt;height:.05pt;mso-width-percent:0;mso-height-percent:0;mso-width-percent:0;mso-height-percent:0" o:hralign="center" o:hrstd="t" o:hr="t" fillcolor="#a0a0a0" stroked="f"/>
        </w:pict>
      </w:r>
    </w:p>
    <w:p w:rsidR="00B838DA" w:rsidRPr="00B838DA" w:rsidRDefault="00B838DA" w:rsidP="00B838D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ru-RU"/>
        </w:rPr>
      </w:pPr>
      <w:r w:rsidRPr="00B838DA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ru-RU"/>
        </w:rPr>
        <w:t>8. ВЗАИМОДЕЙСТВИЕ</w:t>
      </w:r>
    </w:p>
    <w:p w:rsidR="00B838DA" w:rsidRPr="00B838DA" w:rsidRDefault="00B838DA" w:rsidP="00B838D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B838DA">
        <w:rPr>
          <w:rFonts w:ascii="Times New Roman" w:eastAsia="Times New Roman" w:hAnsi="Times New Roman" w:cs="Times New Roman"/>
          <w:color w:val="000000"/>
          <w:lang w:eastAsia="ru-RU"/>
        </w:rPr>
        <w:t>АХО взаимодействует:</w:t>
      </w:r>
    </w:p>
    <w:p w:rsidR="00B838DA" w:rsidRPr="00B838DA" w:rsidRDefault="00B838DA" w:rsidP="00B838DA">
      <w:pPr>
        <w:numPr>
          <w:ilvl w:val="0"/>
          <w:numId w:val="5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B838DA">
        <w:rPr>
          <w:rFonts w:ascii="Times New Roman" w:eastAsia="Times New Roman" w:hAnsi="Times New Roman" w:cs="Times New Roman"/>
          <w:color w:val="000000"/>
          <w:lang w:eastAsia="ru-RU"/>
        </w:rPr>
        <w:t>с руководителем центра — по вопросам планирования и отчетности;</w:t>
      </w:r>
    </w:p>
    <w:p w:rsidR="00B838DA" w:rsidRPr="00B838DA" w:rsidRDefault="00B838DA" w:rsidP="00B838DA">
      <w:pPr>
        <w:numPr>
          <w:ilvl w:val="0"/>
          <w:numId w:val="5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B838DA">
        <w:rPr>
          <w:rFonts w:ascii="Times New Roman" w:eastAsia="Times New Roman" w:hAnsi="Times New Roman" w:cs="Times New Roman"/>
          <w:color w:val="000000"/>
          <w:lang w:eastAsia="ru-RU"/>
        </w:rPr>
        <w:t>с бухгалтерией — по вопросам учета и списания;</w:t>
      </w:r>
    </w:p>
    <w:p w:rsidR="00B838DA" w:rsidRPr="00B838DA" w:rsidRDefault="00B838DA" w:rsidP="00B838DA">
      <w:pPr>
        <w:numPr>
          <w:ilvl w:val="0"/>
          <w:numId w:val="5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B838DA">
        <w:rPr>
          <w:rFonts w:ascii="Times New Roman" w:eastAsia="Times New Roman" w:hAnsi="Times New Roman" w:cs="Times New Roman"/>
          <w:color w:val="000000"/>
          <w:lang w:eastAsia="ru-RU"/>
        </w:rPr>
        <w:t>с подрядчиками — по вопросам обслуживания;</w:t>
      </w:r>
    </w:p>
    <w:p w:rsidR="00B838DA" w:rsidRPr="00B838DA" w:rsidRDefault="00B838DA" w:rsidP="00B838DA">
      <w:pPr>
        <w:numPr>
          <w:ilvl w:val="0"/>
          <w:numId w:val="5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B838DA">
        <w:rPr>
          <w:rFonts w:ascii="Times New Roman" w:eastAsia="Times New Roman" w:hAnsi="Times New Roman" w:cs="Times New Roman"/>
          <w:color w:val="000000"/>
          <w:lang w:eastAsia="ru-RU"/>
        </w:rPr>
        <w:t>с сотрудниками центра — по вопросам обеспечения.</w:t>
      </w:r>
    </w:p>
    <w:p w:rsidR="00B838DA" w:rsidRPr="00B838DA" w:rsidRDefault="00261483" w:rsidP="00B838DA">
      <w:pPr>
        <w:rPr>
          <w:rFonts w:ascii="Times New Roman" w:eastAsia="Times New Roman" w:hAnsi="Times New Roman" w:cs="Times New Roman"/>
          <w:lang w:eastAsia="ru-RU"/>
        </w:rPr>
      </w:pPr>
      <w:r w:rsidRPr="00B838DA">
        <w:rPr>
          <w:rFonts w:ascii="Times New Roman" w:eastAsia="Times New Roman" w:hAnsi="Times New Roman" w:cs="Times New Roman"/>
          <w:noProof/>
          <w:lang w:eastAsia="ru-RU"/>
        </w:rPr>
        <w:pict>
          <v:rect id="_x0000_i1026" alt="" style="width:467.75pt;height:.05pt;mso-width-percent:0;mso-height-percent:0;mso-width-percent:0;mso-height-percent:0" o:hralign="center" o:hrstd="t" o:hr="t" fillcolor="#a0a0a0" stroked="f"/>
        </w:pict>
      </w:r>
    </w:p>
    <w:p w:rsidR="00B838DA" w:rsidRPr="00B838DA" w:rsidRDefault="00B838DA" w:rsidP="00B838D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ru-RU"/>
        </w:rPr>
      </w:pPr>
      <w:r w:rsidRPr="00B838DA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ru-RU"/>
        </w:rPr>
        <w:t>9. ЗАКЛЮЧИТЕЛЬНЫЕ ПОЛОЖЕНИЯ</w:t>
      </w:r>
    </w:p>
    <w:p w:rsidR="00B838DA" w:rsidRPr="00B838DA" w:rsidRDefault="00B838DA" w:rsidP="00B838D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B838DA">
        <w:rPr>
          <w:rFonts w:ascii="Times New Roman" w:eastAsia="Times New Roman" w:hAnsi="Times New Roman" w:cs="Times New Roman"/>
          <w:color w:val="000000"/>
          <w:lang w:eastAsia="ru-RU"/>
        </w:rPr>
        <w:t>9.1. Настоящая инструкция подлежит пересмотру при изменении структуры или функций учреждения.</w:t>
      </w:r>
    </w:p>
    <w:p w:rsidR="00B838DA" w:rsidRPr="00B838DA" w:rsidRDefault="00B838DA" w:rsidP="00B838D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B838DA">
        <w:rPr>
          <w:rFonts w:ascii="Times New Roman" w:eastAsia="Times New Roman" w:hAnsi="Times New Roman" w:cs="Times New Roman"/>
          <w:color w:val="000000"/>
          <w:lang w:eastAsia="ru-RU"/>
        </w:rPr>
        <w:t>9.2. С инструкцией работник должен быть ознакомлен под подпись.</w:t>
      </w:r>
    </w:p>
    <w:p w:rsidR="00B838DA" w:rsidRPr="00B838DA" w:rsidRDefault="00261483" w:rsidP="00B838DA">
      <w:pPr>
        <w:rPr>
          <w:rFonts w:ascii="Times New Roman" w:eastAsia="Times New Roman" w:hAnsi="Times New Roman" w:cs="Times New Roman"/>
          <w:lang w:eastAsia="ru-RU"/>
        </w:rPr>
      </w:pPr>
      <w:r w:rsidRPr="00B838DA">
        <w:rPr>
          <w:rFonts w:ascii="Times New Roman" w:eastAsia="Times New Roman" w:hAnsi="Times New Roman" w:cs="Times New Roman"/>
          <w:noProof/>
          <w:lang w:eastAsia="ru-RU"/>
        </w:rPr>
        <w:pict>
          <v:rect id="_x0000_i1025" alt="" style="width:467.75pt;height:.05pt;mso-width-percent:0;mso-height-percent:0;mso-width-percent:0;mso-height-percent:0" o:hralign="center" o:hrstd="t" o:hr="t" fillcolor="#a0a0a0" stroked="f"/>
        </w:pict>
      </w:r>
    </w:p>
    <w:p w:rsidR="00B860D0" w:rsidRPr="00113B59" w:rsidRDefault="00B860D0" w:rsidP="00113B59"/>
    <w:sectPr w:rsidR="00B860D0" w:rsidRPr="00113B5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1002A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843CB"/>
    <w:multiLevelType w:val="multilevel"/>
    <w:tmpl w:val="F49EE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3F1A7F"/>
    <w:multiLevelType w:val="multilevel"/>
    <w:tmpl w:val="62829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4E30F8"/>
    <w:multiLevelType w:val="multilevel"/>
    <w:tmpl w:val="A776F6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59F432E"/>
    <w:multiLevelType w:val="multilevel"/>
    <w:tmpl w:val="F8E28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5B01B2"/>
    <w:multiLevelType w:val="multilevel"/>
    <w:tmpl w:val="8EF4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5F2A6E"/>
    <w:multiLevelType w:val="multilevel"/>
    <w:tmpl w:val="111EF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C5532D"/>
    <w:multiLevelType w:val="multilevel"/>
    <w:tmpl w:val="7ED07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FF0420"/>
    <w:multiLevelType w:val="multilevel"/>
    <w:tmpl w:val="BB008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FD0C1E"/>
    <w:multiLevelType w:val="multilevel"/>
    <w:tmpl w:val="FDB49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BD6843"/>
    <w:multiLevelType w:val="multilevel"/>
    <w:tmpl w:val="2B86F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E8384A"/>
    <w:multiLevelType w:val="multilevel"/>
    <w:tmpl w:val="74127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C43264"/>
    <w:multiLevelType w:val="multilevel"/>
    <w:tmpl w:val="D36C6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2F1752"/>
    <w:multiLevelType w:val="multilevel"/>
    <w:tmpl w:val="9AC27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FB778DD"/>
    <w:multiLevelType w:val="multilevel"/>
    <w:tmpl w:val="F00C9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6F477B"/>
    <w:multiLevelType w:val="multilevel"/>
    <w:tmpl w:val="133E8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9EA1F83"/>
    <w:multiLevelType w:val="multilevel"/>
    <w:tmpl w:val="5762B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D742F1"/>
    <w:multiLevelType w:val="multilevel"/>
    <w:tmpl w:val="A06E3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95A6C0F"/>
    <w:multiLevelType w:val="multilevel"/>
    <w:tmpl w:val="B04E1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9790FBE"/>
    <w:multiLevelType w:val="multilevel"/>
    <w:tmpl w:val="3132A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B574B63"/>
    <w:multiLevelType w:val="multilevel"/>
    <w:tmpl w:val="A9B28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D23187B"/>
    <w:multiLevelType w:val="multilevel"/>
    <w:tmpl w:val="D592C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DAA5866"/>
    <w:multiLevelType w:val="multilevel"/>
    <w:tmpl w:val="00DC4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E825203"/>
    <w:multiLevelType w:val="multilevel"/>
    <w:tmpl w:val="0A8AA6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2CF3CA1"/>
    <w:multiLevelType w:val="multilevel"/>
    <w:tmpl w:val="3BA6C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33102B5"/>
    <w:multiLevelType w:val="multilevel"/>
    <w:tmpl w:val="2CDA2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91158B1"/>
    <w:multiLevelType w:val="multilevel"/>
    <w:tmpl w:val="A69E7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9126DD2"/>
    <w:multiLevelType w:val="multilevel"/>
    <w:tmpl w:val="9CFAB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9F508C8"/>
    <w:multiLevelType w:val="multilevel"/>
    <w:tmpl w:val="33B63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D1D23C3"/>
    <w:multiLevelType w:val="multilevel"/>
    <w:tmpl w:val="51D25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FEB30AC"/>
    <w:multiLevelType w:val="multilevel"/>
    <w:tmpl w:val="CA549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2AC472B"/>
    <w:multiLevelType w:val="multilevel"/>
    <w:tmpl w:val="DE446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4B45538"/>
    <w:multiLevelType w:val="multilevel"/>
    <w:tmpl w:val="F42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4F90B38"/>
    <w:multiLevelType w:val="multilevel"/>
    <w:tmpl w:val="1AD49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54509F1"/>
    <w:multiLevelType w:val="multilevel"/>
    <w:tmpl w:val="087E0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93F0A9E"/>
    <w:multiLevelType w:val="multilevel"/>
    <w:tmpl w:val="FE1E6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B0C27EE"/>
    <w:multiLevelType w:val="multilevel"/>
    <w:tmpl w:val="125CA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C0F6D50"/>
    <w:multiLevelType w:val="multilevel"/>
    <w:tmpl w:val="D610C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D3D3DD2"/>
    <w:multiLevelType w:val="multilevel"/>
    <w:tmpl w:val="DB60B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F86658A"/>
    <w:multiLevelType w:val="multilevel"/>
    <w:tmpl w:val="565C9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FE070A5"/>
    <w:multiLevelType w:val="multilevel"/>
    <w:tmpl w:val="545CD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2A10FBD"/>
    <w:multiLevelType w:val="multilevel"/>
    <w:tmpl w:val="D66EF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48626B4"/>
    <w:multiLevelType w:val="multilevel"/>
    <w:tmpl w:val="E1587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7713488"/>
    <w:multiLevelType w:val="multilevel"/>
    <w:tmpl w:val="1B088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7FE55EA"/>
    <w:multiLevelType w:val="multilevel"/>
    <w:tmpl w:val="74101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A434C44"/>
    <w:multiLevelType w:val="multilevel"/>
    <w:tmpl w:val="49D6F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E99285A"/>
    <w:multiLevelType w:val="multilevel"/>
    <w:tmpl w:val="8C0AD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04C5EE8"/>
    <w:multiLevelType w:val="multilevel"/>
    <w:tmpl w:val="76E0C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3584180"/>
    <w:multiLevelType w:val="multilevel"/>
    <w:tmpl w:val="135AC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5EA6625"/>
    <w:multiLevelType w:val="multilevel"/>
    <w:tmpl w:val="BF98D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73215AE"/>
    <w:multiLevelType w:val="multilevel"/>
    <w:tmpl w:val="F1B42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8D71D14"/>
    <w:multiLevelType w:val="multilevel"/>
    <w:tmpl w:val="89E45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9DD57F9"/>
    <w:multiLevelType w:val="multilevel"/>
    <w:tmpl w:val="6F405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A932639"/>
    <w:multiLevelType w:val="multilevel"/>
    <w:tmpl w:val="4A061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B443256"/>
    <w:multiLevelType w:val="multilevel"/>
    <w:tmpl w:val="90FEE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BBA5700"/>
    <w:multiLevelType w:val="multilevel"/>
    <w:tmpl w:val="DD42ED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7CC15902"/>
    <w:multiLevelType w:val="multilevel"/>
    <w:tmpl w:val="ECBC9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CEB28ED"/>
    <w:multiLevelType w:val="multilevel"/>
    <w:tmpl w:val="7DD02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5666597">
    <w:abstractNumId w:val="11"/>
  </w:num>
  <w:num w:numId="2" w16cid:durableId="2098361740">
    <w:abstractNumId w:val="22"/>
  </w:num>
  <w:num w:numId="3" w16cid:durableId="1393387115">
    <w:abstractNumId w:val="23"/>
  </w:num>
  <w:num w:numId="4" w16cid:durableId="1212620257">
    <w:abstractNumId w:val="41"/>
  </w:num>
  <w:num w:numId="5" w16cid:durableId="1270358976">
    <w:abstractNumId w:val="49"/>
  </w:num>
  <w:num w:numId="6" w16cid:durableId="643126022">
    <w:abstractNumId w:val="16"/>
  </w:num>
  <w:num w:numId="7" w16cid:durableId="508058165">
    <w:abstractNumId w:val="28"/>
  </w:num>
  <w:num w:numId="8" w16cid:durableId="1436943188">
    <w:abstractNumId w:val="54"/>
  </w:num>
  <w:num w:numId="9" w16cid:durableId="850100121">
    <w:abstractNumId w:val="38"/>
  </w:num>
  <w:num w:numId="10" w16cid:durableId="543372224">
    <w:abstractNumId w:val="37"/>
  </w:num>
  <w:num w:numId="11" w16cid:durableId="1241404793">
    <w:abstractNumId w:val="4"/>
  </w:num>
  <w:num w:numId="12" w16cid:durableId="1596933802">
    <w:abstractNumId w:val="26"/>
  </w:num>
  <w:num w:numId="13" w16cid:durableId="1907952106">
    <w:abstractNumId w:val="15"/>
  </w:num>
  <w:num w:numId="14" w16cid:durableId="1849443324">
    <w:abstractNumId w:val="9"/>
  </w:num>
  <w:num w:numId="15" w16cid:durableId="816339590">
    <w:abstractNumId w:val="46"/>
  </w:num>
  <w:num w:numId="16" w16cid:durableId="470942325">
    <w:abstractNumId w:val="2"/>
  </w:num>
  <w:num w:numId="17" w16cid:durableId="1808275516">
    <w:abstractNumId w:val="56"/>
  </w:num>
  <w:num w:numId="18" w16cid:durableId="1197356601">
    <w:abstractNumId w:val="50"/>
  </w:num>
  <w:num w:numId="19" w16cid:durableId="310447523">
    <w:abstractNumId w:val="34"/>
  </w:num>
  <w:num w:numId="20" w16cid:durableId="1044134421">
    <w:abstractNumId w:val="27"/>
  </w:num>
  <w:num w:numId="21" w16cid:durableId="1256943166">
    <w:abstractNumId w:val="51"/>
  </w:num>
  <w:num w:numId="22" w16cid:durableId="1743986824">
    <w:abstractNumId w:val="6"/>
  </w:num>
  <w:num w:numId="23" w16cid:durableId="996154424">
    <w:abstractNumId w:val="18"/>
  </w:num>
  <w:num w:numId="24" w16cid:durableId="571550807">
    <w:abstractNumId w:val="30"/>
  </w:num>
  <w:num w:numId="25" w16cid:durableId="630599825">
    <w:abstractNumId w:val="17"/>
  </w:num>
  <w:num w:numId="26" w16cid:durableId="41176972">
    <w:abstractNumId w:val="44"/>
  </w:num>
  <w:num w:numId="27" w16cid:durableId="465397236">
    <w:abstractNumId w:val="52"/>
  </w:num>
  <w:num w:numId="28" w16cid:durableId="1384596106">
    <w:abstractNumId w:val="3"/>
  </w:num>
  <w:num w:numId="29" w16cid:durableId="2119519875">
    <w:abstractNumId w:val="55"/>
  </w:num>
  <w:num w:numId="30" w16cid:durableId="592200897">
    <w:abstractNumId w:val="19"/>
  </w:num>
  <w:num w:numId="31" w16cid:durableId="322466660">
    <w:abstractNumId w:val="36"/>
  </w:num>
  <w:num w:numId="32" w16cid:durableId="368646409">
    <w:abstractNumId w:val="14"/>
  </w:num>
  <w:num w:numId="33" w16cid:durableId="370769079">
    <w:abstractNumId w:val="10"/>
  </w:num>
  <w:num w:numId="34" w16cid:durableId="594746675">
    <w:abstractNumId w:val="32"/>
  </w:num>
  <w:num w:numId="35" w16cid:durableId="1317145177">
    <w:abstractNumId w:val="43"/>
  </w:num>
  <w:num w:numId="36" w16cid:durableId="491409468">
    <w:abstractNumId w:val="8"/>
  </w:num>
  <w:num w:numId="37" w16cid:durableId="1134761584">
    <w:abstractNumId w:val="29"/>
  </w:num>
  <w:num w:numId="38" w16cid:durableId="1922906218">
    <w:abstractNumId w:val="47"/>
  </w:num>
  <w:num w:numId="39" w16cid:durableId="1468860188">
    <w:abstractNumId w:val="0"/>
  </w:num>
  <w:num w:numId="40" w16cid:durableId="1167596988">
    <w:abstractNumId w:val="48"/>
  </w:num>
  <w:num w:numId="41" w16cid:durableId="164446174">
    <w:abstractNumId w:val="42"/>
  </w:num>
  <w:num w:numId="42" w16cid:durableId="677119159">
    <w:abstractNumId w:val="39"/>
  </w:num>
  <w:num w:numId="43" w16cid:durableId="274991245">
    <w:abstractNumId w:val="13"/>
  </w:num>
  <w:num w:numId="44" w16cid:durableId="1987977222">
    <w:abstractNumId w:val="21"/>
  </w:num>
  <w:num w:numId="45" w16cid:durableId="179589347">
    <w:abstractNumId w:val="33"/>
  </w:num>
  <w:num w:numId="46" w16cid:durableId="1171215281">
    <w:abstractNumId w:val="35"/>
  </w:num>
  <w:num w:numId="47" w16cid:durableId="1847208250">
    <w:abstractNumId w:val="1"/>
  </w:num>
  <w:num w:numId="48" w16cid:durableId="601039027">
    <w:abstractNumId w:val="25"/>
  </w:num>
  <w:num w:numId="49" w16cid:durableId="1077946123">
    <w:abstractNumId w:val="20"/>
  </w:num>
  <w:num w:numId="50" w16cid:durableId="1850675389">
    <w:abstractNumId w:val="7"/>
  </w:num>
  <w:num w:numId="51" w16cid:durableId="495415296">
    <w:abstractNumId w:val="31"/>
  </w:num>
  <w:num w:numId="52" w16cid:durableId="282006088">
    <w:abstractNumId w:val="5"/>
  </w:num>
  <w:num w:numId="53" w16cid:durableId="717703827">
    <w:abstractNumId w:val="53"/>
  </w:num>
  <w:num w:numId="54" w16cid:durableId="687826833">
    <w:abstractNumId w:val="12"/>
  </w:num>
  <w:num w:numId="55" w16cid:durableId="335693203">
    <w:abstractNumId w:val="45"/>
  </w:num>
  <w:num w:numId="56" w16cid:durableId="1560550005">
    <w:abstractNumId w:val="40"/>
  </w:num>
  <w:num w:numId="57" w16cid:durableId="1704016149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F07"/>
    <w:rsid w:val="00113B59"/>
    <w:rsid w:val="001F7057"/>
    <w:rsid w:val="00261483"/>
    <w:rsid w:val="00290A90"/>
    <w:rsid w:val="004A23FA"/>
    <w:rsid w:val="005776AE"/>
    <w:rsid w:val="005B606D"/>
    <w:rsid w:val="006F2881"/>
    <w:rsid w:val="00973F07"/>
    <w:rsid w:val="00B838DA"/>
    <w:rsid w:val="00B860D0"/>
    <w:rsid w:val="00D321B9"/>
    <w:rsid w:val="00D843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FA02A2"/>
  <w15:chartTrackingRefBased/>
  <w15:docId w15:val="{90EB9781-BD34-F446-B8A6-679C5C0A99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73F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973F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973F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73F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73F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73F0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73F0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73F0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73F0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73F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973F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973F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73F0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73F0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73F0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73F0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73F0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73F0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73F0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73F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73F0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73F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73F0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73F0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73F0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73F0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73F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73F0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73F07"/>
    <w:rPr>
      <w:b/>
      <w:bCs/>
      <w:smallCaps/>
      <w:color w:val="2F5496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973F07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character" w:styleId="ad">
    <w:name w:val="Strong"/>
    <w:basedOn w:val="a0"/>
    <w:uiPriority w:val="22"/>
    <w:qFormat/>
    <w:rsid w:val="00973F07"/>
    <w:rPr>
      <w:b/>
      <w:bCs/>
    </w:rPr>
  </w:style>
  <w:style w:type="character" w:customStyle="1" w:styleId="apple-converted-space">
    <w:name w:val="apple-converted-space"/>
    <w:basedOn w:val="a0"/>
    <w:rsid w:val="005B606D"/>
  </w:style>
  <w:style w:type="paragraph" w:customStyle="1" w:styleId="my-2">
    <w:name w:val="my-2"/>
    <w:basedOn w:val="a"/>
    <w:rsid w:val="00113B59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character" w:customStyle="1" w:styleId="inline-flex">
    <w:name w:val="inline-flex"/>
    <w:basedOn w:val="a0"/>
    <w:rsid w:val="00113B59"/>
  </w:style>
  <w:style w:type="character" w:styleId="ae">
    <w:name w:val="Hyperlink"/>
    <w:basedOn w:val="a0"/>
    <w:uiPriority w:val="99"/>
    <w:semiHidden/>
    <w:unhideWhenUsed/>
    <w:rsid w:val="00113B5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612</Words>
  <Characters>3492</Characters>
  <Application>Microsoft Office Word</Application>
  <DocSecurity>0</DocSecurity>
  <Lines>29</Lines>
  <Paragraphs>8</Paragraphs>
  <ScaleCrop>false</ScaleCrop>
  <Company/>
  <LinksUpToDate>false</LinksUpToDate>
  <CharactersWithSpaces>4096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Дамир</dc:creator>
  <cp:keywords/>
  <dc:description/>
  <cp:lastModifiedBy>Дамир</cp:lastModifiedBy>
  <cp:revision>2</cp:revision>
  <dcterms:created xsi:type="dcterms:W3CDTF">2026-03-19T13:13:00Z</dcterms:created>
  <dcterms:modified xsi:type="dcterms:W3CDTF">2026-03-19T13:13:00Z</dcterms:modified>
</cp:coreProperties>
</file>