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ДОКУМЕНТ</w:t>
      </w: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Трансформация корпоративной культуры: формирование среды открытого обмена знаниями и снятия межфункциональных барьеров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1. ЦЕЛЬ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Создать внутри организации устойчивую культуру, в которой:</w:t>
      </w:r>
    </w:p>
    <w:p w:rsidR="005776AE" w:rsidRPr="005776AE" w:rsidRDefault="005776AE" w:rsidP="005776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обмен знаниями является </w:t>
      </w: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нормой</w:t>
      </w: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, а не инициативой отдельных сотрудников;</w:t>
      </w:r>
    </w:p>
    <w:p w:rsidR="005776AE" w:rsidRPr="005776AE" w:rsidRDefault="005776AE" w:rsidP="005776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взаимодействие между подразделениями происходит </w:t>
      </w: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без барьеров и конкуренции</w:t>
      </w: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:rsidR="005776AE" w:rsidRPr="005776AE" w:rsidRDefault="005776AE" w:rsidP="005776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сотрудники чувствуют </w:t>
      </w: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психологическую безопасность</w:t>
      </w: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 при высказывании идей, ошибок и предложений;</w:t>
      </w:r>
    </w:p>
    <w:p w:rsidR="005776AE" w:rsidRPr="005776AE" w:rsidRDefault="005776AE" w:rsidP="005776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знания становятся </w:t>
      </w: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активом организации</w:t>
      </w: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, а не «закрытым ресурсом».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2. КЛЮЧЕВЫЕ ПРОБЛЕМЫ (ИСХОДНАЯ ТОЧКА)</w:t>
      </w:r>
    </w:p>
    <w:p w:rsidR="005776AE" w:rsidRPr="005776AE" w:rsidRDefault="005776AE" w:rsidP="005776A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Сильная </w:t>
      </w: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функциональная изоляция подразделений</w:t>
      </w:r>
    </w:p>
    <w:p w:rsidR="005776AE" w:rsidRPr="005776AE" w:rsidRDefault="005776AE" w:rsidP="005776A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Отсутствие регулярных форматов обмена опытом</w:t>
      </w:r>
    </w:p>
    <w:p w:rsidR="005776AE" w:rsidRPr="005776AE" w:rsidRDefault="005776AE" w:rsidP="005776A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Страх критики / наказания за ошибки</w:t>
      </w:r>
    </w:p>
    <w:p w:rsidR="005776AE" w:rsidRPr="005776AE" w:rsidRDefault="005776AE" w:rsidP="005776A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Конкуренция между командами вместо сотрудничества</w:t>
      </w:r>
    </w:p>
    <w:p w:rsidR="005776AE" w:rsidRPr="005776AE" w:rsidRDefault="005776AE" w:rsidP="005776A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Отсутствие поощрения за передачу знаний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3. ПРИНЦИПЫ НОВОЙ КУЛЬТУРЫ</w:t>
      </w:r>
    </w:p>
    <w:p w:rsidR="005776AE" w:rsidRPr="005776AE" w:rsidRDefault="005776AE" w:rsidP="005776A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Безопасность важнее безошибочности</w:t>
      </w:r>
    </w:p>
    <w:p w:rsidR="005776AE" w:rsidRPr="005776AE" w:rsidRDefault="005776AE" w:rsidP="005776A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Знания — общий ресурс, а не личное преимущество</w:t>
      </w:r>
    </w:p>
    <w:p w:rsidR="005776AE" w:rsidRPr="005776AE" w:rsidRDefault="005776AE" w:rsidP="005776A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Ошибки = источник развития, а не повод для наказания</w:t>
      </w:r>
    </w:p>
    <w:p w:rsidR="005776AE" w:rsidRPr="005776AE" w:rsidRDefault="005776AE" w:rsidP="005776A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Открытость важнее формальной иерархии</w:t>
      </w:r>
    </w:p>
    <w:p w:rsidR="005776AE" w:rsidRPr="005776AE" w:rsidRDefault="005776AE" w:rsidP="005776A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Обмен опытом должен быть встроен в процессы, а не зависеть от энтузиастов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4. КОМПЛЕКС МЕР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4.1. РИТУАЛЫ (регулярные культурные практики)</w: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lastRenderedPageBreak/>
        <w:t>1. «Открытая пятница» (еженедельно)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Формат:</w:t>
      </w:r>
    </w:p>
    <w:p w:rsidR="005776AE" w:rsidRPr="005776AE" w:rsidRDefault="005776AE" w:rsidP="005776A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1 час</w:t>
      </w:r>
    </w:p>
    <w:p w:rsidR="005776AE" w:rsidRPr="005776AE" w:rsidRDefault="005776AE" w:rsidP="005776A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2–3 коротких выступления от разных подразделений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Содержание:</w:t>
      </w:r>
    </w:p>
    <w:p w:rsidR="005776AE" w:rsidRPr="005776AE" w:rsidRDefault="005776AE" w:rsidP="005776A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«Что мы сделали»</w:t>
      </w:r>
    </w:p>
    <w:p w:rsidR="005776AE" w:rsidRPr="005776AE" w:rsidRDefault="005776AE" w:rsidP="005776A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«Что не получилось»</w:t>
      </w:r>
    </w:p>
    <w:p w:rsidR="005776AE" w:rsidRPr="005776AE" w:rsidRDefault="005776AE" w:rsidP="005776A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«Чему научились»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Эффект:</w:t>
      </w:r>
    </w:p>
    <w:p w:rsidR="005776AE" w:rsidRPr="005776AE" w:rsidRDefault="005776AE" w:rsidP="005776A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нормализация обсуждения ошибок</w:t>
      </w:r>
    </w:p>
    <w:p w:rsidR="005776AE" w:rsidRPr="005776AE" w:rsidRDefault="005776AE" w:rsidP="005776A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горизонтальное знакомство команд</w:t>
      </w:r>
    </w:p>
    <w:p w:rsidR="005776AE" w:rsidRPr="005776AE" w:rsidRDefault="005776AE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lang w:eastAsia="ru-RU"/>
        </w:rPr>
        <w:pict>
          <v:rect id="_x0000_i1046" style="width:0;height:1.5pt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 «Разбор без наказания» (After Action Review)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После каждого значимого проекта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Структура:</w:t>
      </w:r>
    </w:p>
    <w:p w:rsidR="005776AE" w:rsidRPr="005776AE" w:rsidRDefault="005776AE" w:rsidP="005776A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Что планировали?</w:t>
      </w:r>
    </w:p>
    <w:p w:rsidR="005776AE" w:rsidRPr="005776AE" w:rsidRDefault="005776AE" w:rsidP="005776A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Что получилось?</w:t>
      </w:r>
    </w:p>
    <w:p w:rsidR="005776AE" w:rsidRPr="005776AE" w:rsidRDefault="005776AE" w:rsidP="005776A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Что пошло не так?</w:t>
      </w:r>
    </w:p>
    <w:p w:rsidR="005776AE" w:rsidRPr="005776AE" w:rsidRDefault="005776AE" w:rsidP="005776A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Что делаем иначе?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Ключевое правило:</w:t>
      </w: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br/>
        <w:t>Запрещена персональная критика → только анализ процессов</w:t>
      </w:r>
    </w:p>
    <w:p w:rsidR="005776AE" w:rsidRPr="005776AE" w:rsidRDefault="005776AE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lang w:eastAsia="ru-RU"/>
        </w:rPr>
        <w:pict>
          <v:rect id="_x0000_i1047" style="width:0;height:1.5pt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3. «День чужой команды» (1 раз в месяц)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Формат:</w:t>
      </w:r>
    </w:p>
    <w:p w:rsidR="005776AE" w:rsidRPr="005776AE" w:rsidRDefault="005776AE" w:rsidP="005776A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сотрудник на 2–4 часа погружается в работу другого подразделения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Цель:</w:t>
      </w:r>
    </w:p>
    <w:p w:rsidR="005776AE" w:rsidRPr="005776AE" w:rsidRDefault="005776AE" w:rsidP="005776A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понять реальность других команд</w:t>
      </w:r>
    </w:p>
    <w:p w:rsidR="005776AE" w:rsidRPr="005776AE" w:rsidRDefault="005776AE" w:rsidP="005776A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снизить стереотипы и конфликты</w:t>
      </w:r>
    </w:p>
    <w:p w:rsidR="005776AE" w:rsidRPr="005776AE" w:rsidRDefault="005776AE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lang w:eastAsia="ru-RU"/>
        </w:rPr>
        <w:pict>
          <v:rect id="_x0000_i1048" style="width:0;height:1.5pt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4. «Истории провалов» (ежемесячно)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Формат:</w:t>
      </w:r>
    </w:p>
    <w:p w:rsidR="005776AE" w:rsidRPr="005776AE" w:rsidRDefault="005776AE" w:rsidP="005776A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1–2 сотрудника рассказывают о неудачах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Условие:</w:t>
      </w:r>
    </w:p>
    <w:p w:rsidR="005776AE" w:rsidRPr="005776AE" w:rsidRDefault="005776AE" w:rsidP="005776A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обязательный блок: «чему это научило»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Эффект:</w:t>
      </w:r>
    </w:p>
    <w:p w:rsidR="005776AE" w:rsidRPr="005776AE" w:rsidRDefault="005776AE" w:rsidP="005776A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снятие страха ошибок</w:t>
      </w:r>
    </w:p>
    <w:p w:rsidR="005776AE" w:rsidRPr="005776AE" w:rsidRDefault="005776AE" w:rsidP="005776A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формирование доверия</w:t>
      </w:r>
    </w:p>
    <w:p w:rsidR="005776AE" w:rsidRPr="005776AE" w:rsidRDefault="005776AE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lang w:eastAsia="ru-RU"/>
        </w:rPr>
        <w:pict>
          <v:rect id="_x0000_i1049" style="width:0;height:1.5pt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4.2. ФОРМАТЫ КОММУНИКАЦИИ</w:t>
      </w:r>
    </w:p>
    <w:p w:rsidR="005776AE" w:rsidRPr="005776AE" w:rsidRDefault="005776AE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lang w:eastAsia="ru-RU"/>
        </w:rPr>
        <w:pict>
          <v:rect id="_x0000_i1050" style="width:0;height:1.5pt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1. Единая база знаний (живая система)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Требования:</w:t>
      </w:r>
    </w:p>
    <w:p w:rsidR="005776AE" w:rsidRPr="005776AE" w:rsidRDefault="005776AE" w:rsidP="005776A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простая структура</w:t>
      </w:r>
    </w:p>
    <w:p w:rsidR="005776AE" w:rsidRPr="005776AE" w:rsidRDefault="005776AE" w:rsidP="005776A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быстрый поиск</w:t>
      </w:r>
    </w:p>
    <w:p w:rsidR="005776AE" w:rsidRPr="005776AE" w:rsidRDefault="005776AE" w:rsidP="005776A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возможность редактирования сотрудниками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Контент:</w:t>
      </w:r>
    </w:p>
    <w:p w:rsidR="005776AE" w:rsidRPr="005776AE" w:rsidRDefault="005776AE" w:rsidP="005776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решения типовых задач</w:t>
      </w:r>
    </w:p>
    <w:p w:rsidR="005776AE" w:rsidRPr="005776AE" w:rsidRDefault="005776AE" w:rsidP="005776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кейсы</w:t>
      </w:r>
    </w:p>
    <w:p w:rsidR="005776AE" w:rsidRPr="005776AE" w:rsidRDefault="005776AE" w:rsidP="005776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инструкции</w:t>
      </w:r>
    </w:p>
    <w:p w:rsidR="005776AE" w:rsidRPr="005776AE" w:rsidRDefault="005776AE" w:rsidP="005776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ответы на частые вопросы</w:t>
      </w:r>
    </w:p>
    <w:p w:rsidR="005776AE" w:rsidRPr="005776AE" w:rsidRDefault="005776AE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lang w:eastAsia="ru-RU"/>
        </w:rPr>
        <w:pict>
          <v:rect id="_x0000_i1051" style="width:0;height:1.5pt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 Канал «Спроси любого»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Формат:</w:t>
      </w:r>
    </w:p>
    <w:p w:rsidR="005776AE" w:rsidRPr="005776AE" w:rsidRDefault="005776AE" w:rsidP="005776A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открытый чат / платформа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Правила:</w:t>
      </w:r>
    </w:p>
    <w:p w:rsidR="005776AE" w:rsidRPr="005776AE" w:rsidRDefault="005776AE" w:rsidP="005776A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любой может задать вопрос</w:t>
      </w:r>
    </w:p>
    <w:p w:rsidR="005776AE" w:rsidRPr="005776AE" w:rsidRDefault="005776AE" w:rsidP="005776A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любой может ответить</w:t>
      </w:r>
    </w:p>
    <w:p w:rsidR="005776AE" w:rsidRPr="005776AE" w:rsidRDefault="005776AE" w:rsidP="005776A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запрещена критика за «глупые вопросы»</w:t>
      </w:r>
    </w:p>
    <w:p w:rsidR="005776AE" w:rsidRPr="005776AE" w:rsidRDefault="005776AE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lang w:eastAsia="ru-RU"/>
        </w:rPr>
        <w:pict>
          <v:rect id="_x0000_i1052" style="width:0;height:1.5pt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3. Кросс-функциональные мини-группы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Формат:</w:t>
      </w:r>
    </w:p>
    <w:p w:rsidR="005776AE" w:rsidRPr="005776AE" w:rsidRDefault="005776AE" w:rsidP="005776A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временные команды под задачи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Принцип:</w:t>
      </w:r>
    </w:p>
    <w:p w:rsidR="005776AE" w:rsidRPr="005776AE" w:rsidRDefault="005776AE" w:rsidP="005776A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не по структуре, а по задаче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Эффект:</w:t>
      </w:r>
    </w:p>
    <w:p w:rsidR="005776AE" w:rsidRPr="005776AE" w:rsidRDefault="005776AE" w:rsidP="005776A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ломается «силосное мышление»</w:t>
      </w:r>
    </w:p>
    <w:p w:rsidR="005776AE" w:rsidRPr="005776AE" w:rsidRDefault="005776AE" w:rsidP="005776A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появляется общий контекст</w:t>
      </w:r>
    </w:p>
    <w:p w:rsidR="005776AE" w:rsidRPr="005776AE" w:rsidRDefault="005776AE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lang w:eastAsia="ru-RU"/>
        </w:rPr>
        <w:pict>
          <v:rect id="_x0000_i1053" style="width:0;height:1.5pt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4. «Быстрые знания» (micro-learning)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Формат:</w:t>
      </w:r>
    </w:p>
    <w:p w:rsidR="005776AE" w:rsidRPr="005776AE" w:rsidRDefault="005776AE" w:rsidP="005776A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короткие сообщения / карточки:</w:t>
      </w:r>
    </w:p>
    <w:p w:rsidR="005776AE" w:rsidRPr="005776AE" w:rsidRDefault="005776AE" w:rsidP="005776AE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«лайфхак»</w:t>
      </w:r>
    </w:p>
    <w:p w:rsidR="005776AE" w:rsidRPr="005776AE" w:rsidRDefault="005776AE" w:rsidP="005776AE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«как мы решили проблему»</w:t>
      </w:r>
    </w:p>
    <w:p w:rsidR="005776AE" w:rsidRPr="005776AE" w:rsidRDefault="005776AE" w:rsidP="005776AE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«ошибка, которую не стоит повторять»</w:t>
      </w:r>
    </w:p>
    <w:p w:rsidR="005776AE" w:rsidRPr="005776AE" w:rsidRDefault="005776AE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lang w:eastAsia="ru-RU"/>
        </w:rPr>
        <w:pict>
          <v:rect id="_x0000_i1054" style="width:0;height:1.5pt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4.3. СИСТЕМА ПООЩРЕНИЯ</w:t>
      </w:r>
    </w:p>
    <w:p w:rsidR="005776AE" w:rsidRPr="005776AE" w:rsidRDefault="005776AE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lang w:eastAsia="ru-RU"/>
        </w:rPr>
        <w:pict>
          <v:rect id="_x0000_i1055" style="width:0;height:1.5pt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1. Метрика «вклад в знания»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Включить в оценку сотрудников:</w:t>
      </w:r>
    </w:p>
    <w:p w:rsidR="005776AE" w:rsidRPr="005776AE" w:rsidRDefault="005776AE" w:rsidP="005776A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участие в обмене опытом</w:t>
      </w:r>
    </w:p>
    <w:p w:rsidR="005776AE" w:rsidRPr="005776AE" w:rsidRDefault="005776AE" w:rsidP="005776A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создание материалов</w:t>
      </w:r>
    </w:p>
    <w:p w:rsidR="005776AE" w:rsidRPr="005776AE" w:rsidRDefault="005776AE" w:rsidP="005776A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помощь другим командам</w:t>
      </w:r>
    </w:p>
    <w:p w:rsidR="005776AE" w:rsidRPr="005776AE" w:rsidRDefault="005776AE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lang w:eastAsia="ru-RU"/>
        </w:rPr>
        <w:pict>
          <v:rect id="_x0000_i1056" style="width:0;height:1.5pt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 Публичное признание</w:t>
      </w:r>
    </w:p>
    <w:p w:rsidR="005776AE" w:rsidRPr="005776AE" w:rsidRDefault="005776AE" w:rsidP="005776A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«Лучший кейс месяца»</w:t>
      </w:r>
    </w:p>
    <w:p w:rsidR="005776AE" w:rsidRPr="005776AE" w:rsidRDefault="005776AE" w:rsidP="005776A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«Самое полезное знание»</w:t>
      </w:r>
    </w:p>
    <w:p w:rsidR="005776AE" w:rsidRPr="005776AE" w:rsidRDefault="005776AE" w:rsidP="005776A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«Самая открытая команда»</w:t>
      </w:r>
    </w:p>
    <w:p w:rsidR="005776AE" w:rsidRPr="005776AE" w:rsidRDefault="005776AE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lang w:eastAsia="ru-RU"/>
        </w:rPr>
        <w:pict>
          <v:rect id="_x0000_i1057" style="width:0;height:1.5pt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3. Немонетарные стимулы</w:t>
      </w:r>
    </w:p>
    <w:p w:rsidR="005776AE" w:rsidRPr="005776AE" w:rsidRDefault="005776AE" w:rsidP="005776A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выступления на внутренних мероприятиях</w:t>
      </w:r>
    </w:p>
    <w:p w:rsidR="005776AE" w:rsidRPr="005776AE" w:rsidRDefault="005776AE" w:rsidP="005776A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участие в стратегических сессиях</w:t>
      </w:r>
    </w:p>
    <w:p w:rsidR="005776AE" w:rsidRPr="005776AE" w:rsidRDefault="005776AE" w:rsidP="005776A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доступ к обучению</w:t>
      </w:r>
    </w:p>
    <w:p w:rsidR="005776AE" w:rsidRPr="005776AE" w:rsidRDefault="005776AE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lang w:eastAsia="ru-RU"/>
        </w:rPr>
        <w:pict>
          <v:rect id="_x0000_i1058" style="width:0;height:1.5pt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4.4. УПРАВЛЕНЧЕСКИЕ ИЗМЕНЕНИЯ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1. Роль руководителя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Руководитель должен:</w:t>
      </w:r>
    </w:p>
    <w:p w:rsidR="005776AE" w:rsidRPr="005776AE" w:rsidRDefault="005776AE" w:rsidP="005776A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поощрять открытость</w:t>
      </w:r>
    </w:p>
    <w:p w:rsidR="005776AE" w:rsidRPr="005776AE" w:rsidRDefault="005776AE" w:rsidP="005776A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демонстрировать уязвимость (говорить об ошибках)</w:t>
      </w:r>
    </w:p>
    <w:p w:rsidR="005776AE" w:rsidRPr="005776AE" w:rsidRDefault="005776AE" w:rsidP="005776A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не наказывать за инициативу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 Обязательные практики для руководителей</w:t>
      </w:r>
    </w:p>
    <w:p w:rsidR="005776AE" w:rsidRPr="005776AE" w:rsidRDefault="005776AE" w:rsidP="005776A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ежемесячный разбор ошибок команды</w:t>
      </w:r>
    </w:p>
    <w:p w:rsidR="005776AE" w:rsidRPr="005776AE" w:rsidRDefault="005776AE" w:rsidP="005776A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участие в кросс-командных встречах</w:t>
      </w:r>
    </w:p>
    <w:p w:rsidR="005776AE" w:rsidRPr="005776AE" w:rsidRDefault="005776AE" w:rsidP="005776A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публикация кейсов своей команды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3. Запрет на токсичные практики</w:t>
      </w:r>
    </w:p>
    <w:p w:rsidR="005776AE" w:rsidRPr="005776AE" w:rsidRDefault="005776AE" w:rsidP="005776A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наказание за ошибки без анализа</w:t>
      </w:r>
    </w:p>
    <w:p w:rsidR="005776AE" w:rsidRPr="005776AE" w:rsidRDefault="005776AE" w:rsidP="005776A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удержание информации внутри отдела</w:t>
      </w:r>
    </w:p>
    <w:p w:rsidR="005776AE" w:rsidRPr="005776AE" w:rsidRDefault="005776AE" w:rsidP="005776A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конкуренция между подразделениями за ресурсы без прозрачности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5. ЭТАПЫ ВНЕДРЕНИЯ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Этап 1 (0–2 месяца)</w:t>
      </w:r>
    </w:p>
    <w:p w:rsidR="005776AE" w:rsidRPr="005776AE" w:rsidRDefault="005776AE" w:rsidP="005776A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запуск «Открытой пятницы»</w:t>
      </w:r>
    </w:p>
    <w:p w:rsidR="005776AE" w:rsidRPr="005776AE" w:rsidRDefault="005776AE" w:rsidP="005776A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внедрение разборов без наказания</w:t>
      </w:r>
    </w:p>
    <w:p w:rsidR="005776AE" w:rsidRPr="005776AE" w:rsidRDefault="005776AE" w:rsidP="005776A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создание канала «Спроси любого»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Этап 2 (2–4 месяца)</w:t>
      </w:r>
    </w:p>
    <w:p w:rsidR="005776AE" w:rsidRPr="005776AE" w:rsidRDefault="005776AE" w:rsidP="005776A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запуск базы знаний</w:t>
      </w:r>
    </w:p>
    <w:p w:rsidR="005776AE" w:rsidRPr="005776AE" w:rsidRDefault="005776AE" w:rsidP="005776A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старт «Дня чужой команды»</w:t>
      </w:r>
    </w:p>
    <w:p w:rsidR="005776AE" w:rsidRPr="005776AE" w:rsidRDefault="005776AE" w:rsidP="005776A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внедрение метрик вклада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Этап 3 (4–6 месяцев)</w:t>
      </w:r>
    </w:p>
    <w:p w:rsidR="005776AE" w:rsidRPr="005776AE" w:rsidRDefault="005776AE" w:rsidP="005776A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интеграция в KPI</w:t>
      </w:r>
    </w:p>
    <w:p w:rsidR="005776AE" w:rsidRPr="005776AE" w:rsidRDefault="005776AE" w:rsidP="005776A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формирование устойчивых ритуалов</w:t>
      </w:r>
    </w:p>
    <w:p w:rsidR="005776AE" w:rsidRPr="005776AE" w:rsidRDefault="005776AE" w:rsidP="005776A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масштабирование на все подразделения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6. ОЖИДАЕМЫЙ РЕЗУЛЬТАТ</w:t>
      </w:r>
    </w:p>
    <w:p w:rsidR="005776AE" w:rsidRPr="005776AE" w:rsidRDefault="005776AE" w:rsidP="005776A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снижение конфликтов между подразделениями</w:t>
      </w:r>
    </w:p>
    <w:p w:rsidR="005776AE" w:rsidRPr="005776AE" w:rsidRDefault="005776AE" w:rsidP="005776A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ускорение решения задач</w:t>
      </w:r>
    </w:p>
    <w:p w:rsidR="005776AE" w:rsidRPr="005776AE" w:rsidRDefault="005776AE" w:rsidP="005776A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рост вовлеченности сотрудников</w:t>
      </w:r>
    </w:p>
    <w:p w:rsidR="005776AE" w:rsidRPr="005776AE" w:rsidRDefault="005776AE" w:rsidP="005776A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формирование культуры доверия</w:t>
      </w:r>
    </w:p>
    <w:p w:rsidR="005776AE" w:rsidRPr="005776AE" w:rsidRDefault="005776AE" w:rsidP="005776A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повышение качества управленческих решений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5776A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7. КЛЮЧЕВОЙ ПРИНЦИП</w: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Культура меняется не через регламенты,</w:t>
      </w: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br/>
        <w:t>а через </w:t>
      </w: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повторяющиеся действия, которые становятся нормой</w:t>
      </w: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5776AE" w:rsidRPr="005776AE" w:rsidRDefault="00194157" w:rsidP="005776AE">
      <w:pPr>
        <w:rPr>
          <w:rFonts w:ascii="Times New Roman" w:eastAsia="Times New Roman" w:hAnsi="Times New Roman" w:cs="Times New Roman"/>
          <w:lang w:eastAsia="ru-RU"/>
        </w:rPr>
      </w:pPr>
      <w:r w:rsidRPr="005776AE">
        <w:rPr>
          <w:rFonts w:ascii="Times New Roman" w:eastAsia="Times New Roman" w:hAnsi="Times New Roman" w:cs="Times New Roman"/>
          <w:noProof/>
          <w:lang w:eastAsia="ru-RU"/>
        </w:rPr>
        <w:pict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:rsidR="005776AE" w:rsidRPr="005776AE" w:rsidRDefault="005776AE" w:rsidP="005776A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Если нужно, могу:</w:t>
      </w:r>
    </w:p>
    <w:p w:rsidR="005776AE" w:rsidRPr="005776AE" w:rsidRDefault="005776AE" w:rsidP="005776A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адаптировать документ под госструктуру или конкретную организацию</w:t>
      </w:r>
    </w:p>
    <w:p w:rsidR="005776AE" w:rsidRPr="005776AE" w:rsidRDefault="005776AE" w:rsidP="005776A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776AE">
        <w:rPr>
          <w:rFonts w:ascii="Times New Roman" w:eastAsia="Times New Roman" w:hAnsi="Times New Roman" w:cs="Times New Roman"/>
          <w:color w:val="000000"/>
          <w:lang w:eastAsia="ru-RU"/>
        </w:rPr>
        <w:t>или превратить это в </w:t>
      </w:r>
      <w:r w:rsidRPr="005776AE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пошаговый план внедрения с рисками и метриками</w:t>
      </w:r>
    </w:p>
    <w:p w:rsidR="00B860D0" w:rsidRPr="00113B59" w:rsidRDefault="00B860D0" w:rsidP="00113B59"/>
    <w:sectPr w:rsidR="00B860D0" w:rsidRPr="00113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3CB"/>
    <w:multiLevelType w:val="multilevel"/>
    <w:tmpl w:val="F49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30F8"/>
    <w:multiLevelType w:val="multilevel"/>
    <w:tmpl w:val="A776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F432E"/>
    <w:multiLevelType w:val="multilevel"/>
    <w:tmpl w:val="F8E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B01B2"/>
    <w:multiLevelType w:val="multilevel"/>
    <w:tmpl w:val="8EF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5532D"/>
    <w:multiLevelType w:val="multilevel"/>
    <w:tmpl w:val="7ED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D0C1E"/>
    <w:multiLevelType w:val="multilevel"/>
    <w:tmpl w:val="FDB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D6843"/>
    <w:multiLevelType w:val="multilevel"/>
    <w:tmpl w:val="2B86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8384A"/>
    <w:multiLevelType w:val="multilevel"/>
    <w:tmpl w:val="741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43264"/>
    <w:multiLevelType w:val="multilevel"/>
    <w:tmpl w:val="D36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778DD"/>
    <w:multiLevelType w:val="multilevel"/>
    <w:tmpl w:val="F0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F477B"/>
    <w:multiLevelType w:val="multilevel"/>
    <w:tmpl w:val="133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A1F83"/>
    <w:multiLevelType w:val="multilevel"/>
    <w:tmpl w:val="576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742F1"/>
    <w:multiLevelType w:val="multilevel"/>
    <w:tmpl w:val="A06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A6C0F"/>
    <w:multiLevelType w:val="multilevel"/>
    <w:tmpl w:val="B04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90FBE"/>
    <w:multiLevelType w:val="multilevel"/>
    <w:tmpl w:val="313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74B63"/>
    <w:multiLevelType w:val="multilevel"/>
    <w:tmpl w:val="A9B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A5866"/>
    <w:multiLevelType w:val="multilevel"/>
    <w:tmpl w:val="00D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25203"/>
    <w:multiLevelType w:val="multilevel"/>
    <w:tmpl w:val="0A8A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CF3CA1"/>
    <w:multiLevelType w:val="multilevel"/>
    <w:tmpl w:val="3BA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26DD2"/>
    <w:multiLevelType w:val="multilevel"/>
    <w:tmpl w:val="9CFA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508C8"/>
    <w:multiLevelType w:val="multilevel"/>
    <w:tmpl w:val="33B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D23C3"/>
    <w:multiLevelType w:val="multilevel"/>
    <w:tmpl w:val="51D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B30AC"/>
    <w:multiLevelType w:val="multilevel"/>
    <w:tmpl w:val="CA54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C472B"/>
    <w:multiLevelType w:val="multilevel"/>
    <w:tmpl w:val="DE44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90B38"/>
    <w:multiLevelType w:val="multilevel"/>
    <w:tmpl w:val="1AD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F0A9E"/>
    <w:multiLevelType w:val="multilevel"/>
    <w:tmpl w:val="FE1E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F6D50"/>
    <w:multiLevelType w:val="multilevel"/>
    <w:tmpl w:val="D610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D3DD2"/>
    <w:multiLevelType w:val="multilevel"/>
    <w:tmpl w:val="DB6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86658A"/>
    <w:multiLevelType w:val="multilevel"/>
    <w:tmpl w:val="565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070A5"/>
    <w:multiLevelType w:val="multilevel"/>
    <w:tmpl w:val="545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626B4"/>
    <w:multiLevelType w:val="multilevel"/>
    <w:tmpl w:val="E15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13488"/>
    <w:multiLevelType w:val="multilevel"/>
    <w:tmpl w:val="1B08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FE55EA"/>
    <w:multiLevelType w:val="multilevel"/>
    <w:tmpl w:val="741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34C44"/>
    <w:multiLevelType w:val="multilevel"/>
    <w:tmpl w:val="49D6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C5EE8"/>
    <w:multiLevelType w:val="multilevel"/>
    <w:tmpl w:val="76E0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84180"/>
    <w:multiLevelType w:val="multilevel"/>
    <w:tmpl w:val="135A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EA6625"/>
    <w:multiLevelType w:val="multilevel"/>
    <w:tmpl w:val="BF9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215AE"/>
    <w:multiLevelType w:val="multilevel"/>
    <w:tmpl w:val="F1B4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71D14"/>
    <w:multiLevelType w:val="multilevel"/>
    <w:tmpl w:val="89E4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DD57F9"/>
    <w:multiLevelType w:val="multilevel"/>
    <w:tmpl w:val="6F4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32639"/>
    <w:multiLevelType w:val="multilevel"/>
    <w:tmpl w:val="4A0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BA5700"/>
    <w:multiLevelType w:val="multilevel"/>
    <w:tmpl w:val="DD42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C15902"/>
    <w:multiLevelType w:val="multilevel"/>
    <w:tmpl w:val="ECB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EB28ED"/>
    <w:multiLevelType w:val="multilevel"/>
    <w:tmpl w:val="7DD0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66597">
    <w:abstractNumId w:val="8"/>
  </w:num>
  <w:num w:numId="2" w16cid:durableId="2098361740">
    <w:abstractNumId w:val="17"/>
  </w:num>
  <w:num w:numId="3" w16cid:durableId="1393387115">
    <w:abstractNumId w:val="18"/>
  </w:num>
  <w:num w:numId="4" w16cid:durableId="1212620257">
    <w:abstractNumId w:val="30"/>
  </w:num>
  <w:num w:numId="5" w16cid:durableId="1270358976">
    <w:abstractNumId w:val="37"/>
  </w:num>
  <w:num w:numId="6" w16cid:durableId="643126022">
    <w:abstractNumId w:val="12"/>
  </w:num>
  <w:num w:numId="7" w16cid:durableId="508058165">
    <w:abstractNumId w:val="21"/>
  </w:num>
  <w:num w:numId="8" w16cid:durableId="1436943188">
    <w:abstractNumId w:val="41"/>
  </w:num>
  <w:num w:numId="9" w16cid:durableId="850100121">
    <w:abstractNumId w:val="28"/>
  </w:num>
  <w:num w:numId="10" w16cid:durableId="543372224">
    <w:abstractNumId w:val="27"/>
  </w:num>
  <w:num w:numId="11" w16cid:durableId="1241404793">
    <w:abstractNumId w:val="3"/>
  </w:num>
  <w:num w:numId="12" w16cid:durableId="1596933802">
    <w:abstractNumId w:val="19"/>
  </w:num>
  <w:num w:numId="13" w16cid:durableId="1907952106">
    <w:abstractNumId w:val="11"/>
  </w:num>
  <w:num w:numId="14" w16cid:durableId="1849443324">
    <w:abstractNumId w:val="6"/>
  </w:num>
  <w:num w:numId="15" w16cid:durableId="816339590">
    <w:abstractNumId w:val="34"/>
  </w:num>
  <w:num w:numId="16" w16cid:durableId="470942325">
    <w:abstractNumId w:val="1"/>
  </w:num>
  <w:num w:numId="17" w16cid:durableId="1808275516">
    <w:abstractNumId w:val="43"/>
  </w:num>
  <w:num w:numId="18" w16cid:durableId="1197356601">
    <w:abstractNumId w:val="38"/>
  </w:num>
  <w:num w:numId="19" w16cid:durableId="310447523">
    <w:abstractNumId w:val="25"/>
  </w:num>
  <w:num w:numId="20" w16cid:durableId="1044134421">
    <w:abstractNumId w:val="20"/>
  </w:num>
  <w:num w:numId="21" w16cid:durableId="1256943166">
    <w:abstractNumId w:val="39"/>
  </w:num>
  <w:num w:numId="22" w16cid:durableId="1743986824">
    <w:abstractNumId w:val="4"/>
  </w:num>
  <w:num w:numId="23" w16cid:durableId="996154424">
    <w:abstractNumId w:val="14"/>
  </w:num>
  <w:num w:numId="24" w16cid:durableId="571550807">
    <w:abstractNumId w:val="23"/>
  </w:num>
  <w:num w:numId="25" w16cid:durableId="630599825">
    <w:abstractNumId w:val="13"/>
  </w:num>
  <w:num w:numId="26" w16cid:durableId="41176972">
    <w:abstractNumId w:val="33"/>
  </w:num>
  <w:num w:numId="27" w16cid:durableId="465397236">
    <w:abstractNumId w:val="40"/>
  </w:num>
  <w:num w:numId="28" w16cid:durableId="1384596106">
    <w:abstractNumId w:val="2"/>
  </w:num>
  <w:num w:numId="29" w16cid:durableId="2119519875">
    <w:abstractNumId w:val="42"/>
  </w:num>
  <w:num w:numId="30" w16cid:durableId="592200897">
    <w:abstractNumId w:val="15"/>
  </w:num>
  <w:num w:numId="31" w16cid:durableId="322466660">
    <w:abstractNumId w:val="26"/>
  </w:num>
  <w:num w:numId="32" w16cid:durableId="368646409">
    <w:abstractNumId w:val="10"/>
  </w:num>
  <w:num w:numId="33" w16cid:durableId="370769079">
    <w:abstractNumId w:val="7"/>
  </w:num>
  <w:num w:numId="34" w16cid:durableId="594746675">
    <w:abstractNumId w:val="24"/>
  </w:num>
  <w:num w:numId="35" w16cid:durableId="1317145177">
    <w:abstractNumId w:val="32"/>
  </w:num>
  <w:num w:numId="36" w16cid:durableId="491409468">
    <w:abstractNumId w:val="5"/>
  </w:num>
  <w:num w:numId="37" w16cid:durableId="1134761584">
    <w:abstractNumId w:val="22"/>
  </w:num>
  <w:num w:numId="38" w16cid:durableId="1922906218">
    <w:abstractNumId w:val="35"/>
  </w:num>
  <w:num w:numId="39" w16cid:durableId="1468860188">
    <w:abstractNumId w:val="0"/>
  </w:num>
  <w:num w:numId="40" w16cid:durableId="1167596988">
    <w:abstractNumId w:val="36"/>
  </w:num>
  <w:num w:numId="41" w16cid:durableId="164446174">
    <w:abstractNumId w:val="31"/>
  </w:num>
  <w:num w:numId="42" w16cid:durableId="677119159">
    <w:abstractNumId w:val="29"/>
  </w:num>
  <w:num w:numId="43" w16cid:durableId="274991245">
    <w:abstractNumId w:val="9"/>
  </w:num>
  <w:num w:numId="44" w16cid:durableId="19879772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07"/>
    <w:rsid w:val="00113B59"/>
    <w:rsid w:val="00194157"/>
    <w:rsid w:val="001F7057"/>
    <w:rsid w:val="00290A90"/>
    <w:rsid w:val="004A23FA"/>
    <w:rsid w:val="005776AE"/>
    <w:rsid w:val="005B606D"/>
    <w:rsid w:val="006F2881"/>
    <w:rsid w:val="00973F07"/>
    <w:rsid w:val="00B860D0"/>
    <w:rsid w:val="00D321B9"/>
    <w:rsid w:val="00D8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A02A2"/>
  <w15:chartTrackingRefBased/>
  <w15:docId w15:val="{90EB9781-BD34-F446-B8A6-679C5C0A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3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73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73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73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F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F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F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F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F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F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F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F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F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F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F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F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F0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73F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973F07"/>
    <w:rPr>
      <w:b/>
      <w:bCs/>
    </w:rPr>
  </w:style>
  <w:style w:type="character" w:customStyle="1" w:styleId="apple-converted-space">
    <w:name w:val="apple-converted-space"/>
    <w:basedOn w:val="a0"/>
    <w:rsid w:val="005B606D"/>
  </w:style>
  <w:style w:type="paragraph" w:customStyle="1" w:styleId="my-2">
    <w:name w:val="my-2"/>
    <w:basedOn w:val="a"/>
    <w:rsid w:val="00113B5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inline-flex">
    <w:name w:val="inline-flex"/>
    <w:basedOn w:val="a0"/>
    <w:rsid w:val="00113B59"/>
  </w:style>
  <w:style w:type="character" w:styleId="ae">
    <w:name w:val="Hyperlink"/>
    <w:basedOn w:val="a0"/>
    <w:uiPriority w:val="99"/>
    <w:semiHidden/>
    <w:unhideWhenUsed/>
    <w:rsid w:val="00113B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</dc:creator>
  <cp:keywords/>
  <dc:description/>
  <cp:lastModifiedBy>Дамир</cp:lastModifiedBy>
  <cp:revision>2</cp:revision>
  <dcterms:created xsi:type="dcterms:W3CDTF">2026-03-19T13:08:00Z</dcterms:created>
  <dcterms:modified xsi:type="dcterms:W3CDTF">2026-03-19T13:08:00Z</dcterms:modified>
</cp:coreProperties>
</file>