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17B84" w:rsidRPr="00517B84" w:rsidRDefault="00517B84" w:rsidP="00517B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17B8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Стратегия внешнего взаимодействия: Интеграция с сетью «Место встречи»</w:t>
      </w:r>
    </w:p>
    <w:p w:rsidR="00517B84" w:rsidRPr="00517B84" w:rsidRDefault="00517B84" w:rsidP="00517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7B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Обзор партнеров и потенциал</w:t>
      </w:r>
      <w:r w:rsidRPr="00517B8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Сеть «Место встречи» — это реконструированные коммерческие районные центры на базе бывших кинотеатров (программа с 2017 г., ~20+ объектов открыты к 2025 г., девелопер ADG </w:t>
      </w:r>
      <w:proofErr w:type="spellStart"/>
      <w:r w:rsidRPr="00517B84">
        <w:rPr>
          <w:rFonts w:ascii="Times New Roman" w:eastAsia="Times New Roman" w:hAnsi="Times New Roman" w:cs="Times New Roman"/>
          <w:sz w:val="24"/>
          <w:szCs w:val="24"/>
          <w:lang w:eastAsia="ru-RU"/>
        </w:rPr>
        <w:t>group</w:t>
      </w:r>
      <w:proofErr w:type="spellEnd"/>
      <w:r w:rsidRPr="00517B84">
        <w:rPr>
          <w:rFonts w:ascii="Times New Roman" w:eastAsia="Times New Roman" w:hAnsi="Times New Roman" w:cs="Times New Roman"/>
          <w:sz w:val="24"/>
          <w:szCs w:val="24"/>
          <w:lang w:eastAsia="ru-RU"/>
        </w:rPr>
        <w:t>, примеры: «Планета», «Орион», «Баку», «Солнцево»). Площадки (7–13 тыс. м²) включают магазины, фитнес, кафе, культурно-досуговые зоны, VR-клубы, крышные террасы — идеальны для пожилых (</w:t>
      </w:r>
      <w:proofErr w:type="spellStart"/>
      <w:r w:rsidRPr="00517B84">
        <w:rPr>
          <w:rFonts w:ascii="Times New Roman" w:eastAsia="Times New Roman" w:hAnsi="Times New Roman" w:cs="Times New Roman"/>
          <w:sz w:val="24"/>
          <w:szCs w:val="24"/>
          <w:lang w:eastAsia="ru-RU"/>
        </w:rPr>
        <w:t>цА</w:t>
      </w:r>
      <w:proofErr w:type="spellEnd"/>
      <w:r w:rsidRPr="00517B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&gt;55 лет</w:t>
      </w:r>
      <w:proofErr w:type="gramStart"/>
      <w:r w:rsidRPr="00517B84">
        <w:rPr>
          <w:rFonts w:ascii="Times New Roman" w:eastAsia="Times New Roman" w:hAnsi="Times New Roman" w:cs="Times New Roman"/>
          <w:sz w:val="24"/>
          <w:szCs w:val="24"/>
          <w:lang w:eastAsia="ru-RU"/>
        </w:rPr>
        <w:t>).vedomosti</w:t>
      </w:r>
      <w:proofErr w:type="gramEnd"/>
      <w:r w:rsidRPr="00517B84">
        <w:rPr>
          <w:rFonts w:ascii="Times New Roman" w:eastAsia="Times New Roman" w:hAnsi="Times New Roman" w:cs="Times New Roman"/>
          <w:sz w:val="24"/>
          <w:szCs w:val="24"/>
          <w:lang w:eastAsia="ru-RU"/>
        </w:rPr>
        <w:t>+4</w:t>
      </w:r>
    </w:p>
    <w:p w:rsidR="00517B84" w:rsidRPr="00517B84" w:rsidRDefault="00517B84" w:rsidP="00517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7B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Преимущества партнерства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61"/>
        <w:gridCol w:w="5094"/>
      </w:tblGrid>
      <w:tr w:rsidR="00517B84" w:rsidRPr="00517B84" w:rsidTr="00517B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17B84" w:rsidRPr="00517B84" w:rsidRDefault="00517B84" w:rsidP="00517B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17B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Для «Московского долголетия»</w:t>
            </w:r>
          </w:p>
        </w:tc>
        <w:tc>
          <w:tcPr>
            <w:tcW w:w="0" w:type="auto"/>
            <w:vAlign w:val="center"/>
            <w:hideMark/>
          </w:tcPr>
          <w:p w:rsidR="00517B84" w:rsidRPr="00517B84" w:rsidRDefault="00517B84" w:rsidP="00517B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17B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Для «Места встречи»</w:t>
            </w:r>
          </w:p>
        </w:tc>
      </w:tr>
      <w:tr w:rsidR="00517B84" w:rsidRPr="00517B84" w:rsidTr="00517B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7B84" w:rsidRPr="00517B84" w:rsidRDefault="00517B84" w:rsidP="00517B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7B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Доступ к новой аудитории: +20–30% пожилых посетителей в районах, расширение сети (сейчас 140+ точек, 1300+ партнеров</w:t>
            </w:r>
            <w:proofErr w:type="gramStart"/>
            <w:r w:rsidRPr="00517B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).myseldon</w:t>
            </w:r>
            <w:proofErr w:type="gramEnd"/>
            <w:r w:rsidRPr="00517B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+1</w:t>
            </w:r>
          </w:p>
        </w:tc>
        <w:tc>
          <w:tcPr>
            <w:tcW w:w="0" w:type="auto"/>
            <w:vAlign w:val="center"/>
            <w:hideMark/>
          </w:tcPr>
          <w:p w:rsidR="00517B84" w:rsidRPr="00517B84" w:rsidRDefault="00517B84" w:rsidP="00517B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7B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Заполняемость залов/террас: +15–25% трафика в тихие часы, лояльные клиенты (семьи, пенсионеры), рост продаж (+10% в магазинах/кафе</w:t>
            </w:r>
            <w:proofErr w:type="gramStart"/>
            <w:r w:rsidRPr="00517B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).mskagency</w:t>
            </w:r>
            <w:proofErr w:type="gramEnd"/>
            <w:r w:rsidRPr="00517B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+1</w:t>
            </w:r>
          </w:p>
        </w:tc>
      </w:tr>
      <w:tr w:rsidR="00517B84" w:rsidRPr="00517B84" w:rsidTr="00517B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7B84" w:rsidRPr="00517B84" w:rsidRDefault="00517B84" w:rsidP="00517B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7B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Бесплатные/льготные площадки для занятий (лекции, фитнес, киноклубы как с </w:t>
            </w:r>
            <w:proofErr w:type="spellStart"/>
            <w:r w:rsidRPr="00517B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Okko</w:t>
            </w:r>
            <w:proofErr w:type="spellEnd"/>
            <w:proofErr w:type="gramStart"/>
            <w:r w:rsidRPr="00517B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).lenta</w:t>
            </w:r>
            <w:proofErr w:type="gramEnd"/>
            <w:r w:rsidRPr="00517B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+1</w:t>
            </w:r>
          </w:p>
        </w:tc>
        <w:tc>
          <w:tcPr>
            <w:tcW w:w="0" w:type="auto"/>
            <w:vAlign w:val="center"/>
            <w:hideMark/>
          </w:tcPr>
          <w:p w:rsidR="00517B84" w:rsidRPr="00517B84" w:rsidRDefault="00517B84" w:rsidP="00517B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7B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 и гранты: статус поставщика проекта (гранты от города), упоминания в СМИ Собянина, социальный имидж.mos+1</w:t>
            </w:r>
          </w:p>
        </w:tc>
      </w:tr>
      <w:tr w:rsidR="00517B84" w:rsidRPr="00517B84" w:rsidTr="00517B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7B84" w:rsidRPr="00517B84" w:rsidRDefault="00517B84" w:rsidP="00517B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7B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Масштаб: охват 100+ тыс. новых участников </w:t>
            </w:r>
            <w:proofErr w:type="gramStart"/>
            <w:r w:rsidRPr="00517B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года.[</w:t>
            </w:r>
            <w:proofErr w:type="spellStart"/>
            <w:proofErr w:type="gramEnd"/>
            <w:r w:rsidRPr="00517B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fldChar w:fldCharType="begin"/>
            </w:r>
            <w:r w:rsidRPr="00517B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instrText xml:space="preserve"> HYPERLINK "https://dszn.ru/press-center/news/13521" </w:instrText>
            </w:r>
            <w:r w:rsidRPr="00517B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fldChar w:fldCharType="separate"/>
            </w:r>
            <w:r w:rsidRPr="00517B84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eastAsia="ru-RU"/>
              </w:rPr>
              <w:t>dszn</w:t>
            </w:r>
            <w:proofErr w:type="spellEnd"/>
            <w:r w:rsidRPr="00517B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fldChar w:fldCharType="end"/>
            </w:r>
            <w:r w:rsidRPr="00517B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]​</w:t>
            </w:r>
          </w:p>
        </w:tc>
        <w:tc>
          <w:tcPr>
            <w:tcW w:w="0" w:type="auto"/>
            <w:vAlign w:val="center"/>
            <w:hideMark/>
          </w:tcPr>
          <w:p w:rsidR="00517B84" w:rsidRPr="00517B84" w:rsidRDefault="00517B84" w:rsidP="00517B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7B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Монетизация: платные услуги (абонементы, </w:t>
            </w:r>
            <w:proofErr w:type="spellStart"/>
            <w:r w:rsidRPr="00517B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мерч</w:t>
            </w:r>
            <w:proofErr w:type="spellEnd"/>
            <w:r w:rsidRPr="00517B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), кросс-промо с </w:t>
            </w:r>
            <w:proofErr w:type="gramStart"/>
            <w:r w:rsidRPr="00517B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арендаторами.[</w:t>
            </w:r>
            <w:proofErr w:type="spellStart"/>
            <w:proofErr w:type="gramEnd"/>
            <w:r w:rsidRPr="00517B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fldChar w:fldCharType="begin"/>
            </w:r>
            <w:r w:rsidRPr="00517B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instrText xml:space="preserve"> HYPERLINK "https://www.adggroup.ru/news/solntsevo_opening" </w:instrText>
            </w:r>
            <w:r w:rsidRPr="00517B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fldChar w:fldCharType="separate"/>
            </w:r>
            <w:r w:rsidRPr="00517B84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eastAsia="ru-RU"/>
              </w:rPr>
              <w:t>adggroup</w:t>
            </w:r>
            <w:proofErr w:type="spellEnd"/>
            <w:r w:rsidRPr="00517B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fldChar w:fldCharType="end"/>
            </w:r>
            <w:r w:rsidRPr="00517B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]​</w:t>
            </w:r>
          </w:p>
        </w:tc>
      </w:tr>
    </w:tbl>
    <w:p w:rsidR="00517B84" w:rsidRPr="00517B84" w:rsidRDefault="00517B84" w:rsidP="00517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7B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Этапы стратегии (6 месяцев на запуск, 12 месяцев на результаты)</w:t>
      </w:r>
    </w:p>
    <w:p w:rsidR="00517B84" w:rsidRPr="00517B84" w:rsidRDefault="00517B84" w:rsidP="00517B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7B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Подготовка (1 месяц)</w:t>
      </w:r>
      <w:proofErr w:type="gramStart"/>
      <w:r w:rsidRPr="00517B84">
        <w:rPr>
          <w:rFonts w:ascii="Times New Roman" w:eastAsia="Times New Roman" w:hAnsi="Times New Roman" w:cs="Times New Roman"/>
          <w:sz w:val="24"/>
          <w:szCs w:val="24"/>
          <w:lang w:eastAsia="ru-RU"/>
        </w:rPr>
        <w:t>: Собрать</w:t>
      </w:r>
      <w:proofErr w:type="gramEnd"/>
      <w:r w:rsidRPr="00517B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данные по 10 ближайшим центрам («Солнцево», «Орион» и т.д.). Назначить команду (2 стратега + юрист). Подготовить </w:t>
      </w:r>
      <w:proofErr w:type="spellStart"/>
      <w:r w:rsidRPr="00517B84">
        <w:rPr>
          <w:rFonts w:ascii="Times New Roman" w:eastAsia="Times New Roman" w:hAnsi="Times New Roman" w:cs="Times New Roman"/>
          <w:sz w:val="24"/>
          <w:szCs w:val="24"/>
          <w:lang w:eastAsia="ru-RU"/>
        </w:rPr>
        <w:t>pitch</w:t>
      </w:r>
      <w:proofErr w:type="spellEnd"/>
      <w:r w:rsidRPr="00517B84">
        <w:rPr>
          <w:rFonts w:ascii="Times New Roman" w:eastAsia="Times New Roman" w:hAnsi="Times New Roman" w:cs="Times New Roman"/>
          <w:sz w:val="24"/>
          <w:szCs w:val="24"/>
          <w:lang w:eastAsia="ru-RU"/>
        </w:rPr>
        <w:t>: "Занятия для 55+ повысят вашу посещаемость на 20%".</w:t>
      </w:r>
    </w:p>
    <w:p w:rsidR="00517B84" w:rsidRPr="00517B84" w:rsidRDefault="00517B84" w:rsidP="00517B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7B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Контакт и переговоры (2 месяца)</w:t>
      </w:r>
      <w:proofErr w:type="gramStart"/>
      <w:r w:rsidRPr="00517B84">
        <w:rPr>
          <w:rFonts w:ascii="Times New Roman" w:eastAsia="Times New Roman" w:hAnsi="Times New Roman" w:cs="Times New Roman"/>
          <w:sz w:val="24"/>
          <w:szCs w:val="24"/>
          <w:lang w:eastAsia="ru-RU"/>
        </w:rPr>
        <w:t>: Направить</w:t>
      </w:r>
      <w:proofErr w:type="gramEnd"/>
      <w:r w:rsidRPr="00517B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письма/встречи с директорами (через mos.ru-портал для партнеров). Предложить пилот в 3 центрах: 2–3 занятия/неделю (гипертония, фитнес, кино). Подписать Меморандум (бесплатно первые 3 мес., затем грант</w:t>
      </w:r>
      <w:proofErr w:type="gramStart"/>
      <w:r w:rsidRPr="00517B84">
        <w:rPr>
          <w:rFonts w:ascii="Times New Roman" w:eastAsia="Times New Roman" w:hAnsi="Times New Roman" w:cs="Times New Roman"/>
          <w:sz w:val="24"/>
          <w:szCs w:val="24"/>
          <w:lang w:eastAsia="ru-RU"/>
        </w:rPr>
        <w:t>).myseldon</w:t>
      </w:r>
      <w:proofErr w:type="gramEnd"/>
      <w:r w:rsidRPr="00517B84">
        <w:rPr>
          <w:rFonts w:ascii="Times New Roman" w:eastAsia="Times New Roman" w:hAnsi="Times New Roman" w:cs="Times New Roman"/>
          <w:sz w:val="24"/>
          <w:szCs w:val="24"/>
          <w:lang w:eastAsia="ru-RU"/>
        </w:rPr>
        <w:t>+1</w:t>
      </w:r>
    </w:p>
    <w:p w:rsidR="00517B84" w:rsidRPr="00517B84" w:rsidRDefault="00517B84" w:rsidP="00517B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7B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Пилотный запуск (3 месяца)</w:t>
      </w:r>
      <w:r w:rsidRPr="00517B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В 3 центрах — 10 занятий/мес. (50 чел./занятие). Реклама: афиши, </w:t>
      </w:r>
      <w:proofErr w:type="spellStart"/>
      <w:r w:rsidRPr="00517B84">
        <w:rPr>
          <w:rFonts w:ascii="Times New Roman" w:eastAsia="Times New Roman" w:hAnsi="Times New Roman" w:cs="Times New Roman"/>
          <w:sz w:val="24"/>
          <w:szCs w:val="24"/>
          <w:lang w:eastAsia="ru-RU"/>
        </w:rPr>
        <w:t>Telegram</w:t>
      </w:r>
      <w:proofErr w:type="spellEnd"/>
      <w:r w:rsidRPr="00517B84">
        <w:rPr>
          <w:rFonts w:ascii="Times New Roman" w:eastAsia="Times New Roman" w:hAnsi="Times New Roman" w:cs="Times New Roman"/>
          <w:sz w:val="24"/>
          <w:szCs w:val="24"/>
          <w:lang w:eastAsia="ru-RU"/>
        </w:rPr>
        <w:t>-каналы проекта, рассылка 10 тыс. участникам.</w:t>
      </w:r>
    </w:p>
    <w:p w:rsidR="00517B84" w:rsidRPr="00517B84" w:rsidRDefault="00517B84" w:rsidP="00517B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7B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Масштабирование (6+ месяцев)</w:t>
      </w:r>
      <w:proofErr w:type="gramStart"/>
      <w:r w:rsidRPr="00517B84">
        <w:rPr>
          <w:rFonts w:ascii="Times New Roman" w:eastAsia="Times New Roman" w:hAnsi="Times New Roman" w:cs="Times New Roman"/>
          <w:sz w:val="24"/>
          <w:szCs w:val="24"/>
          <w:lang w:eastAsia="ru-RU"/>
        </w:rPr>
        <w:t>: Расширить</w:t>
      </w:r>
      <w:proofErr w:type="gramEnd"/>
      <w:r w:rsidRPr="00517B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10 центров. Интеграция: брендированные зоны, совместные события (кинопоказы под крышей</w:t>
      </w:r>
      <w:proofErr w:type="gramStart"/>
      <w:r w:rsidRPr="00517B84">
        <w:rPr>
          <w:rFonts w:ascii="Times New Roman" w:eastAsia="Times New Roman" w:hAnsi="Times New Roman" w:cs="Times New Roman"/>
          <w:sz w:val="24"/>
          <w:szCs w:val="24"/>
          <w:lang w:eastAsia="ru-RU"/>
        </w:rPr>
        <w:t>).mskagency</w:t>
      </w:r>
      <w:proofErr w:type="gramEnd"/>
      <w:r w:rsidRPr="00517B84">
        <w:rPr>
          <w:rFonts w:ascii="Times New Roman" w:eastAsia="Times New Roman" w:hAnsi="Times New Roman" w:cs="Times New Roman"/>
          <w:sz w:val="24"/>
          <w:szCs w:val="24"/>
          <w:lang w:eastAsia="ru-RU"/>
        </w:rPr>
        <w:t>+1</w:t>
      </w:r>
    </w:p>
    <w:p w:rsidR="00517B84" w:rsidRPr="00517B84" w:rsidRDefault="00517B84" w:rsidP="00517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7B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Измеримые результаты (KPI на год)</w:t>
      </w:r>
    </w:p>
    <w:p w:rsidR="00517B84" w:rsidRPr="00517B84" w:rsidRDefault="00517B84" w:rsidP="00517B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7B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Короткий срок (3 мес.)</w:t>
      </w:r>
      <w:r w:rsidRPr="00517B84">
        <w:rPr>
          <w:rFonts w:ascii="Times New Roman" w:eastAsia="Times New Roman" w:hAnsi="Times New Roman" w:cs="Times New Roman"/>
          <w:sz w:val="24"/>
          <w:szCs w:val="24"/>
          <w:lang w:eastAsia="ru-RU"/>
        </w:rPr>
        <w:t>: 5 тыс. посещений, NPS &gt;80% (опросы), заполняемость залов +15%.</w:t>
      </w:r>
    </w:p>
    <w:p w:rsidR="00517B84" w:rsidRPr="00517B84" w:rsidRDefault="00517B84" w:rsidP="00517B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7B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Годовой итог</w:t>
      </w:r>
      <w:r w:rsidRPr="00517B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+50 тыс. новых участников проекта (+10% к цели), 15 партнерских центров, ROI: 1 руб. гранта = 3 руб. экономии на аренде. Отчеты: ежемесячно в </w:t>
      </w:r>
      <w:proofErr w:type="spellStart"/>
      <w:r w:rsidRPr="00517B84">
        <w:rPr>
          <w:rFonts w:ascii="Times New Roman" w:eastAsia="Times New Roman" w:hAnsi="Times New Roman" w:cs="Times New Roman"/>
          <w:sz w:val="24"/>
          <w:szCs w:val="24"/>
          <w:lang w:eastAsia="ru-RU"/>
        </w:rPr>
        <w:t>Google</w:t>
      </w:r>
      <w:proofErr w:type="spellEnd"/>
      <w:r w:rsidRPr="00517B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17B84">
        <w:rPr>
          <w:rFonts w:ascii="Times New Roman" w:eastAsia="Times New Roman" w:hAnsi="Times New Roman" w:cs="Times New Roman"/>
          <w:sz w:val="24"/>
          <w:szCs w:val="24"/>
          <w:lang w:eastAsia="ru-RU"/>
        </w:rPr>
        <w:t>Sheets</w:t>
      </w:r>
      <w:proofErr w:type="spellEnd"/>
      <w:r w:rsidRPr="00517B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(посещаемость, отзывы, трафик по </w:t>
      </w:r>
      <w:proofErr w:type="spellStart"/>
      <w:r w:rsidRPr="00517B84">
        <w:rPr>
          <w:rFonts w:ascii="Times New Roman" w:eastAsia="Times New Roman" w:hAnsi="Times New Roman" w:cs="Times New Roman"/>
          <w:sz w:val="24"/>
          <w:szCs w:val="24"/>
          <w:lang w:eastAsia="ru-RU"/>
        </w:rPr>
        <w:t>Wi-Fi</w:t>
      </w:r>
      <w:proofErr w:type="spellEnd"/>
      <w:r w:rsidRPr="00517B84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517B84" w:rsidRPr="00517B84" w:rsidRDefault="00517B84" w:rsidP="00517B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7B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Мониторинг</w:t>
      </w:r>
      <w:r w:rsidRPr="00517B84">
        <w:rPr>
          <w:rFonts w:ascii="Times New Roman" w:eastAsia="Times New Roman" w:hAnsi="Times New Roman" w:cs="Times New Roman"/>
          <w:sz w:val="24"/>
          <w:szCs w:val="24"/>
          <w:lang w:eastAsia="ru-RU"/>
        </w:rPr>
        <w:t>: CRM проекта + данные партнеров (камеры, чеки). Корректировка по кварталам.</w:t>
      </w:r>
    </w:p>
    <w:p w:rsidR="00BE5CA1" w:rsidRPr="00517B84" w:rsidRDefault="00517B84" w:rsidP="00517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7B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Эта стратегия повысит экосистему проекта на 15–20%, сделав «Место встречи» ключевым </w:t>
      </w:r>
      <w:proofErr w:type="spellStart"/>
      <w:r w:rsidRPr="00517B84">
        <w:rPr>
          <w:rFonts w:ascii="Times New Roman" w:eastAsia="Times New Roman" w:hAnsi="Times New Roman" w:cs="Times New Roman"/>
          <w:sz w:val="24"/>
          <w:szCs w:val="24"/>
          <w:lang w:eastAsia="ru-RU"/>
        </w:rPr>
        <w:t>хабом</w:t>
      </w:r>
      <w:proofErr w:type="spellEnd"/>
      <w:r w:rsidRPr="00517B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долголетия. Готовы к письму партнерам или пилотному плану?</w:t>
      </w:r>
      <w:bookmarkStart w:id="0" w:name="_GoBack"/>
      <w:bookmarkEnd w:id="0"/>
    </w:p>
    <w:sectPr w:rsidR="00BE5CA1" w:rsidRPr="00517B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2BF4B79"/>
    <w:multiLevelType w:val="multilevel"/>
    <w:tmpl w:val="5A168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4A086E"/>
    <w:multiLevelType w:val="multilevel"/>
    <w:tmpl w:val="2DA46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B84"/>
    <w:rsid w:val="00517B84"/>
    <w:rsid w:val="00BE5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7125C6"/>
  <w15:chartTrackingRefBased/>
  <w15:docId w15:val="{2D652FE7-BF6E-46FE-9B02-74B858D1B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517B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517B8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y-2">
    <w:name w:val="my-2"/>
    <w:basedOn w:val="a"/>
    <w:rsid w:val="00517B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517B84"/>
    <w:rPr>
      <w:b/>
      <w:bCs/>
    </w:rPr>
  </w:style>
  <w:style w:type="character" w:customStyle="1" w:styleId="inline-block">
    <w:name w:val="inline-block"/>
    <w:basedOn w:val="a0"/>
    <w:rsid w:val="00517B84"/>
  </w:style>
  <w:style w:type="character" w:customStyle="1" w:styleId="opacity-50">
    <w:name w:val="opacity-50"/>
    <w:basedOn w:val="a0"/>
    <w:rsid w:val="00517B84"/>
  </w:style>
  <w:style w:type="character" w:customStyle="1" w:styleId="inline-flex">
    <w:name w:val="inline-flex"/>
    <w:basedOn w:val="a0"/>
    <w:rsid w:val="00517B84"/>
  </w:style>
  <w:style w:type="character" w:styleId="a4">
    <w:name w:val="Hyperlink"/>
    <w:basedOn w:val="a0"/>
    <w:uiPriority w:val="99"/>
    <w:semiHidden/>
    <w:unhideWhenUsed/>
    <w:rsid w:val="00517B8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0063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91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07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98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399</Words>
  <Characters>2278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gadmin</dc:creator>
  <cp:keywords/>
  <dc:description/>
  <cp:lastModifiedBy>gadmin</cp:lastModifiedBy>
  <cp:revision>1</cp:revision>
  <dcterms:created xsi:type="dcterms:W3CDTF">2026-03-19T13:12:00Z</dcterms:created>
  <dcterms:modified xsi:type="dcterms:W3CDTF">2026-03-19T13:12:00Z</dcterms:modified>
</cp:coreProperties>
</file>