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76CE" w:rsidRDefault="008C2E7B">
      <w:pPr>
        <w:spacing w:before="315" w:after="105" w:line="360" w:lineRule="auto"/>
        <w:ind w:left="-30"/>
      </w:pPr>
      <w:bookmarkStart w:id="0" w:name="сравнение_систем_эдо"/>
      <w:r>
        <w:rPr>
          <w:rFonts w:eastAsia="Georgia" w:hAnsi="Georgia" w:cs="Georgia"/>
          <w:b/>
          <w:color w:val="000000"/>
          <w:sz w:val="24"/>
        </w:rPr>
        <w:t>Сравнение систем ЭДО</w:t>
      </w:r>
      <w:bookmarkEnd w:id="0"/>
    </w:p>
    <w:p w:rsidR="003A76CE" w:rsidRDefault="008C2E7B">
      <w:pPr>
        <w:spacing w:after="210" w:line="360" w:lineRule="auto"/>
      </w:pPr>
      <w:r>
        <w:rPr>
          <w:rFonts w:eastAsia="Georgia" w:hAnsi="Georgia" w:cs="Georgia"/>
          <w:color w:val="000000"/>
        </w:rPr>
        <w:t>В файле сравниваются три системы: Контур, СБИС и</w:t>
      </w:r>
      <w:r>
        <w:rPr>
          <w:rFonts w:eastAsia="Georgia" w:hAnsi="Georgia" w:cs="Georgia"/>
          <w:color w:val="000000"/>
        </w:rPr>
        <w:t xml:space="preserve"> </w:t>
      </w:r>
      <w:proofErr w:type="spellStart"/>
      <w:proofErr w:type="gramStart"/>
      <w:r>
        <w:rPr>
          <w:rFonts w:eastAsia="Georgia" w:hAnsi="Georgia" w:cs="Georgia"/>
          <w:color w:val="000000"/>
        </w:rPr>
        <w:t>Диадок</w:t>
      </w:r>
      <w:proofErr w:type="spellEnd"/>
      <w:r>
        <w:rPr>
          <w:rFonts w:eastAsia="Georgia" w:hAnsi="Georgia" w:cs="Georgia"/>
          <w:color w:val="000000"/>
        </w:rPr>
        <w:t>.</w:t>
      </w:r>
      <w:bookmarkStart w:id="1" w:name="fnref1"/>
      <w:bookmarkEnd w:id="1"/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begin"/>
      </w:r>
      <w:r>
        <w:rPr>
          <w:rFonts w:ascii="helvetica neue" w:eastAsia="helvetica neue" w:hAnsi="helvetica neue" w:cs="helvetica neue"/>
          <w:u w:val="single"/>
          <w:vertAlign w:val="superscript"/>
        </w:rPr>
        <w:instrText xml:space="preserve"> HYPERLINK \l "fn1" \h </w:instrTex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</w:t>
      </w:r>
      <w:proofErr w:type="gramEnd"/>
      <w:r>
        <w:rPr>
          <w:rFonts w:ascii="helvetica neue" w:eastAsia="helvetica neue" w:hAnsi="helvetica neue" w:cs="helvetica neue"/>
          <w:u w:val="single"/>
          <w:vertAlign w:val="superscript"/>
        </w:rPr>
        <w:t>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20"/>
        <w:gridCol w:w="1131"/>
        <w:gridCol w:w="1679"/>
        <w:gridCol w:w="1134"/>
        <w:gridCol w:w="454"/>
      </w:tblGrid>
      <w:tr w:rsidR="003A76CE">
        <w:trPr>
          <w:gridAfter w:val="1"/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A76CE" w:rsidRDefault="008C2E7B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Критерий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A76CE" w:rsidRDefault="008C2E7B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Контур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A76CE" w:rsidRDefault="008C2E7B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СБИС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3A76CE" w:rsidRDefault="008C2E7B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Диадок</w:t>
            </w:r>
            <w:proofErr w:type="spellEnd"/>
          </w:p>
        </w:tc>
      </w:tr>
      <w:tr w:rsidR="003A76CE">
        <w:trPr>
          <w:gridAfter w:val="1"/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A76CE" w:rsidRDefault="008C2E7B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Стоимость/год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A76CE" w:rsidRDefault="008C2E7B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6500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руб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A76CE" w:rsidRDefault="008C2E7B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5800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руб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3A76CE" w:rsidRDefault="008C2E7B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7200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руб</w:t>
            </w:r>
            <w:proofErr w:type="spellEnd"/>
          </w:p>
        </w:tc>
      </w:tr>
      <w:tr w:rsidR="003A76CE">
        <w:trPr>
          <w:gridAfter w:val="1"/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A76CE" w:rsidRDefault="008C2E7B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Интеграция с 1С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A76CE" w:rsidRDefault="008C2E7B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Полная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A76CE" w:rsidRDefault="008C2E7B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Частичная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3A76CE" w:rsidRDefault="008C2E7B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Полная</w:t>
            </w:r>
          </w:p>
        </w:tc>
      </w:tr>
      <w:tr w:rsidR="003A76CE">
        <w:trPr>
          <w:gridAfter w:val="1"/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A76CE" w:rsidRDefault="008C2E7B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Хранение данных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A76CE" w:rsidRDefault="008C2E7B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Облако РФ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A76CE" w:rsidRDefault="008C2E7B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Локальное/Облако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3A76CE" w:rsidRDefault="008C2E7B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Облако РФ</w:t>
            </w:r>
          </w:p>
        </w:tc>
      </w:tr>
      <w:tr w:rsidR="003A76C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A76CE" w:rsidRDefault="008C2E7B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Срок внедрения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A76CE" w:rsidRDefault="008C2E7B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 дня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A76CE" w:rsidRDefault="008C2E7B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 дней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A76CE" w:rsidRDefault="008C2E7B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 день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3A76CE" w:rsidRDefault="008C2E7B">
            <w:pPr>
              <w:spacing w:line="360" w:lineRule="auto"/>
            </w:pPr>
            <w:hyperlink w:anchor="fn1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[1]</w:t>
              </w:r>
            </w:hyperlink>
          </w:p>
        </w:tc>
      </w:tr>
    </w:tbl>
    <w:p w:rsidR="003A76CE" w:rsidRDefault="003A76CE"/>
    <w:p w:rsidR="003A76CE" w:rsidRDefault="008C2E7B">
      <w:pPr>
        <w:spacing w:after="210" w:line="360" w:lineRule="auto"/>
      </w:pPr>
      <w:proofErr w:type="spellStart"/>
      <w:r>
        <w:rPr>
          <w:rFonts w:eastAsia="Georgia" w:hAnsi="Georgia" w:cs="Georgia"/>
          <w:color w:val="000000"/>
        </w:rPr>
        <w:t>Диадок</w:t>
      </w:r>
      <w:proofErr w:type="spellEnd"/>
      <w:r>
        <w:rPr>
          <w:rFonts w:eastAsia="Georgia" w:hAnsi="Georgia" w:cs="Georgia"/>
          <w:color w:val="000000"/>
        </w:rPr>
        <w:t xml:space="preserve"> лидирует по скорости внедрения (1 день), что критично для малого бизнеса, и обеспечивает полную интеграцию с 1С при хранении в российском облаке для безопасности. СБИС дешевле, но дольше внедряется и имеет частичную интеграцию. Контур сбалансирован,</w:t>
      </w:r>
      <w:r>
        <w:rPr>
          <w:rFonts w:eastAsia="Georgia" w:hAnsi="Georgia" w:cs="Georgia"/>
          <w:color w:val="000000"/>
        </w:rPr>
        <w:t xml:space="preserve"> но уступает по </w:t>
      </w:r>
      <w:proofErr w:type="gramStart"/>
      <w:r>
        <w:rPr>
          <w:rFonts w:eastAsia="Georgia" w:hAnsi="Georgia" w:cs="Georgia"/>
          <w:color w:val="000000"/>
        </w:rPr>
        <w:t>скорости.</w:t>
      </w:r>
      <w:bookmarkStart w:id="2" w:name="fnref1_2"/>
      <w:bookmarkEnd w:id="2"/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begin"/>
      </w:r>
      <w:r>
        <w:rPr>
          <w:rFonts w:ascii="helvetica neue" w:eastAsia="helvetica neue" w:hAnsi="helvetica neue" w:cs="helvetica neue"/>
          <w:u w:val="single"/>
          <w:vertAlign w:val="superscript"/>
        </w:rPr>
        <w:instrText xml:space="preserve"> HYPERLINK \l "fn1" \h </w:instrTex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</w:t>
      </w:r>
      <w:proofErr w:type="gramEnd"/>
      <w:r>
        <w:rPr>
          <w:rFonts w:ascii="helvetica neue" w:eastAsia="helvetica neue" w:hAnsi="helvetica neue" w:cs="helvetica neue"/>
          <w:u w:val="single"/>
          <w:vertAlign w:val="superscript"/>
        </w:rPr>
        <w:t>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3A76CE" w:rsidRDefault="008C2E7B">
      <w:pPr>
        <w:spacing w:before="315" w:after="105" w:line="360" w:lineRule="auto"/>
        <w:ind w:left="-30"/>
      </w:pPr>
      <w:bookmarkStart w:id="3" w:name="рекомендация"/>
      <w:r>
        <w:rPr>
          <w:rFonts w:eastAsia="Georgia" w:hAnsi="Georgia" w:cs="Georgia"/>
          <w:b/>
          <w:color w:val="000000"/>
          <w:sz w:val="24"/>
        </w:rPr>
        <w:t>Рекомендация</w:t>
      </w:r>
      <w:bookmarkEnd w:id="3"/>
    </w:p>
    <w:p w:rsidR="003A76CE" w:rsidRDefault="008C2E7B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Выбираю </w:t>
      </w:r>
      <w:proofErr w:type="spellStart"/>
      <w:r>
        <w:rPr>
          <w:rFonts w:eastAsia="Georgia" w:hAnsi="Georgia" w:cs="Georgia"/>
          <w:b/>
          <w:color w:val="000000"/>
        </w:rPr>
        <w:t>Диадок</w:t>
      </w:r>
      <w:proofErr w:type="spellEnd"/>
      <w:r>
        <w:rPr>
          <w:rFonts w:eastAsia="Georgia" w:hAnsi="Georgia" w:cs="Georgia"/>
          <w:color w:val="000000"/>
        </w:rPr>
        <w:t xml:space="preserve"> — простая (самый короткий срок внедрения), безопасная (облако РФ, поддержка УКЭП по требованиям файла). Она соответствует требованиям: мобильное </w:t>
      </w:r>
      <w:proofErr w:type="spellStart"/>
      <w:r>
        <w:rPr>
          <w:rFonts w:eastAsia="Georgia" w:hAnsi="Georgia" w:cs="Georgia"/>
          <w:color w:val="000000"/>
        </w:rPr>
        <w:t>app</w:t>
      </w:r>
      <w:proofErr w:type="spellEnd"/>
      <w:r>
        <w:rPr>
          <w:rFonts w:eastAsia="Georgia" w:hAnsi="Georgia" w:cs="Georgia"/>
          <w:color w:val="000000"/>
        </w:rPr>
        <w:t>, бесплатный входящий тра</w:t>
      </w:r>
      <w:r>
        <w:rPr>
          <w:rFonts w:eastAsia="Georgia" w:hAnsi="Georgia" w:cs="Georgia"/>
          <w:color w:val="000000"/>
        </w:rPr>
        <w:t>фик, УКЭП и сверка по ИНН. Для 124 подрядчиков это минимизирует риски утери документов (15 инцидентов) и расходов (142 тыс. руб./</w:t>
      </w:r>
      <w:proofErr w:type="spellStart"/>
      <w:r>
        <w:rPr>
          <w:rFonts w:eastAsia="Georgia" w:hAnsi="Georgia" w:cs="Georgia"/>
          <w:color w:val="000000"/>
        </w:rPr>
        <w:t>мес</w:t>
      </w:r>
      <w:proofErr w:type="spellEnd"/>
      <w:proofErr w:type="gramStart"/>
      <w:r>
        <w:rPr>
          <w:rFonts w:eastAsia="Georgia" w:hAnsi="Georgia" w:cs="Georgia"/>
          <w:color w:val="000000"/>
        </w:rPr>
        <w:t>).</w:t>
      </w:r>
      <w:bookmarkStart w:id="4" w:name="fnref1_3"/>
      <w:bookmarkEnd w:id="4"/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begin"/>
      </w:r>
      <w:r>
        <w:rPr>
          <w:rFonts w:ascii="helvetica neue" w:eastAsia="helvetica neue" w:hAnsi="helvetica neue" w:cs="helvetica neue"/>
          <w:u w:val="single"/>
          <w:vertAlign w:val="superscript"/>
        </w:rPr>
        <w:instrText xml:space="preserve"> HYPERLINK \l "fn1" \h </w:instrTex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</w:t>
      </w:r>
      <w:proofErr w:type="gramEnd"/>
      <w:r>
        <w:rPr>
          <w:rFonts w:ascii="helvetica neue" w:eastAsia="helvetica neue" w:hAnsi="helvetica neue" w:cs="helvetica neue"/>
          <w:u w:val="single"/>
          <w:vertAlign w:val="superscript"/>
        </w:rPr>
        <w:t>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3A76CE" w:rsidRDefault="008C2E7B">
      <w:pPr>
        <w:spacing w:before="315" w:after="105" w:line="360" w:lineRule="auto"/>
        <w:ind w:left="-30"/>
      </w:pPr>
      <w:bookmarkStart w:id="5" w:name="стресс_факторы_подрядчиков"/>
      <w:r>
        <w:rPr>
          <w:rFonts w:eastAsia="Georgia" w:hAnsi="Georgia" w:cs="Georgia"/>
          <w:b/>
          <w:color w:val="000000"/>
          <w:sz w:val="24"/>
        </w:rPr>
        <w:t>Стресс-факторы подрядчиков</w:t>
      </w:r>
      <w:bookmarkEnd w:id="5"/>
    </w:p>
    <w:p w:rsidR="003A76CE" w:rsidRDefault="008C2E7B">
      <w:pPr>
        <w:spacing w:after="210" w:line="360" w:lineRule="auto"/>
      </w:pPr>
      <w:r>
        <w:rPr>
          <w:rFonts w:eastAsia="Georgia" w:hAnsi="Georgia" w:cs="Georgia"/>
          <w:color w:val="000000"/>
        </w:rPr>
        <w:t>Опрос малого бизнеса и ИП выявил главные страхи перехода на ЭДО (</w:t>
      </w:r>
      <w:r>
        <w:rPr>
          <w:rFonts w:eastAsia="Georgia" w:hAnsi="Georgia" w:cs="Georgia"/>
          <w:color w:val="000000"/>
        </w:rPr>
        <w:t>всего 124 ответа</w:t>
      </w:r>
      <w:proofErr w:type="gramStart"/>
      <w:r>
        <w:rPr>
          <w:rFonts w:eastAsia="Georgia" w:hAnsi="Georgia" w:cs="Georgia"/>
          <w:color w:val="000000"/>
        </w:rPr>
        <w:t>).</w:t>
      </w:r>
      <w:bookmarkStart w:id="6" w:name="fnref1_4"/>
      <w:bookmarkEnd w:id="6"/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begin"/>
      </w:r>
      <w:r>
        <w:rPr>
          <w:rFonts w:ascii="helvetica neue" w:eastAsia="helvetica neue" w:hAnsi="helvetica neue" w:cs="helvetica neue"/>
          <w:u w:val="single"/>
          <w:vertAlign w:val="superscript"/>
        </w:rPr>
        <w:instrText xml:space="preserve"> HYPERLINK \l "fn1" \h </w:instrTex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</w:t>
      </w:r>
      <w:proofErr w:type="gramEnd"/>
      <w:r>
        <w:rPr>
          <w:rFonts w:ascii="helvetica neue" w:eastAsia="helvetica neue" w:hAnsi="helvetica neue" w:cs="helvetica neue"/>
          <w:u w:val="single"/>
          <w:vertAlign w:val="superscript"/>
        </w:rPr>
        <w:t>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3A76CE" w:rsidRDefault="008C2E7B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Сложность настройки: 45 ответов (36%) — боятся техникой.</w:t>
      </w:r>
    </w:p>
    <w:p w:rsidR="003A76CE" w:rsidRDefault="008C2E7B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Платный входящий трафик: 38 (31%) — опасаются скрытых платежей.</w:t>
      </w:r>
    </w:p>
    <w:p w:rsidR="003A76CE" w:rsidRDefault="008C2E7B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Безопасность подписи: 25 (20%) — риски утечек данных.</w:t>
      </w:r>
    </w:p>
    <w:p w:rsidR="003A76CE" w:rsidRDefault="008C2E7B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Отсутствие интернета: 16 (13%) — </w:t>
      </w:r>
      <w:r>
        <w:rPr>
          <w:rFonts w:eastAsia="Georgia" w:hAnsi="Georgia" w:cs="Georgia"/>
          <w:color w:val="000000"/>
        </w:rPr>
        <w:t xml:space="preserve">проблемы в </w:t>
      </w:r>
      <w:proofErr w:type="gramStart"/>
      <w:r>
        <w:rPr>
          <w:rFonts w:eastAsia="Georgia" w:hAnsi="Georgia" w:cs="Georgia"/>
          <w:color w:val="000000"/>
        </w:rPr>
        <w:t>регионах.</w:t>
      </w:r>
      <w:bookmarkStart w:id="7" w:name="fnref1_5"/>
      <w:bookmarkEnd w:id="7"/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begin"/>
      </w:r>
      <w:r>
        <w:rPr>
          <w:rFonts w:ascii="helvetica neue" w:eastAsia="helvetica neue" w:hAnsi="helvetica neue" w:cs="helvetica neue"/>
          <w:u w:val="single"/>
          <w:vertAlign w:val="superscript"/>
        </w:rPr>
        <w:instrText xml:space="preserve"> HYPERLINK \l "fn1" \h </w:instrTex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</w:t>
      </w:r>
      <w:proofErr w:type="gramEnd"/>
      <w:r>
        <w:rPr>
          <w:rFonts w:ascii="helvetica neue" w:eastAsia="helvetica neue" w:hAnsi="helvetica neue" w:cs="helvetica neue"/>
          <w:u w:val="single"/>
          <w:vertAlign w:val="superscript"/>
        </w:rPr>
        <w:t>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3A76CE" w:rsidRDefault="008C2E7B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Эти факторы объясняют 68% бумажного оборота: подрядчики предпочитают привычное, несмотря на задержки выплат (12 случаев). </w:t>
      </w:r>
      <w:proofErr w:type="spellStart"/>
      <w:r>
        <w:rPr>
          <w:rFonts w:eastAsia="Georgia" w:hAnsi="Georgia" w:cs="Georgia"/>
          <w:color w:val="000000"/>
        </w:rPr>
        <w:t>Диадок</w:t>
      </w:r>
      <w:proofErr w:type="spellEnd"/>
      <w:r>
        <w:rPr>
          <w:rFonts w:eastAsia="Georgia" w:hAnsi="Georgia" w:cs="Georgia"/>
          <w:color w:val="000000"/>
        </w:rPr>
        <w:t xml:space="preserve"> решает их быстрой настройкой и бесплатным </w:t>
      </w:r>
      <w:proofErr w:type="gramStart"/>
      <w:r>
        <w:rPr>
          <w:rFonts w:eastAsia="Georgia" w:hAnsi="Georgia" w:cs="Georgia"/>
          <w:color w:val="000000"/>
        </w:rPr>
        <w:t>приемом.</w:t>
      </w:r>
      <w:bookmarkStart w:id="8" w:name="fnref1_6"/>
      <w:bookmarkEnd w:id="8"/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begin"/>
      </w:r>
      <w:r>
        <w:rPr>
          <w:rFonts w:ascii="helvetica neue" w:eastAsia="helvetica neue" w:hAnsi="helvetica neue" w:cs="helvetica neue"/>
          <w:u w:val="single"/>
          <w:vertAlign w:val="superscript"/>
        </w:rPr>
        <w:instrText xml:space="preserve"> HYPERLINK \l "fn1" \h </w:instrTex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</w:t>
      </w:r>
      <w:proofErr w:type="gramEnd"/>
      <w:r>
        <w:rPr>
          <w:rFonts w:ascii="helvetica neue" w:eastAsia="helvetica neue" w:hAnsi="helvetica neue" w:cs="helvetica neue"/>
          <w:u w:val="single"/>
          <w:vertAlign w:val="superscript"/>
        </w:rPr>
        <w:t>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3A76CE" w:rsidRDefault="008C2E7B" w:rsidP="008C2E7B">
      <w:pPr>
        <w:spacing w:line="360" w:lineRule="auto"/>
      </w:pPr>
      <w:bookmarkStart w:id="9" w:name="_GoBack"/>
      <w:bookmarkEnd w:id="9"/>
      <w:r>
        <w:rPr>
          <w:rFonts w:eastAsia="Georgia" w:hAnsi="Georgia" w:cs="Georgia"/>
          <w:color w:val="000000"/>
          <w:sz w:val="18"/>
        </w:rPr>
        <w:t xml:space="preserve"> </w:t>
      </w:r>
    </w:p>
    <w:sectPr w:rsidR="003A76C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035FE0"/>
    <w:multiLevelType w:val="hybridMultilevel"/>
    <w:tmpl w:val="9944704E"/>
    <w:lvl w:ilvl="0" w:tplc="BAE2FC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1F689F0">
      <w:numFmt w:val="decimal"/>
      <w:lvlText w:val=""/>
      <w:lvlJc w:val="left"/>
    </w:lvl>
    <w:lvl w:ilvl="2" w:tplc="2F94BAD0">
      <w:numFmt w:val="decimal"/>
      <w:lvlText w:val=""/>
      <w:lvlJc w:val="left"/>
    </w:lvl>
    <w:lvl w:ilvl="3" w:tplc="4262FB60">
      <w:numFmt w:val="decimal"/>
      <w:lvlText w:val=""/>
      <w:lvlJc w:val="left"/>
    </w:lvl>
    <w:lvl w:ilvl="4" w:tplc="13A87EAE">
      <w:numFmt w:val="decimal"/>
      <w:lvlText w:val=""/>
      <w:lvlJc w:val="left"/>
    </w:lvl>
    <w:lvl w:ilvl="5" w:tplc="3C82A7A4">
      <w:numFmt w:val="decimal"/>
      <w:lvlText w:val=""/>
      <w:lvlJc w:val="left"/>
    </w:lvl>
    <w:lvl w:ilvl="6" w:tplc="E050DC1C">
      <w:numFmt w:val="decimal"/>
      <w:lvlText w:val=""/>
      <w:lvlJc w:val="left"/>
    </w:lvl>
    <w:lvl w:ilvl="7" w:tplc="B8B8FFB4">
      <w:numFmt w:val="decimal"/>
      <w:lvlText w:val=""/>
      <w:lvlJc w:val="left"/>
    </w:lvl>
    <w:lvl w:ilvl="8" w:tplc="3ACC33E8">
      <w:numFmt w:val="decimal"/>
      <w:lvlText w:val=""/>
      <w:lvlJc w:val="left"/>
    </w:lvl>
  </w:abstractNum>
  <w:abstractNum w:abstractNumId="1" w15:restartNumberingAfterBreak="0">
    <w:nsid w:val="32F05034"/>
    <w:multiLevelType w:val="hybridMultilevel"/>
    <w:tmpl w:val="610465FC"/>
    <w:lvl w:ilvl="0" w:tplc="0134937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0B026F4">
      <w:numFmt w:val="decimal"/>
      <w:lvlText w:val=""/>
      <w:lvlJc w:val="left"/>
    </w:lvl>
    <w:lvl w:ilvl="2" w:tplc="D256EDF8">
      <w:numFmt w:val="decimal"/>
      <w:lvlText w:val=""/>
      <w:lvlJc w:val="left"/>
    </w:lvl>
    <w:lvl w:ilvl="3" w:tplc="FF3C3004">
      <w:numFmt w:val="decimal"/>
      <w:lvlText w:val=""/>
      <w:lvlJc w:val="left"/>
    </w:lvl>
    <w:lvl w:ilvl="4" w:tplc="6298C8E6">
      <w:numFmt w:val="decimal"/>
      <w:lvlText w:val=""/>
      <w:lvlJc w:val="left"/>
    </w:lvl>
    <w:lvl w:ilvl="5" w:tplc="AE880C96">
      <w:numFmt w:val="decimal"/>
      <w:lvlText w:val=""/>
      <w:lvlJc w:val="left"/>
    </w:lvl>
    <w:lvl w:ilvl="6" w:tplc="47C0FE26">
      <w:numFmt w:val="decimal"/>
      <w:lvlText w:val=""/>
      <w:lvlJc w:val="left"/>
    </w:lvl>
    <w:lvl w:ilvl="7" w:tplc="97F2C8AA">
      <w:numFmt w:val="decimal"/>
      <w:lvlText w:val=""/>
      <w:lvlJc w:val="left"/>
    </w:lvl>
    <w:lvl w:ilvl="8" w:tplc="AA7CF45C">
      <w:numFmt w:val="decimal"/>
      <w:lvlText w:val=""/>
      <w:lvlJc w:val="left"/>
    </w:lvl>
  </w:abstractNum>
  <w:abstractNum w:abstractNumId="2" w15:restartNumberingAfterBreak="0">
    <w:nsid w:val="656800DB"/>
    <w:multiLevelType w:val="hybridMultilevel"/>
    <w:tmpl w:val="E97CC7C2"/>
    <w:lvl w:ilvl="0" w:tplc="06400FD8">
      <w:numFmt w:val="decimal"/>
      <w:lvlText w:val=""/>
      <w:lvlJc w:val="left"/>
    </w:lvl>
    <w:lvl w:ilvl="1" w:tplc="408A4480">
      <w:numFmt w:val="decimal"/>
      <w:lvlText w:val=""/>
      <w:lvlJc w:val="left"/>
    </w:lvl>
    <w:lvl w:ilvl="2" w:tplc="406A91EE">
      <w:numFmt w:val="decimal"/>
      <w:lvlText w:val=""/>
      <w:lvlJc w:val="left"/>
    </w:lvl>
    <w:lvl w:ilvl="3" w:tplc="D77E8052">
      <w:numFmt w:val="decimal"/>
      <w:lvlText w:val=""/>
      <w:lvlJc w:val="left"/>
    </w:lvl>
    <w:lvl w:ilvl="4" w:tplc="66A8B4FC">
      <w:numFmt w:val="decimal"/>
      <w:lvlText w:val=""/>
      <w:lvlJc w:val="left"/>
    </w:lvl>
    <w:lvl w:ilvl="5" w:tplc="9E6632C8">
      <w:numFmt w:val="decimal"/>
      <w:lvlText w:val=""/>
      <w:lvlJc w:val="left"/>
    </w:lvl>
    <w:lvl w:ilvl="6" w:tplc="AAA4E462">
      <w:numFmt w:val="decimal"/>
      <w:lvlText w:val=""/>
      <w:lvlJc w:val="left"/>
    </w:lvl>
    <w:lvl w:ilvl="7" w:tplc="29BECEEE">
      <w:numFmt w:val="decimal"/>
      <w:lvlText w:val=""/>
      <w:lvlJc w:val="left"/>
    </w:lvl>
    <w:lvl w:ilvl="8" w:tplc="2CD08E74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6CE"/>
    <w:rsid w:val="003A76CE"/>
    <w:rsid w:val="008C2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884C733-93AC-4AD8-B745-688D92DC1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242</Words>
  <Characters>1383</Characters>
  <Application>Microsoft Office Word</Application>
  <DocSecurity>0</DocSecurity>
  <Lines>11</Lines>
  <Paragraphs>3</Paragraphs>
  <ScaleCrop>false</ScaleCrop>
  <Company>SPecialiST RePack</Company>
  <LinksUpToDate>false</LinksUpToDate>
  <CharactersWithSpaces>1622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Анастасия Беляева</cp:lastModifiedBy>
  <cp:revision>2</cp:revision>
  <dcterms:created xsi:type="dcterms:W3CDTF">2026-03-19T13:01:00Z</dcterms:created>
  <dcterms:modified xsi:type="dcterms:W3CDTF">2026-03-19T13:02:00Z</dcterms:modified>
</cp:coreProperties>
</file>