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eccfe640c407d54ad45fc4b52f51e070adaa172.png"/>
            <a:graphic>
              <a:graphicData uri="http://schemas.openxmlformats.org/drawingml/2006/picture">
                <pic:pic>
                  <pic:nvPicPr>
                    <pic:cNvPr id="1" name="image-1eccfe640c407d54ad45fc4b52f51e070adaa17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опытный_кадровик_27558d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Опытный кадровик и hr специалист умеющий писать должностные инструкции. Твоя миссия — составьте должностную инструкцию для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администратора по хозяйственной части (ахо).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четко разграничьте обязанности: за что отвечает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руководитель центра, а за что - завхоз. укажите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зону ответственности.. Ты создаешь контент для следующей аудитории: сотрудники. При работе ты должен учитывать такие ограничения: должностные инструкции. Готовый результат должен соответствовать следующим критериям: разделение полномочий. Этот материал будет использоваться в следующем контексте: в работе. Финальное оформление должно быть таким: должностную инструкцию для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администратора по хозяйственной части (ахо).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Поняла, вы хотите получить профессионально оформленную </w:t>
      </w:r>
      <w:r>
        <w:rPr>
          <w:rFonts w:eastAsia="georgia" w:cs="georgia" w:ascii="georgia" w:hAnsi="georgia"/>
          <w:b/>
          <w:color w:val="000000"/>
        </w:rPr>
        <w:t xml:space="preserve">должностную инструкцию администратора по хозяйственной части (АХО)</w:t>
      </w:r>
      <w:r>
        <w:rPr>
          <w:rFonts w:eastAsia="georgia" w:cs="georgia" w:ascii="georgia" w:hAnsi="georgia"/>
          <w:color w:val="000000"/>
        </w:rPr>
        <w:t xml:space="preserve"> с четким разграничением обязанностей между </w:t>
      </w:r>
      <w:r>
        <w:rPr>
          <w:rFonts w:eastAsia="georgia" w:cs="georgia" w:ascii="georgia" w:hAnsi="georgia"/>
          <w:b/>
          <w:color w:val="000000"/>
        </w:rPr>
        <w:t xml:space="preserve">руководителем центра</w:t>
      </w:r>
      <w:r>
        <w:rPr>
          <w:rFonts w:eastAsia="georgia" w:cs="georgia" w:ascii="georgia" w:hAnsi="georgia"/>
          <w:color w:val="000000"/>
        </w:rPr>
        <w:t xml:space="preserve"> и </w:t>
      </w:r>
      <w:r>
        <w:rPr>
          <w:rFonts w:eastAsia="georgia" w:cs="georgia" w:ascii="georgia" w:hAnsi="georgia"/>
          <w:b/>
          <w:color w:val="000000"/>
        </w:rPr>
        <w:t xml:space="preserve">заведующим хозяйством (завхозом)</w:t>
      </w:r>
      <w:r>
        <w:rPr>
          <w:rFonts w:eastAsia="georgia" w:cs="georgia" w:ascii="georgia" w:hAnsi="georgia"/>
          <w:color w:val="000000"/>
        </w:rPr>
        <w:t xml:space="preserve">. Ниже — разработанный документ в структурированном виде.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должностная_инструкция"/>
      <w:r>
        <w:rPr>
          <w:rFonts w:eastAsia="georgia" w:cs="georgia" w:ascii="georgia" w:hAnsi="georgia"/>
          <w:b/>
          <w:color w:val="000000"/>
          <w:sz w:val="24"/>
        </w:rPr>
        <w:t xml:space="preserve">Должностная инструкция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Администратора по хозяйственной части (АХО)</w:t>
      </w:r>
    </w:p>
    <w:p>
      <w:pPr>
        <w:spacing w:line="360" w:before="315" w:after="105" w:lineRule="auto"/>
        <w:ind w:left="-30"/>
        <w:jc w:val="left"/>
      </w:pPr>
      <w:bookmarkStart w:id="2" w:name="bm_1_общие_положения"/>
      <w:r>
        <w:rPr>
          <w:rFonts w:eastAsia="georgia" w:cs="georgia" w:ascii="georgia" w:hAnsi="georgia"/>
          <w:b/>
          <w:color w:val="000000"/>
          <w:sz w:val="24"/>
        </w:rPr>
        <w:t xml:space="preserve">1. Общие положения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1.1. Администратор по хозяйственной части (далее – АХО) относится к категории административно-хозяйственного персонала.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1.2. АХО назначается и освобождается от должности приказом руководителя центра.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1.3. В своей деятельности АХО руководствуется: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действующим законодательством РФ и внутренними нормативными актами организации;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приказами и распоряжениями руководителя центра;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настоящей должностной инструкцией.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1.4. АХО непосредственно подчиняется </w:t>
      </w:r>
      <w:r>
        <w:rPr>
          <w:rFonts w:eastAsia="georgia" w:cs="georgia" w:ascii="georgia" w:hAnsi="georgia"/>
          <w:b/>
          <w:color w:val="000000"/>
          <w:sz w:val="21"/>
        </w:rPr>
        <w:t xml:space="preserve">руководителю центра</w:t>
      </w:r>
      <w:r>
        <w:rPr>
          <w:rFonts w:eastAsia="georgia" w:cs="georgia" w:ascii="georgia" w:hAnsi="georgia"/>
          <w:color w:val="000000"/>
          <w:sz w:val="21"/>
        </w:rPr>
        <w:t xml:space="preserve"> (директору) и взаимодействует с </w:t>
      </w:r>
      <w:r>
        <w:rPr>
          <w:rFonts w:eastAsia="georgia" w:cs="georgia" w:ascii="georgia" w:hAnsi="georgia"/>
          <w:b/>
          <w:color w:val="000000"/>
          <w:sz w:val="21"/>
        </w:rPr>
        <w:t xml:space="preserve">заведующим хозяйством</w:t>
      </w:r>
      <w:r>
        <w:rPr>
          <w:rFonts w:eastAsia="georgia" w:cs="georgia" w:ascii="georgia" w:hAnsi="georgia"/>
          <w:color w:val="000000"/>
          <w:sz w:val="21"/>
        </w:rPr>
        <w:t xml:space="preserve"> по вопросам эксплуатации, ремонта и снабжения.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1.5. На время отсутствия АХО (отпуск, болезнь) его обязанности исполняет лицо, назначенное приказом руководителя центра.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цели_и_задачи_должности"/>
      <w:r>
        <w:rPr>
          <w:rFonts w:eastAsia="georgia" w:cs="georgia" w:ascii="georgia" w:hAnsi="georgia"/>
          <w:b/>
          <w:color w:val="000000"/>
          <w:sz w:val="24"/>
        </w:rPr>
        <w:t xml:space="preserve">2. Цели и задачи должности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Основная задача администратора по хозяйственной части — обеспечение бесперебойного функционирования хозяйственной инфраструктуры учреждения, рациональное использование материальных ресурсов и контроль за содержанием зданий, помещений, оборудования и территории в исправном состоянии.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3_обязанности_и_полномочия"/>
      <w:r>
        <w:rPr>
          <w:rFonts w:eastAsia="georgia" w:cs="georgia" w:ascii="georgia" w:hAnsi="georgia"/>
          <w:b/>
          <w:color w:val="000000"/>
          <w:sz w:val="24"/>
        </w:rPr>
        <w:t xml:space="preserve">3. Обязанности и полномочия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bm_3_1_зона_ответственности_админ_cd4b63"/>
      <w:r>
        <w:rPr>
          <w:rFonts w:eastAsia="georgia" w:cs="georgia" w:ascii="georgia" w:hAnsi="georgia"/>
          <w:b/>
          <w:color w:val="000000"/>
          <w:sz w:val="24"/>
        </w:rPr>
        <w:t xml:space="preserve">3.1. Зона ответственности администратора по хозяйственной части (АХО)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АХО отвечает за </w:t>
      </w:r>
      <w:r>
        <w:rPr>
          <w:rFonts w:eastAsia="georgia" w:cs="georgia" w:ascii="georgia" w:hAnsi="georgia"/>
          <w:b/>
          <w:color w:val="000000"/>
        </w:rPr>
        <w:t xml:space="preserve">организацию, учет и контроль</w:t>
      </w:r>
      <w:r>
        <w:rPr>
          <w:rFonts w:eastAsia="georgia" w:cs="georgia" w:ascii="georgia" w:hAnsi="georgia"/>
          <w:color w:val="000000"/>
        </w:rPr>
        <w:t xml:space="preserve"> хозяйственной деятельности центра, включая: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Планирование потребностей учреждения в материально-технических ресурсах.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Организацию закупок хозяйственных и расходных материалов в пределах утвержденного бюджета.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Контроль за работой обслуживающего персонала (уборщиков, техников, сантехников, охраны и др.).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Ведение учета имущества, контроль за его сохранностью, списанием и своевременным ремонтом.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Подготовку помещений, оборудования и территории к эксплуатации в разные сезоны.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Своевременную организацию мелких ремонтных и профилактических работ.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Контроль за соблюдением правил пожарной, санитарной и трудовой безопасности.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Ведение отчетности по хозяйственным расходам, предоставление отчетов руководителю центра.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Организацию договоров на обслуживание (вывоз мусора, охрана, клининг, дезинсекция и пр.).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Обеспечение рационального использования электроэнергии, воды, тепла и других энергоресурсов.</w:t>
      </w:r>
    </w:p>
    <w:p>
      <w:pPr>
        <w:spacing w:line="360" w:before="315" w:after="105" w:lineRule="auto"/>
        <w:ind w:left="-30"/>
        <w:jc w:val="left"/>
      </w:pPr>
      <w:bookmarkStart w:id="6" w:name="bm_3_2_зона_ответственности_руков_9c2c0f"/>
      <w:r>
        <w:rPr>
          <w:rFonts w:eastAsia="georgia" w:cs="georgia" w:ascii="georgia" w:hAnsi="georgia"/>
          <w:b/>
          <w:color w:val="000000"/>
          <w:sz w:val="24"/>
        </w:rPr>
        <w:t xml:space="preserve">3.2. Зона ответственности руководителя центра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Руководитель центра: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Утверждает план хозяйственной деятельности и бюджет расходов, представленный АХО.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Принимает ключевые решения о закупке и списании имущества по представлению АХО.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Контролирует соблюдение АХО нормативных требований и внутренних регламентов.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Распределяет обязанности между АХО и заведующим хозяйством, утверждает приказы, касающиеся их деятельности.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Подписывает договоры, сметы и акты, представленные АХО.</w:t>
      </w:r>
    </w:p>
    <w:p>
      <w:pPr>
        <w:spacing w:line="360" w:before="315" w:after="105" w:lineRule="auto"/>
        <w:ind w:left="-30"/>
        <w:jc w:val="left"/>
      </w:pPr>
      <w:bookmarkStart w:id="7" w:name="bm_3_3_зона_ответственности_завед_230db3"/>
      <w:r>
        <w:rPr>
          <w:rFonts w:eastAsia="georgia" w:cs="georgia" w:ascii="georgia" w:hAnsi="georgia"/>
          <w:b/>
          <w:color w:val="000000"/>
          <w:sz w:val="24"/>
        </w:rPr>
        <w:t xml:space="preserve">3.3. Зона ответственности заведующего хозяйством (завхоза)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Завхоз находится в непосредственном подчинении у АХО и отвечает за </w:t>
      </w:r>
      <w:r>
        <w:rPr>
          <w:rFonts w:eastAsia="georgia" w:cs="georgia" w:ascii="georgia" w:hAnsi="georgia"/>
          <w:b/>
          <w:color w:val="000000"/>
        </w:rPr>
        <w:t xml:space="preserve">исполнительскую и техническую</w:t>
      </w:r>
      <w:r>
        <w:rPr>
          <w:rFonts w:eastAsia="georgia" w:cs="georgia" w:ascii="georgia" w:hAnsi="georgia"/>
          <w:color w:val="000000"/>
        </w:rPr>
        <w:t xml:space="preserve"> часть хозяйственных работ: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Осуществляет учет, хранение и выдачу материальных ценностей.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Обеспечивает чистоту и порядок на территории и в помещениях центра.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Контролирует исправность оборудования, осветительных приборов, сантехники и мебели.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Организует и контролирует ежедневные хозяйственные работы (уборка, доставка, мелкий ремонт).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Оформляет заявки на материалы, инвентарь и оборудование, передает их АХО для согласования.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Ведет складской учет, инвентаризационные ведомости, акты на списание.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Отчитывается перед АХО о расходовании материальных средств и состоянии помещений.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4_права"/>
      <w:r>
        <w:rPr>
          <w:rFonts w:eastAsia="georgia" w:cs="georgia" w:ascii="georgia" w:hAnsi="georgia"/>
          <w:b/>
          <w:color w:val="000000"/>
          <w:sz w:val="24"/>
        </w:rPr>
        <w:t xml:space="preserve">4. Права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АХО имеет право: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Запрашивать у подразделений и сотрудников информацию, необходимую для выполнения своих задач.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Вносить предложения руководителю центра по улучшению хозяйственной деятельности.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Требовать от персонала соблюдения правил эксплуатации имущества и оборудования.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Представлять интересы центра при взаимодействии с подрядными организациями.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5_ответственность"/>
      <w:r>
        <w:rPr>
          <w:rFonts w:eastAsia="georgia" w:cs="georgia" w:ascii="georgia" w:hAnsi="georgia"/>
          <w:b/>
          <w:color w:val="000000"/>
          <w:sz w:val="24"/>
        </w:rPr>
        <w:t xml:space="preserve">5. Ответственность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АХО несет персональную ответственность за: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Сохранность имущества и материальных ценностей учреждения.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Рациональное использование ресурсов (материальных, энергетических, финансовых).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Своевременность ремонтных и обслуживающих мероприятий.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Нарушения требований охраны труда, пожарной и санитарной безопасности.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Недостоверность отчетности и документации.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Заведующий хозяйством несет материальную и дисциплинарную ответственность за сохранность и правильное использование имущества, находящегося у него на учете. Руководитель центра несет стратегическую ответственность за организацию и общее руководство хозяйственной деятельностью.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6_условия_работы"/>
      <w:r>
        <w:rPr>
          <w:rFonts w:eastAsia="georgia" w:cs="georgia" w:ascii="georgia" w:hAnsi="georgia"/>
          <w:b/>
          <w:color w:val="000000"/>
          <w:sz w:val="24"/>
        </w:rPr>
        <w:t xml:space="preserve">6. Условия работы</w:t>
      </w:r>
      <w:bookmarkEnd w:id="10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Рабочее место администратора по хозяйственной части располагается в административном здании центра.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Режим работы соответствует правилам внутреннего трудового распорядка.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АХО должен иметь служебный телефон и доступ к внутренней IT-системе учета.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7_взаимодействие"/>
      <w:r>
        <w:rPr>
          <w:rFonts w:eastAsia="georgia" w:cs="georgia" w:ascii="georgia" w:hAnsi="georgia"/>
          <w:b/>
          <w:color w:val="000000"/>
          <w:sz w:val="24"/>
        </w:rPr>
        <w:t xml:space="preserve">7. Взаимодействие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АХО взаимодействует с: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бухгалтерией — по вопросам отчетности и бюджетирования;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административным отделом — по вопросам закупок и контрактов;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руководителями подразделений — при планировании ремонтов и снабжения;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внешними подрядчиками — по договорам на обслуживание и ремонтные работы.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Хотите, чтобы я подготовила эту инструкцию в </w:t>
      </w:r>
      <w:r>
        <w:rPr>
          <w:rFonts w:eastAsia="georgia" w:cs="georgia" w:ascii="georgia" w:hAnsi="georgia"/>
          <w:b/>
          <w:color w:val="000000"/>
        </w:rPr>
        <w:t xml:space="preserve">официально-деловом формате Word (с разделами, подписями и местом для утверждения приказом)</w:t>
      </w:r>
      <w:r>
        <w:rPr>
          <w:rFonts w:eastAsia="georgia" w:cs="georgia" w:ascii="georgia" w:hAnsi="georgia"/>
          <w:color w:val="000000"/>
        </w:rPr>
        <w:t xml:space="preserve">, чтобы ее можно было сразу использовать в работе?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eccfe640c407d54ad45fc4b52f51e070adaa172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2026-04-03T15:11:22.918Z</dcterms:created>
  <dcterms:modified xsi:type="dcterms:W3CDTF">2026-04-03T15:11:22.918Z</dcterms:modified>
</cp:coreProperties>
</file>