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Официальный ответ на коллективную жалобу</w:t>
      </w:r>
    </w:p>
    <w:p>
      <w:pPr>
        <w:spacing w:after="320" w:before="0"/>
        <w:jc w:val="left"/>
      </w:pPr>
      <w:r>
        <w:rPr>
          <w:rFonts w:ascii="Arial" w:cs="Arial" w:eastAsia="Arial" w:hAnsi="Arial"/>
          <w:b w:val="false"/>
          <w:bCs w:val="false"/>
          <w:color w:val="7A7974"/>
          <w:sz w:val="26"/>
          <w:szCs w:val="26"/>
        </w:rPr>
        <w:t xml:space="preserve">участников группы №12-СЖ, курс «Счастливая жизнь»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single" w:color="C8D6E0" w:sz="4"/>
              <w:right w:val="nil" w:color="FFFFFF" w:sz="0"/>
            </w:tcBorders>
          </w:tcPr>
          <w:p/>
        </w:tc>
      </w:tr>
    </w:tbl>
    <w:p>
      <w:pPr>
        <w:spacing w:after="0" w:before="240"/>
      </w:pPr>
    </w:p>
    <w:p>
      <w:pPr>
        <w:spacing w:after="160" w:before="16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Уважаемые участники проекта «Московское долголетие»!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Мы благодарим вас за то, что нашли время и смелость сообщить нам о произошедшем. Для нас важно каждое ваше слово — и особенно в тех случаях, когда что-то идёт не так, как должно быть. Коллективное обращение, подписанное 15 участниками группы №12-СЖ, было получено и внимательно изучено руководством проекта.</w:t>
      </w:r>
    </w:p>
    <w:p>
      <w:pPr>
        <w:spacing w:after="240" w:before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Прежде всего, хотим сказать прямо: мы вас слышим. То, что вы пережили на занятии, не должно было случиться. Слова, которые были произнесены в ваш адрес, недопустимы в пространстве нашего курса — пространстве, которое мы обязаны сделать для вас тёплым, уважительным и безопасным.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single" w:color="C8D6E0" w:sz="4"/>
              <w:right w:val="nil" w:color="FFFFFF" w:sz="0"/>
            </w:tcBorders>
          </w:tcPr>
          <w:p/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Что именно произошло и наша оценка ситуации</w:t>
      </w:r>
    </w:p>
    <w:p>
      <w:pPr>
        <w:spacing w:after="120" w:before="1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В ходе онлайн-занятия по курсу «Счастливая жизнь» преподаватель Смирнова Ирина Игоревна допустила высказывание, сравнив выключенные экраны участников с колумбарием. Мы понимаем, насколько болезненным оказалось это сравнение — особенно для людей, которые пришли на курс за поддержкой, знаниями и живым общением.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Помимо этого, был предъявлен ультиматум: включить камеры в течение двух минут. В результате пятеро участников были вынуждены покинуть занятие. Ни одна образовательная необходимость не может служить оправданием для такого обращения с людьми.</w:t>
      </w:r>
    </w:p>
    <w:p>
      <w:pPr>
        <w:spacing w:after="24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Важно учитывать контекст: согласно техническому регламенту курса, видеокамера является рекомендуемым, но не обязательным элементом. Участники, у которых возникли технические трудности, действовали строго в рамках правил. Требование было безосновательным, а форма его предъявления — недопустимой.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single" w:color="C8D6E0" w:sz="4"/>
              <w:right w:val="nil" w:color="FFFFFF" w:sz="0"/>
            </w:tcBorders>
          </w:tcPr>
          <w:p/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Меры, принятые в отношении преподавателя</w:t>
      </w:r>
    </w:p>
    <w:p>
      <w:pPr>
        <w:spacing w:after="120" w:before="1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По итогам рассмотрения жалобы и объяснительной записки преподавателя нами приняты следующие решения: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6E0" w:sz="4"/>
              <w:left w:val="single" w:color="C8D6E0" w:sz="4"/>
              <w:bottom w:val="single" w:color="C8D6E0" w:sz="4"/>
              <w:right w:val="single" w:color="C8D6E0" w:sz="4"/>
            </w:tcBorders>
            <w:shd w:fill="E8F4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100" w:line="300"/>
            </w:pPr>
            <w:r>
              <w:rPr>
                <w:rFonts w:ascii="Arial" w:cs="Arial" w:eastAsia="Arial" w:hAnsi="Arial"/>
                <w:color w:val="1A1A1A"/>
                <w:sz w:val="24"/>
                <w:szCs w:val="24"/>
              </w:rPr>
              <w:t xml:space="preserve">Преподавателю Смирновой И.И. вынесено официальное замечание, зафиксированное в личном деле.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 w:line="300"/>
            </w:pPr>
            <w:r>
              <w:rPr>
                <w:rFonts w:ascii="Arial" w:cs="Arial" w:eastAsia="Arial" w:hAnsi="Arial"/>
                <w:color w:val="1A1A1A"/>
                <w:sz w:val="24"/>
                <w:szCs w:val="24"/>
              </w:rPr>
              <w:t xml:space="preserve">Проведена индивидуальная беседа с разбором инцидента. Преподаватель ознакомлена с недопустимостью подобных высказываний и с психологическими особенностями аудитории курса.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 w:line="300"/>
            </w:pPr>
            <w:r>
              <w:rPr>
                <w:rFonts w:ascii="Arial" w:cs="Arial" w:eastAsia="Arial" w:hAnsi="Arial"/>
                <w:color w:val="1A1A1A"/>
                <w:sz w:val="24"/>
                <w:szCs w:val="24"/>
              </w:rPr>
              <w:t xml:space="preserve">Преподаватель направлена на обязательный внутренний тренинг по коммуникации с людьми старшего возраста, который состоится до возобновления её занятий в группе.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80" w:line="300"/>
            </w:pPr>
            <w:r>
              <w:rPr>
                <w:rFonts w:ascii="Arial" w:cs="Arial" w:eastAsia="Arial" w:hAnsi="Arial"/>
                <w:color w:val="1A1A1A"/>
                <w:sz w:val="24"/>
                <w:szCs w:val="24"/>
              </w:rPr>
              <w:t xml:space="preserve">Ближайшее занятие группы №12-СЖ проведёт другой специалист. Вопрос о дальнейшем формате работы с преподавателем будет решён по итогам тренинга и с учётом вашего мнения.</w:t>
            </w:r>
          </w:p>
        </w:tc>
      </w:tr>
    </w:tbl>
    <w:p>
      <w:pPr>
        <w:spacing w:after="0"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single" w:color="C8D6E0" w:sz="4"/>
              <w:right w:val="nil" w:color="FFFFFF" w:sz="0"/>
            </w:tcBorders>
          </w:tcPr>
          <w:p/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Что мы предлагаем вам</w:t>
      </w:r>
    </w:p>
    <w:p>
      <w:pPr>
        <w:spacing w:after="120" w:before="1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Мы понимаем, что официальные меры — это важно, но они не возвращают то занятие и не снимают осадок от пережитого. Поэтому мы хотим предложить вам следующее: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Дополнительное занятие в удобное для группы время — бесплатно, в счёт пропущенного. Его проведёт другой специалист, и оно пройдёт в спокойной, доброжелательной атмосфере.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Индивидуальная консультация психолога для всех, кто чувствует, что инцидент оставил след. Это конфиденциально и добровольно.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Прямая линия с куратором проекта: любой участник группы №12-СЖ может позвонить или написать куратору напрямую — без очередей и формальностей — и рассказать о своих пожеланиях или опасениях относительно дальнейшего обучения.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Ваш голос в формировании занятий: мы предлагаем провести короткое анкетирование среди участников группы, чтобы лучше понять, какой формат занятий подходит именно вам. Ваши предпочтения — включать камеру или нет, темп подачи материала, стиль общения преподавателя — будут учтены.</w:t>
      </w:r>
    </w:p>
    <w:p>
      <w:pPr>
        <w:spacing w:after="0"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single" w:color="C8D6E0" w:sz="4"/>
              <w:right w:val="nil" w:color="FFFFFF" w:sz="0"/>
            </w:tcBorders>
          </w:tcPr>
          <w:p/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Наши обязательства перед вами</w:t>
      </w:r>
    </w:p>
    <w:p>
      <w:pPr>
        <w:spacing w:after="120" w:before="1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Курс «Счастливая жизнь» — это не просто занятия. Это пространство, в котором каждый человек должен чувствовать себя ценным и уважаемым. Мы несём за это ответственность — и случившееся заставило нас пересмотреть ряд внутренних стандартов.</w:t>
      </w:r>
    </w:p>
    <w:p>
      <w:pPr>
        <w:spacing w:after="24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Начиная с ближайшего потока, мы вводим обязательный вводный инструктаж для всех преподавателей о специфике работы с участниками проекта «Московское долголетие». Технические ограничения участников будут заранее учитываться при подготовке занятий. Никаких ультиматумов и условий, ставящих кого-либо в неловкое положение, не будет.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single" w:color="C8D6E0" w:sz="4"/>
              <w:right w:val="nil" w:color="FFFFFF" w:sz="0"/>
            </w:tcBorders>
          </w:tcPr>
          <w:p/>
        </w:tc>
      </w:tr>
    </w:tbl>
    <w:p>
      <w:pPr>
        <w:spacing w:after="120" w:before="240" w:line="32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Мы рады, что вы остаётесь с нами. И сделаем всё, чтобы оставшиеся 10 занятий курса стали для вас по-настоящему ценными.</w:t>
      </w:r>
    </w:p>
    <w:p>
      <w:pPr>
        <w:spacing w:after="40" w:before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С уважением и заботой,</w:t>
      </w:r>
    </w:p>
    <w:p>
      <w:pPr>
        <w:spacing w:after="40" w:before="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Руководство проекта «Московское долголетие»</w:t>
      </w:r>
    </w:p>
    <w:p>
      <w:pPr>
        <w:spacing w:after="3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974"/>
          <w:sz w:val="24"/>
          <w:szCs w:val="24"/>
        </w:rPr>
        <w:t xml:space="preserve">Курс «Счастливая жизнь»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Arial" w:cs="Arial" w:eastAsia="Arial" w:hAnsi="Arial"/>
        <w:color w:val="7A7974"/>
        <w:sz w:val="18"/>
        <w:szCs w:val="18"/>
      </w:rPr>
      <w:t xml:space="preserve">Стр. </w:t>
    </w:r>
    <w:r>
      <w:rPr>
        <w:rFonts w:ascii="Arial" w:cs="Arial" w:eastAsia="Arial" w:hAnsi="Arial"/>
        <w:color w:val="7A797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7974"/>
        <w:sz w:val="18"/>
        <w:szCs w:val="18"/>
      </w:rPr>
      <w:t xml:space="preserve"> из </w:t>
    </w:r>
    <w:r>
      <w:rPr>
        <w:rFonts w:ascii="Arial" w:cs="Arial" w:eastAsia="Arial" w:hAnsi="Arial"/>
        <w:color w:val="7A797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i/>
        <w:iCs/>
        <w:color w:val="7A7974"/>
        <w:sz w:val="18"/>
        <w:szCs w:val="18"/>
      </w:rPr>
      <w:t xml:space="preserve">Проект «Московское долголетие» · Курс «Счастливая жизнь»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1696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2026-04-03T11:50:07.973Z</dcterms:created>
  <dcterms:modified xsi:type="dcterms:W3CDTF">2026-04-03T11:50:07.979Z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