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135742b76a147f24253d8531d58150a5d0e52df.png"/>
            <a:graphic>
              <a:graphicData uri="http://schemas.openxmlformats.org/drawingml/2006/picture">
                <pic:pic>
                  <pic:nvPicPr>
                    <pic:cNvPr id="1" name="image-6135742b76a147f24253d8531d58150a5d0e52d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оведи_анализ_запросов_участнико_18eae7"/>
      <w:r>
        <w:rPr>
          <w:rFonts w:eastAsia="georgia" w:cs="georgia" w:ascii="georgia" w:hAnsi="georgia"/>
          <w:b/>
          <w:color w:val="000000"/>
          <w:sz w:val="39"/>
        </w:rPr>
        <w:t xml:space="preserve">Проведи анализ запросов участников чатах, обращениях и книгах отзывов за полгода. Составь список топ-10 желаемых экскурсий. Сравни тарифные планы и выясни сколько будет стоит запуск самых популярных маршрутов. В виде документа. используй информацию ниже СВОДНЫЙ ОТЧЕТ ПО ЗАПРОСАМ УЧАСТНИКОВ ПРОЕКТА Статистика обращений за 6 месяцев За отчетный период обработано 1840 сообщений из чатов, 420 записей из книг отзывов и 315 официальных обращений. Источник данных Количество Доля запросов Чаты групп 1840 71% Книги отзывов 420 16% Письменные обращения 315 12% Горячая линия 320 1% Реестр популярных туристических направлений Список сформирован на основе частотного анализа упоминаний локаций в обращениях граждан. 1. Коломна (Кремль и дегустации) - 412 запросов 2. Сергиев Посад (Лавра) - 385 запросов 3. Парк "Патриот" (Кубинка) - 310 запросов 4. Усадьба "Архангельское" - 295 запросов 5. Музей-заповедник "Царицыно" - 240 запросов 6. Тула (Музей оружия и пряника) - 215 запросов 7. Этномир (Калужская область) - 198 запросов 8. Звенигород (Саввино-Сторожевский монастырь) - 182 запросов 9. Усадьба "Кусково" - 156 запросов 10. Парк "Зарядье" (экскурсия с гидом) - 145 запросов Тарифная сетка для организации выездных мероприятий Стоимость указана на одну группу численностью до 40 человек. Направление Транспорт Услуги гида Входные билеты Коломна 28 000 8 500 15 000 Сергиев Посад 24 500 7 000 12 000 Парк Патриот 22 000 9 000 20 000 Усадьбы Москвы 15 000 6 000 10 000 Тула 35 000 10 000 14 000 Звенигород 20 000 6 500 8 000 Дополнительные условия ● Аренда автобуса туристического класса: до 10 часов работы. ● Работа гида-сопровождающего по льготному тарифу "Московского долголетия". ● Стоимость билетов рассчитана с учетом пенсионных льгот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представлен краткий аналитический документ по вашим данным.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сводный_аналитический_документ"/>
      <w:r>
        <w:rPr>
          <w:rFonts w:eastAsia="georgia" w:cs="georgia" w:ascii="georgia" w:hAnsi="georgia"/>
          <w:b/>
          <w:color w:val="000000"/>
          <w:sz w:val="39"/>
        </w:rPr>
        <w:t xml:space="preserve">СВОДНЫЙ АНАЛИТИЧЕСКИЙ ДОКУМЕНТ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 запросам участников проекта за 6 месяцев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общая_статистика_обращений"/>
      <w:r>
        <w:rPr>
          <w:rFonts w:eastAsia="georgia" w:cs="georgia" w:ascii="georgia" w:hAnsi="georgia"/>
          <w:b/>
          <w:color w:val="000000"/>
          <w:sz w:val="24"/>
        </w:rPr>
        <w:t xml:space="preserve">1. Общая статистика обращений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 отчетный период (6 месяцев) обработано: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Количество обращений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Чаты групп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1 840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Книги отзывов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Письменные обращения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Горячая линия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Всего: </w:t>
      </w:r>
      <w:r>
        <w:rPr>
          <w:rFonts w:eastAsia="georgia" w:cs="georgia" w:ascii="georgia" w:hAnsi="georgia"/>
          <w:b/>
          <w:color w:val="000000"/>
        </w:rPr>
        <w:t xml:space="preserve">1 840 + 420 + 315 + 320 = 2 895</w:t>
      </w:r>
      <w:r>
        <w:rPr>
          <w:rFonts w:eastAsia="georgia" w:cs="georgia" w:ascii="georgia" w:hAnsi="georgia"/>
          <w:color w:val="000000"/>
        </w:rPr>
        <w:t xml:space="preserve"> обращений.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Чаты групп являются основным каналом коммуникации и составляют большую часть запросов.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топ_10_желаемых_экскурсий"/>
      <w:r>
        <w:rPr>
          <w:rFonts w:eastAsia="georgia" w:cs="georgia" w:ascii="georgia" w:hAnsi="georgia"/>
          <w:b/>
          <w:color w:val="000000"/>
          <w:sz w:val="24"/>
        </w:rPr>
        <w:t xml:space="preserve">2. Топ‑10 желаемых экскурсий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основе частоты упоминаний локаций сформирован список топ‑10 направлений: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Направление (экскурсия)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Количество запросов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Коломна (Кремль и дегустации)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Сергиев Посад (Лавра)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Парк «Патриот» (Кубинка)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Усадьба «Архангельское»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295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Музей‑заповедник «Царицыно»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Тула (Музей оружия и пряника)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Этномир (Калужская область)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Звенигород (Саввино‑Сторожевский монастырь)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Усадьба «Кусково»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Парк «Зарядье» (экскурсия с гидом)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145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первые 5 направлений приходится </w:t>
      </w:r>
      <w:r>
        <w:rPr>
          <w:rFonts w:eastAsia="georgia" w:cs="georgia" w:ascii="georgia" w:hAnsi="georgia"/>
          <w:b/>
          <w:color w:val="000000"/>
        </w:rPr>
        <w:t xml:space="preserve">1 942</w:t>
      </w:r>
      <w:r>
        <w:rPr>
          <w:rFonts w:eastAsia="georgia" w:cs="georgia" w:ascii="georgia" w:hAnsi="georgia"/>
          <w:color w:val="000000"/>
        </w:rPr>
        <w:t xml:space="preserve"> из 1 840 чатовых запросов (около 70% от общего числа упоминаний по локациям), что выделяет их как ключевые приоритеты для запуска маршрутов.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тарифные_планы_по_основным_н_3c1061"/>
      <w:r>
        <w:rPr>
          <w:rFonts w:eastAsia="georgia" w:cs="georgia" w:ascii="georgia" w:hAnsi="georgia"/>
          <w:b/>
          <w:color w:val="000000"/>
          <w:sz w:val="24"/>
        </w:rPr>
        <w:t xml:space="preserve">3. Тарифные планы по основным направлениям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Тарифы приведены на одну группу до 40 человек (в рублях):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Транспорт (1 группа)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Услуги гида (1 группа)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Входные билеты (1 группа)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Итого по маршруту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Коломна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51 500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Сергиев Посад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43 500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Парк «Патриот»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51 000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Усадьбы Москвы¹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31 000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Тула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59 000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Звенигород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34 500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¹ Усадьбы Москвы — обобщенный тариф, включающий, в том числе, «Архангельское» и «Кусково».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расчет_стоимости_запуска_сам_559b42"/>
      <w:r>
        <w:rPr>
          <w:rFonts w:eastAsia="georgia" w:cs="georgia" w:ascii="georgia" w:hAnsi="georgia"/>
          <w:b/>
          <w:color w:val="000000"/>
          <w:sz w:val="24"/>
        </w:rPr>
        <w:t xml:space="preserve">4. Расчет стоимости запуска самых популярных маршрутов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топ‑10 по частоте запросов и при этом представленным в тарифной сетке можно выделить </w:t>
      </w:r>
      <w:r>
        <w:rPr>
          <w:rFonts w:eastAsia="georgia" w:cs="georgia" w:ascii="georgia" w:hAnsi="georgia"/>
          <w:b/>
          <w:color w:val="000000"/>
        </w:rPr>
        <w:t xml:space="preserve">6 ключевых маршрутов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Коломна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Сергиев Посад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Парк «Патриот»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Усадьбы Москвы (Архангельское, Кусково)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Тула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Звенигород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Примем условие: </w:t>
      </w:r>
      <w:r>
        <w:rPr>
          <w:rFonts w:eastAsia="georgia" w:cs="georgia" w:ascii="georgia" w:hAnsi="georgia"/>
          <w:b/>
          <w:color w:val="000000"/>
        </w:rPr>
        <w:t xml:space="preserve">запуск по одному выездному маршруту в месяц на каждый из этих 6 направлений</w:t>
      </w:r>
      <w:r>
        <w:rPr>
          <w:rFonts w:eastAsia="georgia" w:cs="georgia" w:ascii="georgia" w:hAnsi="georgia"/>
          <w:color w:val="000000"/>
        </w:rPr>
        <w:t xml:space="preserve"> (всего 6 выездов в месяц).</w:t>
      </w:r>
    </w:p>
    <w:p>
      <w:pPr>
        <w:spacing w:line="360" w:before="315" w:after="105" w:lineRule="auto"/>
        <w:ind w:left="-30"/>
        <w:jc w:val="left"/>
      </w:pPr>
      <w:bookmarkStart w:id="6" w:name="bm_4_1_стоимость_одного_выезда_на_df5378"/>
      <w:r>
        <w:rPr>
          <w:rFonts w:eastAsia="georgia" w:cs="georgia" w:ascii="georgia" w:hAnsi="georgia"/>
          <w:b/>
          <w:color w:val="000000"/>
          <w:sz w:val="24"/>
        </w:rPr>
        <w:t xml:space="preserve">4.1. Стоимость одного выезда на каждое направление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Стоимость одного выезда (1 группа)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Коломна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Сергиев Посад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43 500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Парк «Патриот»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51 000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Усадьбы Москвы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31 000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Тула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59 000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Звенигород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34 500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Сумма за один месяц (6 выездов)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51,500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43,500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51,000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31,000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59,000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34,500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270,500</m:t>
          </m:r>
          <m:r>
            <m:rPr>
              <m:nor/>
            </m:rPr>
            <w:rPr>
              <w:color w:val="000000"/>
            </w:rPr>
            <m:t> руб.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 </w:t>
      </w:r>
      <w:r>
        <w:rPr>
          <w:rFonts w:eastAsia="georgia" w:cs="georgia" w:ascii="georgia" w:hAnsi="georgia"/>
          <w:b/>
          <w:color w:val="000000"/>
        </w:rPr>
        <w:t xml:space="preserve">6 месяцев</w:t>
      </w:r>
      <w:r>
        <w:rPr>
          <w:rFonts w:eastAsia="georgia" w:cs="georgia" w:ascii="georgia" w:hAnsi="georgia"/>
          <w:color w:val="000000"/>
        </w:rPr>
        <w:t xml:space="preserve"> (при сохранении той же частоты выездов):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270,500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6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1,623,000</m:t>
          </m:r>
          <m:r>
            <m:rPr>
              <m:nor/>
            </m:rPr>
            <w:rPr>
              <w:color w:val="000000"/>
            </w:rPr>
            <m:t> руб.</m:t>
          </m:r>
        </m:oMath>
      </m:oMathPara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5_рекомендации_по_приоритизации"/>
      <w:r>
        <w:rPr>
          <w:rFonts w:eastAsia="georgia" w:cs="georgia" w:ascii="georgia" w:hAnsi="georgia"/>
          <w:b/>
          <w:color w:val="000000"/>
          <w:sz w:val="24"/>
        </w:rPr>
        <w:t xml:space="preserve">5. Рекомендации по приоритизации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Коломна, Сергиев Посад, Парк «Патриот»</w:t>
      </w:r>
      <w:r>
        <w:rPr>
          <w:rFonts w:eastAsia="georgia" w:cs="georgia" w:ascii="georgia" w:hAnsi="georgia"/>
          <w:color w:val="000000"/>
          <w:sz w:val="21"/>
        </w:rPr>
        <w:t xml:space="preserve"> — одновременно самые часто упоминаемые в запросах и одни из дорогостоящих по транспорту и билетам.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Тула</w:t>
      </w:r>
      <w:r>
        <w:rPr>
          <w:rFonts w:eastAsia="georgia" w:cs="georgia" w:ascii="georgia" w:hAnsi="georgia"/>
          <w:color w:val="000000"/>
          <w:sz w:val="21"/>
        </w:rPr>
        <w:t xml:space="preserve"> — самая высокая полная стоимость (59 000 руб./группа), но относительно меньшее количество запросов (215), поэтому лучше запускать выборочно.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Усадьбы Москвы</w:t>
      </w:r>
      <w:r>
        <w:rPr>
          <w:rFonts w:eastAsia="georgia" w:cs="georgia" w:ascii="georgia" w:hAnsi="georgia"/>
          <w:color w:val="000000"/>
          <w:sz w:val="21"/>
        </w:rPr>
        <w:t xml:space="preserve"> — самый низкий итоговый тариф (31 000 руб./группа) при высоком интересе (Архангельское и Кусково в топ‑10), поэтому целесообразно увеличивать частоту выездов здесь.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Звенигород</w:t>
      </w:r>
      <w:r>
        <w:rPr>
          <w:rFonts w:eastAsia="georgia" w:cs="georgia" w:ascii="georgia" w:hAnsi="georgia"/>
          <w:color w:val="000000"/>
          <w:sz w:val="21"/>
        </w:rPr>
        <w:t xml:space="preserve"> — умеренная стоимость (34 500 руб.) и достаточно высокий интерес (182 запроса), что делает направление привлекательным для регулярных программ.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необходимости можно оформить этот документ в виде Word/PDF‑файла с таблицами и диаграммами, но в текстовом виде он уже содержит все ключевые данные и расчеты.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135742b76a147f24253d8531d58150a5d0e52d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2026-04-03T14:50:03.188Z</dcterms:created>
  <dcterms:modified xsi:type="dcterms:W3CDTF">2026-04-03T14:50:03.188Z</dcterms:modified>
</cp:coreProperties>
</file>