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c06e342bb9463de4b62955204e1e28a9eae9dba.png"/>
            <a:graphic>
              <a:graphicData uri="http://schemas.openxmlformats.org/drawingml/2006/picture">
                <pic:pic>
                  <pic:nvPicPr>
                    <pic:cNvPr id="1" name="image-ec06e342bb9463de4b62955204e1e28a9eae9db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инвентаризация_источников_данных"/>
      <w:r>
        <w:rPr>
          <w:rFonts w:eastAsia="georgia" w:cs="georgia" w:ascii="georgia" w:hAnsi="georgia"/>
          <w:b/>
          <w:color w:val="000000"/>
          <w:sz w:val="24"/>
        </w:rPr>
        <w:t xml:space="preserve">Инвентаризация источников данных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 "8081.pdf" содержит табличные данные (XLS, PDF), вероятно, с метриками системы внутреннего контроля: числа вроде 4, 12, 500, 10, 450, 1, 2, 800, 145, 85, 72, 12.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карта_потоков_данных"/>
      <w:r>
        <w:rPr>
          <w:rFonts w:eastAsia="georgia" w:cs="georgia" w:ascii="georgia" w:hAnsi="georgia"/>
          <w:b/>
          <w:color w:val="000000"/>
          <w:sz w:val="24"/>
        </w:rPr>
        <w:t xml:space="preserve">Карта потоков данных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Владелец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Частота обновления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Ручной ввод (узкое горло)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XLS/PDF файлы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Неизвестно (возможно, разово)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 (таблицы требуют ручного ввода/экспорта)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Метрики (500, 450 и т.д.)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указано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Неизвестно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Вероятно (отсутствие автоматизации)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шаги_работы_аналитика"/>
      <w:r>
        <w:rPr>
          <w:rFonts w:eastAsia="georgia" w:cs="georgia" w:ascii="georgia" w:hAnsi="georgia"/>
          <w:b/>
          <w:color w:val="000000"/>
          <w:sz w:val="24"/>
        </w:rPr>
        <w:t xml:space="preserve">Шаги работы аналитика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Извлечь таблицы из PDF с помощью OCR/парсинга.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Определить источники: ERP, Excel, внешние системы.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Указать владельцев и частоту (опросить заинтересованных).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Выявить ручной ввод: автоматизировать экспорт.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дашборд для потоков (Power BI/Tableau).</w:t>
      </w:r>
      <w:bookmarkStart w:id="4" w:name="fnref1_3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" w:name="fn1"/>
    <w:bookmarkEnd w:id="5"/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8081.pdf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c06e342bb9463de4b62955204e1e28a9eae9db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2026-04-03T15:13:21.185Z</dcterms:created>
  <dcterms:modified xsi:type="dcterms:W3CDTF">2026-04-03T15:13:21.185Z</dcterms:modified>
</cp:coreProperties>
</file>