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E63CB6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ru-RU"/>
        </w:rPr>
        <w:t>Уважаемая инициативная группа участников курса «Счастливая жизнь»!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E63CB6">
        <w:rPr>
          <w:rFonts w:ascii="Georgia" w:eastAsia="Times New Roman" w:hAnsi="Georgia" w:cs="Times New Roman"/>
          <w:sz w:val="24"/>
          <w:szCs w:val="24"/>
          <w:lang w:eastAsia="ru-RU"/>
        </w:rPr>
        <w:t>Благодарим вас за обратную связь и активную позицию — это помогает нам совершенствовать программу. Мы тщательно изучили вашу жалобу и объяснительную преподавателя, чтобы оперативно принять меры и предложить пути разрешения ситуации.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E63CB6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Критический анализ жалобы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Жалоба четко описывает ключевые претензии участников, подчеркивая несоответствие ожиданий от курса и реального опыта (например, нес </w:t>
      </w:r>
      <w:proofErr w:type="spellStart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timely</w:t>
      </w:r>
      <w:proofErr w:type="spellEnd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проведение модулей и недостаток персонализированной поддержки). Сильная сторона текста — конструктивность и фокус на фактах, без излишней эмоциональности, что облегчает диалог. Однако некоторые формулировки носят обобщенный характер, без конкретных примеров дат или сессий, что могло бы усилить аргументацию.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E63CB6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Критический анализ </w:t>
      </w:r>
      <w:proofErr w:type="gramStart"/>
      <w:r w:rsidRPr="00E63CB6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объяснительной</w:t>
      </w:r>
      <w:proofErr w:type="gramEnd"/>
      <w:r w:rsidRPr="00E63CB6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 xml:space="preserve"> преподавателя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Объяснительная содержит обоснование задержек (технические проблемы платформы и внешние обстоятельства), демонстрируя ответственность и готовность к корректировкам. Положительно, что преподаватель признает недочеты и предлагает индивидуальные консультации. Минус — отсутствие </w:t>
      </w:r>
      <w:proofErr w:type="spellStart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quantifiable</w:t>
      </w:r>
      <w:proofErr w:type="spellEnd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плана по предотвращению повторений, что снижает убедительность.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E63CB6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Принятые меры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Мы провели внутреннее расследование, включая аудит расписания и отзывы всех участников. Преподаватель получил предупреждение и обязательство по доработке материалов; модуль будет перезапущен в обновленном формате с дополнительным модератором 10 апреля 2026 г. Все записи сессий выложены в личный кабинет для доступа.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</w:pPr>
      <w:r w:rsidRPr="00E63CB6">
        <w:rPr>
          <w:rFonts w:ascii="pplxSerif" w:eastAsia="Times New Roman" w:hAnsi="pplxSerif" w:cs="Times New Roman"/>
          <w:b/>
          <w:bCs/>
          <w:sz w:val="36"/>
          <w:szCs w:val="36"/>
          <w:lang w:eastAsia="ru-RU"/>
        </w:rPr>
        <w:t>Компенсаторные механизмы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Чтобы восстановить доверие и усилить ценность курса, предлагаем:</w:t>
      </w:r>
    </w:p>
    <w:p w:rsidR="00E63CB6" w:rsidRPr="00E63CB6" w:rsidRDefault="00E63CB6" w:rsidP="00E63CB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Бесплатный доступ к расширенному модулю «Практика счастья» (4 </w:t>
      </w:r>
      <w:proofErr w:type="spellStart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вебинара</w:t>
      </w:r>
      <w:proofErr w:type="spellEnd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, стоимость 5000 руб.).</w:t>
      </w:r>
    </w:p>
    <w:p w:rsidR="00E63CB6" w:rsidRPr="00E63CB6" w:rsidRDefault="00E63CB6" w:rsidP="00E63CB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Индивидуальные 30-минутные сессии с </w:t>
      </w:r>
      <w:proofErr w:type="spellStart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коучем</w:t>
      </w:r>
      <w:proofErr w:type="spellEnd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 для каждого заявителя (по записи до 15 апреля).</w:t>
      </w:r>
    </w:p>
    <w:p w:rsidR="00E63CB6" w:rsidRPr="00E63CB6" w:rsidRDefault="00E63CB6" w:rsidP="00E63CB6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20% скидка на следующий курс или повторное прохождение </w:t>
      </w:r>
      <w:proofErr w:type="gramStart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текущего</w:t>
      </w:r>
      <w:proofErr w:type="gramEnd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.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 xml:space="preserve">Просим подтвердить интерес к мерам до 7 апреля по </w:t>
      </w:r>
      <w:proofErr w:type="spellStart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email</w:t>
      </w:r>
      <w:proofErr w:type="spellEnd"/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: support@schastlivaya-zhizn.ru. Мы ценим ваше участие и стремимся к гармоничному продолжению!</w:t>
      </w:r>
    </w:p>
    <w:p w:rsidR="00E63CB6" w:rsidRPr="00E63CB6" w:rsidRDefault="00E63CB6" w:rsidP="00E63CB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sz w:val="24"/>
          <w:szCs w:val="24"/>
          <w:lang w:eastAsia="ru-RU"/>
        </w:rPr>
      </w:pP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t>С уважением,</w:t>
      </w: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br/>
        <w:t>Руководитель курса «Счастливая жизнь»</w:t>
      </w: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br/>
        <w:t>Алексей Полунин</w:t>
      </w: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br/>
      </w: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lastRenderedPageBreak/>
        <w:t>(опытный социолог и юрист)</w:t>
      </w:r>
      <w:r w:rsidRPr="00E63CB6">
        <w:rPr>
          <w:rFonts w:ascii="pplxSerif" w:eastAsia="Times New Roman" w:hAnsi="pplxSerif" w:cs="Times New Roman"/>
          <w:sz w:val="24"/>
          <w:szCs w:val="24"/>
          <w:lang w:eastAsia="ru-RU"/>
        </w:rPr>
        <w:br/>
        <w:t>Дата: 3 апреля 2026 г.</w:t>
      </w:r>
    </w:p>
    <w:p w:rsidR="000B58D9" w:rsidRDefault="000B58D9">
      <w:bookmarkStart w:id="0" w:name="_GoBack"/>
      <w:bookmarkEnd w:id="0"/>
    </w:p>
    <w:sectPr w:rsidR="000B58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plx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441DDD"/>
    <w:multiLevelType w:val="multilevel"/>
    <w:tmpl w:val="B62A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CB6"/>
    <w:rsid w:val="000B58D9"/>
    <w:rsid w:val="00E6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63C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3C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E63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63CB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63C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63C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E63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63C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51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1798</Characters>
  <Application>Microsoft Office Word</Application>
  <DocSecurity>0</DocSecurity>
  <Lines>14</Lines>
  <Paragraphs>4</Paragraphs>
  <ScaleCrop>false</ScaleCrop>
  <Company>HP</Company>
  <LinksUpToDate>false</LinksUpToDate>
  <CharactersWithSpaces>2109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2026-04-03T11:59:00Z</dcterms:created>
  <dcterms:modified xsi:type="dcterms:W3CDTF">2026-04-03T12:00:00Z</dcterms:modified>
</cp:coreProperties>
</file>