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mbria" w:hAnsi="Cambria"/>
          <w:b/>
          <w:sz w:val="18"/>
        </w:rPr>
        <w:t>REPUBLIKA NG PILIPINAS • KAGAWARAN NG EDUKASYON</w:t>
      </w:r>
    </w:p>
    <w:p>
      <w:pPr>
        <w:spacing w:before="0" w:after="40" w:line="240" w:lineRule="auto"/>
        <w:jc w:val="center"/>
      </w:pPr>
      <w:r>
        <w:rPr>
          <w:rFonts w:ascii="Cambria" w:hAnsi="Cambria"/>
          <w:b/>
          <w:sz w:val="18"/>
        </w:rPr>
        <w:t>DepEd MATATAG Curriculum • Filipino Baitang 8</w:t>
      </w:r>
    </w:p>
    <w:p>
      <w:pPr>
        <w:jc w:val="center"/>
      </w:pPr>
      <w:r>
        <w:rPr>
          <w:rFonts w:ascii="Cambria" w:hAnsi="Cambria"/>
          <w:b/>
          <w:color w:val="1B365D"/>
          <w:sz w:val="44"/>
        </w:rPr>
        <w:t>GABAY PAMPAGKATUTO SA FILIPINO 8</w:t>
      </w:r>
    </w:p>
    <w:p>
      <w:pPr>
        <w:jc w:val="center"/>
      </w:pPr>
      <w:r>
        <w:rPr>
          <w:rFonts w:ascii="Cambria" w:hAnsi="Cambria"/>
          <w:b/>
          <w:color w:val="1B365D"/>
          <w:sz w:val="36"/>
        </w:rPr>
        <w:t>YUNIT III: KALINANGAN SA PANAHON NG PANANAKOP NG HAPON,</w:t>
        <w:br/>
        <w:t>TANGLAW NG KATATAGAN</w:t>
      </w:r>
    </w:p>
    <w:p>
      <w:pPr>
        <w:spacing w:before="0" w:after="40" w:line="240" w:lineRule="auto"/>
        <w:jc w:val="center"/>
      </w:pPr>
      <w:r>
        <w:rPr>
          <w:rFonts w:ascii="Cambria" w:hAnsi="Cambria"/>
          <w:b w:val="0"/>
          <w:sz w:val="18"/>
        </w:rPr>
        <w:t>Kaligirang Pangkasaysayan • Maiikling Tula ng Buhay • Tanaga • Editoryal • Wika, Biswal, at Multimodal</w:t>
      </w:r>
    </w:p>
    <w:tbl>
      <w:tblPr>
        <w:tblW w:type="auto" w:w="0"/>
        <w:jc w:val="center"/>
        <w:tblLook w:firstColumn="1" w:firstRow="1" w:lastColumn="0" w:lastRow="0" w:noHBand="0" w:noVBand="1" w:val="04A0"/>
      </w:tblPr>
      <w:tblGrid>
        <w:gridCol w:w="9936"/>
      </w:tblGrid>
      <w:tr>
        <w:tc>
          <w:tcPr>
            <w:tcW w:type="dxa" w:w="9936"/>
            <w:shd w:fill="F4F7FA"/>
            <w:tcBorders>
              <w:top w:val="dashed" w:sz="12" w:space="0" w:color="CCCCCC"/>
              <w:left w:val="dashed" w:sz="12" w:space="0" w:color="CCCCCC"/>
              <w:bottom w:val="dashed" w:sz="12" w:space="0" w:color="CCCCCC"/>
              <w:right w:val="dashed" w:sz="12" w:space="0" w:color="CCCCCC"/>
            </w:tcBorders>
            <w:tcMar>
              <w:top w:w="140" w:type="dxa"/>
              <w:bottom w:w="140" w:type="dxa"/>
              <w:left w:w="180" w:type="dxa"/>
              <w:right w:w="180" w:type="dxa"/>
            </w:tcMar>
          </w:tcPr>
          <w:p>
            <w:pPr>
              <w:spacing w:before="40" w:after="40" w:line="276" w:lineRule="auto"/>
              <w:jc w:val="left"/>
            </w:pPr>
            <w:r>
              <w:rPr>
                <w:rFonts w:ascii="Cambria" w:hAnsi="Cambria"/>
                <w:b/>
                <w:color w:val="1B365D"/>
                <w:sz w:val="21"/>
              </w:rPr>
              <w:t>🖼️ [IMAGE PLACEHOLDER: Pabalat ng Yunit III — Panitikan, Katatagan, at Buhay sa Panahon ng Pananakop ng Hapon]</w:t>
            </w:r>
          </w:p>
          <w:p>
            <w:pPr>
              <w:spacing w:before="20" w:after="40" w:line="276" w:lineRule="auto"/>
              <w:jc w:val="left"/>
            </w:pPr>
            <w:r>
              <w:rPr>
                <w:rFonts w:ascii="Cambria" w:hAnsi="Cambria"/>
                <w:color w:val="555555"/>
                <w:sz w:val="19"/>
              </w:rPr>
              <w:t>Layunin: Ilarawan ang ugnayan ng panitikan, kasaysayan, kalikasan, at katatagang Pilipino sa gitna ng malawak na pagbabago.</w:t>
            </w:r>
          </w:p>
          <w:p>
            <w:pPr>
              <w:spacing w:before="20" w:after="40" w:line="276" w:lineRule="auto"/>
              <w:jc w:val="left"/>
            </w:pPr>
            <w:r>
              <w:rPr>
                <w:rFonts w:ascii="Cambria" w:hAnsi="Cambria"/>
                <w:i/>
                <w:color w:val="2A4B7C"/>
                <w:sz w:val="18"/>
              </w:rPr>
              <w:t>AI Prompt: A prestigious educational textbook cover illustration set in the Philippines during the early 1940s. Two Filipino junior high school students examine handwritten poems, an old newspaper, and a notebook on a wooden table. Behind them is a layered historical scene with a quiet rural community, bamboo houses, rice fields, a small wartime newspaper press, and civilians preserving everyday life. Subtle visual motifs suggest short poetry through rain, bamboo, moonlight, birds, and changing seasons. Warm sunrise through muted clouds, historically respectful, contemplative, realistic Filipino features, no military glorification, no text, no logos, no watermark, no branding --ar 8.5:11 --v 6.0</w:t>
            </w:r>
          </w:p>
          <w:p>
            <w:pPr>
              <w:spacing w:before="20" w:after="40" w:line="276" w:lineRule="auto"/>
              <w:jc w:val="left"/>
            </w:pPr>
            <w:r>
              <w:rPr>
                <w:rFonts w:ascii="Cambria" w:hAnsi="Cambria"/>
                <w:color w:val="777777"/>
                <w:sz w:val="17"/>
              </w:rPr>
              <w:t>Paunawa: Palitan ang kahong ito ng nabuong larawan sa Microsoft Word (Insert &gt; Pictures).</w:t>
            </w:r>
          </w:p>
        </w:tc>
      </w:tr>
    </w:tbl>
    <w:p/>
    <w:p>
      <w:pPr>
        <w:spacing w:before="0" w:after="40" w:line="240" w:lineRule="auto"/>
        <w:jc w:val="center"/>
      </w:pPr>
      <w:r>
        <w:rPr>
          <w:rFonts w:ascii="Cambria" w:hAnsi="Cambria"/>
          <w:b/>
          <w:sz w:val="18"/>
        </w:rPr>
        <w:t>DepEd MATATAG Curriculum • Public Edition</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PAUNANG SALITA AT BALANGKAS PEDAGOHIKAL</w:t>
            </w:r>
          </w:p>
        </w:tc>
      </w:tr>
    </w:tbl>
    <w:p>
      <w:pPr>
        <w:spacing w:after="80"/>
      </w:pPr>
    </w:p>
    <w:p>
      <w:pPr>
        <w:spacing w:before="0" w:after="80" w:line="276" w:lineRule="auto"/>
        <w:jc w:val="left"/>
      </w:pPr>
      <w:r>
        <w:rPr>
          <w:rFonts w:ascii="Cambria" w:hAnsi="Cambria"/>
          <w:i w:val="0"/>
          <w:sz w:val="21"/>
        </w:rPr>
        <w:t>Ang Yunit III: Kalinangan sa Panahon ng Pananakop ng Hapon, Tanglaw ng Katatagan ay binuo bilang isang masinsin at magkakaugnay na paglalakbay sa panitikan, wika, kasaysayan, tekstong biswal, at multimodal na komunikasyon para sa mga mag-aaral sa Baitang 8. Nakaangkla ang yunit sa pangkalahatang direksiyon ng MATATAG Curriculum sa Filipino: paglinang ng kasanayang komunikatibo, mapanuring pag-unawa sa iba’t ibang uri ng teksto, at makabuluhang pagbuo ng multimodal na teksto. Sa saklaw ng Aralin 13–15, nakatuon ang pag-aaral sa kaligirang pangkasaysayan ng panitikan sa Panahon ng Pananakop ng Hapon, maiikling tula ng buhay, tanaga, tekstong pampahayagan, editoryal, elementong panlingguwistika, at mga gawaing biswal at multimodal.</w:t>
      </w:r>
    </w:p>
    <w:p>
      <w:pPr>
        <w:spacing w:before="0" w:after="80" w:line="276" w:lineRule="auto"/>
        <w:jc w:val="left"/>
      </w:pPr>
      <w:r>
        <w:rPr>
          <w:rFonts w:ascii="Cambria" w:hAnsi="Cambria"/>
          <w:i w:val="0"/>
          <w:sz w:val="21"/>
        </w:rPr>
        <w:t>Sa Aralin 13, nagsisimula ang pagkatuto sa pag-unawa na ang panitikan ay hindi nalilikha sa kawalan. Ang teksto ay may konteksto, layon, anyo, awdiyens, at kondisyon ng paglikha. Kaya ang pag-aaral sa kaligirang pangkasaysayan ay hindi simpleng pagsasaulo ng petsa o pangalan; ito ay pag-uugnay ng tekstuwal na ebidensiya sa mga kondisyong humubog sa pagsulat, pamamahayag, at representasyon. Kasama rin sa aralin ang tekstong paglalahad, ilang pahayagan sa panahon ng okupasyon, pangunahing kaisipan at pantulong na detalye, at kritikal na pagbasa sa propagandang biswal.</w:t>
      </w:r>
    </w:p>
    <w:p>
      <w:pPr>
        <w:spacing w:before="0" w:after="80" w:line="276" w:lineRule="auto"/>
        <w:jc w:val="left"/>
      </w:pPr>
      <w:r>
        <w:rPr>
          <w:rFonts w:ascii="Cambria" w:hAnsi="Cambria"/>
          <w:i w:val="0"/>
          <w:sz w:val="21"/>
        </w:rPr>
        <w:t>Sa Aralin 14, inililipat ang pokus sa Maiikling Tula ng Buhay. Dito, masusing sinusuri ang persona, paksa, kaisipan, sukat, tugma, talinghaga, estilo, pahiwatig, simbolo, at larawang-diwa. Sa halip na ituring na mababaw ang maikling tula dahil kakaunti ang salita, itinuturo ng yunit na bawat salita ay maaaring magdala ng malaking bigat sa tono at kahulugan. Kasabay nito, pinag-aaralan ang editoryal bilang bahagi ng pahayagan, mga uri ng pagpapahayag, pamumuhay sa ilalim ng puppet government bilang temang biswal, at mga elementong bumubuo sa video o animasyon.</w:t>
      </w:r>
    </w:p>
    <w:p>
      <w:pPr>
        <w:spacing w:before="0" w:after="80" w:line="276" w:lineRule="auto"/>
        <w:jc w:val="left"/>
      </w:pPr>
      <w:r>
        <w:rPr>
          <w:rFonts w:ascii="Cambria" w:hAnsi="Cambria"/>
          <w:i w:val="0"/>
          <w:sz w:val="21"/>
        </w:rPr>
        <w:t>Sa Aralin 15, pinatitibay ang pagsusuri sa tanaga at iniuugnay ito sa higit na teknikal na pag-unawa sa editoryal, pagtutumbas o panghihiram ng salita at pahayag, at pagwawasto ng gramatika ng binubuong video o animasyon. Ang tekstong biswal na 'Mickey Mouse Money, Simbolo ng Kahirapan' ay nilalapitan nang may malinaw na paghihiwalay sa aktuwal na obserbasyon at interpretasyon, upang hindi magpakilalang katotohanan ang isang claim na hindi pa sapat ang ebidensiya.</w:t>
      </w:r>
    </w:p>
    <w:p>
      <w:pPr>
        <w:spacing w:before="0" w:after="80" w:line="276" w:lineRule="auto"/>
        <w:jc w:val="left"/>
      </w:pPr>
      <w:r>
        <w:rPr>
          <w:rFonts w:ascii="Cambria" w:hAnsi="Cambria"/>
          <w:i w:val="0"/>
          <w:sz w:val="21"/>
        </w:rPr>
        <w:t>Mahigpit na sinusunod ng aklat ang 70/30 balangkas pedagogikal: humigit-kumulang 70% ng bawat aralin ay nakalaan sa masusing akademikong pagpapaliwanag, kontekstuwalisadong pagsusuri, lunsarang teksto, konseptuwal na matrix, at Socratic inquiry; ang natitirang 30% ay inilaan sa ginabayang pagsasanay, performance task, metakognitibong pagninilay, at formative assessment. Sa ganitong disenyo, ang mag-aaral ay hindi lamang tumatanggap ng impormasyon kundi nagsasanay bilang mapanuring mambabasa, manunulat, tagapagsalita, at tagalikha ng multimodal na mensahe.</w:t>
      </w:r>
    </w:p>
    <w:p>
      <w:pPr>
        <w:spacing w:before="0" w:after="80" w:line="276" w:lineRule="auto"/>
        <w:jc w:val="left"/>
      </w:pPr>
      <w:r>
        <w:rPr>
          <w:rFonts w:ascii="Cambria" w:hAnsi="Cambria"/>
          <w:i w:val="0"/>
          <w:sz w:val="21"/>
        </w:rPr>
        <w:t>Ang mga biswal na prompt sa aklat ay sadyang walang tatak, logo, o institutional acronym sa loob ng AI prompt upang maiwasan ang pekeng marka at gibberish text. Ang mga multimedia module ay gumagamit ng YouTube search URLs sa halip na gawa-gawang video IDs. Ang layunin ay magkaroon ng materyal na ligtas gamitin, madaling palitan, at sapat na malinaw para sa guro at mag-aaral. Ang aklat na ito ay inilaan bilang edisyong pampubliko at pang-edukasyon; ang mga makasaysayang tekstong gagamitin sa klase ay dapat kilalanin nang wasto at ang interpretasyon ay kailangang malinaw na ihiwalay sa dokumentadong impormasyon.</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TALAAN NG NILALAMAN AT BALANGKAS NG PAGKATUTO</w:t>
            </w:r>
          </w:p>
        </w:tc>
      </w:tr>
    </w:tbl>
    <w:p>
      <w:pPr>
        <w:spacing w:after="80"/>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shd w:fill="1B365D"/>
            <w:vAlign w:val="center"/>
          </w:tcPr>
          <w:p>
            <w:pPr>
              <w:jc w:val="center"/>
            </w:pPr>
            <w:r>
              <w:rPr>
                <w:rFonts w:ascii="Cambria" w:hAnsi="Cambria"/>
                <w:b/>
                <w:color w:val="FFFFFF"/>
                <w:sz w:val="18"/>
              </w:rPr>
              <w:t>Nilalaman</w:t>
            </w:r>
          </w:p>
        </w:tc>
        <w:tc>
          <w:tcPr>
            <w:tcW w:type="dxa" w:w="4968"/>
            <w:shd w:fill="1B365D"/>
            <w:vAlign w:val="center"/>
          </w:tcPr>
          <w:p>
            <w:pPr>
              <w:jc w:val="center"/>
            </w:pPr>
            <w:r>
              <w:rPr>
                <w:rFonts w:ascii="Cambria" w:hAnsi="Cambria"/>
                <w:b/>
                <w:color w:val="FFFFFF"/>
                <w:sz w:val="18"/>
              </w:rPr>
              <w:t>Pahina</w:t>
            </w:r>
          </w:p>
        </w:tc>
      </w:tr>
      <w:tr>
        <w:tc>
          <w:tcPr>
            <w:tcW w:type="dxa" w:w="4968"/>
            <w:vAlign w:val="top"/>
          </w:tcPr>
          <w:p>
            <w:pPr>
              <w:spacing w:before="0" w:after="0" w:line="240" w:lineRule="auto"/>
              <w:jc w:val="left"/>
            </w:pPr>
            <w:r>
              <w:rPr>
                <w:rFonts w:ascii="Cambria" w:hAnsi="Cambria"/>
                <w:sz w:val="17"/>
              </w:rPr>
              <w:t>ARALIN 13: Kaligirang Pangkasaysayan ng Panitikan sa Panahon ng Pananakop ng Hapon</w:t>
            </w:r>
          </w:p>
        </w:tc>
        <w:tc>
          <w:tcPr>
            <w:tcW w:type="dxa" w:w="4968"/>
            <w:vAlign w:val="top"/>
          </w:tcPr>
          <w:p>
            <w:pPr>
              <w:spacing w:before="0" w:after="0" w:line="240" w:lineRule="auto"/>
              <w:jc w:val="left"/>
            </w:pPr>
            <w:r>
              <w:rPr>
                <w:rFonts w:ascii="Cambria" w:hAnsi="Cambria"/>
                <w:sz w:val="17"/>
              </w:rPr>
              <w:t>4</w:t>
            </w:r>
          </w:p>
        </w:tc>
      </w:tr>
      <w:tr>
        <w:tc>
          <w:tcPr>
            <w:tcW w:type="dxa" w:w="4968"/>
            <w:vAlign w:val="top"/>
          </w:tcPr>
          <w:p>
            <w:pPr>
              <w:spacing w:before="0" w:after="0" w:line="240" w:lineRule="auto"/>
              <w:jc w:val="left"/>
            </w:pPr>
            <w:r>
              <w:rPr>
                <w:rFonts w:ascii="Cambria" w:hAnsi="Cambria"/>
                <w:sz w:val="17"/>
              </w:rPr>
              <w:t>Paksa 13.1: Panitikan at Kaligirang Pangkasaysayan</w:t>
            </w:r>
          </w:p>
        </w:tc>
        <w:tc>
          <w:tcPr>
            <w:tcW w:type="dxa" w:w="4968"/>
            <w:vAlign w:val="top"/>
          </w:tcPr>
          <w:p>
            <w:pPr>
              <w:spacing w:before="0" w:after="0" w:line="240" w:lineRule="auto"/>
              <w:jc w:val="left"/>
            </w:pPr>
            <w:r>
              <w:rPr>
                <w:rFonts w:ascii="Cambria" w:hAnsi="Cambria"/>
                <w:sz w:val="17"/>
              </w:rPr>
              <w:t>5</w:t>
            </w:r>
          </w:p>
        </w:tc>
      </w:tr>
      <w:tr>
        <w:tc>
          <w:tcPr>
            <w:tcW w:type="dxa" w:w="4968"/>
            <w:vAlign w:val="top"/>
          </w:tcPr>
          <w:p>
            <w:pPr>
              <w:spacing w:before="0" w:after="0" w:line="240" w:lineRule="auto"/>
              <w:jc w:val="left"/>
            </w:pPr>
            <w:r>
              <w:rPr>
                <w:rFonts w:ascii="Cambria" w:hAnsi="Cambria"/>
                <w:sz w:val="17"/>
              </w:rPr>
              <w:t>Paksa 13.2: Pahayagan, Pangunahing Kaisipan, at Pantulong na Detalye</w:t>
            </w:r>
          </w:p>
        </w:tc>
        <w:tc>
          <w:tcPr>
            <w:tcW w:type="dxa" w:w="4968"/>
            <w:vAlign w:val="top"/>
          </w:tcPr>
          <w:p>
            <w:pPr>
              <w:spacing w:before="0" w:after="0" w:line="240" w:lineRule="auto"/>
              <w:jc w:val="left"/>
            </w:pPr>
            <w:r>
              <w:rPr>
                <w:rFonts w:ascii="Cambria" w:hAnsi="Cambria"/>
                <w:sz w:val="17"/>
              </w:rPr>
              <w:t>8</w:t>
            </w:r>
          </w:p>
        </w:tc>
      </w:tr>
      <w:tr>
        <w:tc>
          <w:tcPr>
            <w:tcW w:type="dxa" w:w="4968"/>
            <w:vAlign w:val="top"/>
          </w:tcPr>
          <w:p>
            <w:pPr>
              <w:spacing w:before="0" w:after="0" w:line="240" w:lineRule="auto"/>
              <w:jc w:val="left"/>
            </w:pPr>
            <w:r>
              <w:rPr>
                <w:rFonts w:ascii="Cambria" w:hAnsi="Cambria"/>
                <w:sz w:val="17"/>
              </w:rPr>
              <w:t>Paksa 13.3: Tekstong Biswal, Propaganda, at Multimodal na Pag-unawa</w:t>
            </w:r>
          </w:p>
        </w:tc>
        <w:tc>
          <w:tcPr>
            <w:tcW w:type="dxa" w:w="4968"/>
            <w:vAlign w:val="top"/>
          </w:tcPr>
          <w:p>
            <w:pPr>
              <w:spacing w:before="0" w:after="0" w:line="240" w:lineRule="auto"/>
              <w:jc w:val="left"/>
            </w:pPr>
            <w:r>
              <w:rPr>
                <w:rFonts w:ascii="Cambria" w:hAnsi="Cambria"/>
                <w:sz w:val="17"/>
              </w:rPr>
              <w:t>12</w:t>
            </w:r>
          </w:p>
        </w:tc>
      </w:tr>
      <w:tr>
        <w:tc>
          <w:tcPr>
            <w:tcW w:type="dxa" w:w="4968"/>
            <w:vAlign w:val="top"/>
          </w:tcPr>
          <w:p>
            <w:pPr>
              <w:spacing w:before="0" w:after="0" w:line="240" w:lineRule="auto"/>
              <w:jc w:val="left"/>
            </w:pPr>
            <w:r>
              <w:rPr>
                <w:rFonts w:ascii="Cambria" w:hAnsi="Cambria"/>
                <w:sz w:val="17"/>
              </w:rPr>
              <w:t>Mga Gawain at Formative Assessment 13</w:t>
            </w:r>
          </w:p>
        </w:tc>
        <w:tc>
          <w:tcPr>
            <w:tcW w:type="dxa" w:w="4968"/>
            <w:vAlign w:val="top"/>
          </w:tcPr>
          <w:p>
            <w:pPr>
              <w:spacing w:before="0" w:after="0" w:line="240" w:lineRule="auto"/>
              <w:jc w:val="left"/>
            </w:pPr>
            <w:r>
              <w:rPr>
                <w:rFonts w:ascii="Cambria" w:hAnsi="Cambria"/>
                <w:sz w:val="17"/>
              </w:rPr>
              <w:t>16</w:t>
            </w:r>
          </w:p>
        </w:tc>
      </w:tr>
      <w:tr>
        <w:tc>
          <w:tcPr>
            <w:tcW w:type="dxa" w:w="4968"/>
            <w:vAlign w:val="top"/>
          </w:tcPr>
          <w:p>
            <w:pPr>
              <w:spacing w:before="0" w:after="0" w:line="240" w:lineRule="auto"/>
              <w:jc w:val="left"/>
            </w:pPr>
            <w:r>
              <w:rPr>
                <w:rFonts w:ascii="Cambria" w:hAnsi="Cambria"/>
                <w:sz w:val="17"/>
              </w:rPr>
              <w:t>ARALIN 14: Maiikling Tula ng Buhay</w:t>
            </w:r>
          </w:p>
        </w:tc>
        <w:tc>
          <w:tcPr>
            <w:tcW w:type="dxa" w:w="4968"/>
            <w:vAlign w:val="top"/>
          </w:tcPr>
          <w:p>
            <w:pPr>
              <w:spacing w:before="0" w:after="0" w:line="240" w:lineRule="auto"/>
              <w:jc w:val="left"/>
            </w:pPr>
            <w:r>
              <w:rPr>
                <w:rFonts w:ascii="Cambria" w:hAnsi="Cambria"/>
                <w:sz w:val="17"/>
              </w:rPr>
              <w:t>20</w:t>
            </w:r>
          </w:p>
        </w:tc>
      </w:tr>
      <w:tr>
        <w:tc>
          <w:tcPr>
            <w:tcW w:type="dxa" w:w="4968"/>
            <w:vAlign w:val="top"/>
          </w:tcPr>
          <w:p>
            <w:pPr>
              <w:spacing w:before="0" w:after="0" w:line="240" w:lineRule="auto"/>
              <w:jc w:val="left"/>
            </w:pPr>
            <w:r>
              <w:rPr>
                <w:rFonts w:ascii="Cambria" w:hAnsi="Cambria"/>
                <w:sz w:val="17"/>
              </w:rPr>
              <w:t>Paksa 14.1: Persona, Paksa, Larawang-Diwa, at Masinsing Wika</w:t>
            </w:r>
          </w:p>
        </w:tc>
        <w:tc>
          <w:tcPr>
            <w:tcW w:type="dxa" w:w="4968"/>
            <w:vAlign w:val="top"/>
          </w:tcPr>
          <w:p>
            <w:pPr>
              <w:spacing w:before="0" w:after="0" w:line="240" w:lineRule="auto"/>
              <w:jc w:val="left"/>
            </w:pPr>
            <w:r>
              <w:rPr>
                <w:rFonts w:ascii="Cambria" w:hAnsi="Cambria"/>
                <w:sz w:val="17"/>
              </w:rPr>
              <w:t>21</w:t>
            </w:r>
          </w:p>
        </w:tc>
      </w:tr>
      <w:tr>
        <w:tc>
          <w:tcPr>
            <w:tcW w:type="dxa" w:w="4968"/>
            <w:vAlign w:val="top"/>
          </w:tcPr>
          <w:p>
            <w:pPr>
              <w:spacing w:before="0" w:after="0" w:line="240" w:lineRule="auto"/>
              <w:jc w:val="left"/>
            </w:pPr>
            <w:r>
              <w:rPr>
                <w:rFonts w:ascii="Cambria" w:hAnsi="Cambria"/>
                <w:sz w:val="17"/>
              </w:rPr>
              <w:t>Paksa 14.2: Sukat, Tugma, Talinghaga, at Estilo</w:t>
            </w:r>
          </w:p>
        </w:tc>
        <w:tc>
          <w:tcPr>
            <w:tcW w:type="dxa" w:w="4968"/>
            <w:vAlign w:val="top"/>
          </w:tcPr>
          <w:p>
            <w:pPr>
              <w:spacing w:before="0" w:after="0" w:line="240" w:lineRule="auto"/>
              <w:jc w:val="left"/>
            </w:pPr>
            <w:r>
              <w:rPr>
                <w:rFonts w:ascii="Cambria" w:hAnsi="Cambria"/>
                <w:sz w:val="17"/>
              </w:rPr>
              <w:t>24</w:t>
            </w:r>
          </w:p>
        </w:tc>
      </w:tr>
      <w:tr>
        <w:tc>
          <w:tcPr>
            <w:tcW w:type="dxa" w:w="4968"/>
            <w:vAlign w:val="top"/>
          </w:tcPr>
          <w:p>
            <w:pPr>
              <w:spacing w:before="0" w:after="0" w:line="240" w:lineRule="auto"/>
              <w:jc w:val="left"/>
            </w:pPr>
            <w:r>
              <w:rPr>
                <w:rFonts w:ascii="Cambria" w:hAnsi="Cambria"/>
                <w:sz w:val="17"/>
              </w:rPr>
              <w:t>Paksa 14.3: Editoryal at Mga Uri ng Pagpapahayag</w:t>
            </w:r>
          </w:p>
        </w:tc>
        <w:tc>
          <w:tcPr>
            <w:tcW w:type="dxa" w:w="4968"/>
            <w:vAlign w:val="top"/>
          </w:tcPr>
          <w:p>
            <w:pPr>
              <w:spacing w:before="0" w:after="0" w:line="240" w:lineRule="auto"/>
              <w:jc w:val="left"/>
            </w:pPr>
            <w:r>
              <w:rPr>
                <w:rFonts w:ascii="Cambria" w:hAnsi="Cambria"/>
                <w:sz w:val="17"/>
              </w:rPr>
              <w:t>28</w:t>
            </w:r>
          </w:p>
        </w:tc>
      </w:tr>
      <w:tr>
        <w:tc>
          <w:tcPr>
            <w:tcW w:type="dxa" w:w="4968"/>
            <w:vAlign w:val="top"/>
          </w:tcPr>
          <w:p>
            <w:pPr>
              <w:spacing w:before="0" w:after="0" w:line="240" w:lineRule="auto"/>
              <w:jc w:val="left"/>
            </w:pPr>
            <w:r>
              <w:rPr>
                <w:rFonts w:ascii="Cambria" w:hAnsi="Cambria"/>
                <w:sz w:val="17"/>
              </w:rPr>
              <w:t>Mga Gawain at Formative Assessment 14</w:t>
            </w:r>
          </w:p>
        </w:tc>
        <w:tc>
          <w:tcPr>
            <w:tcW w:type="dxa" w:w="4968"/>
            <w:vAlign w:val="top"/>
          </w:tcPr>
          <w:p>
            <w:pPr>
              <w:spacing w:before="0" w:after="0" w:line="240" w:lineRule="auto"/>
              <w:jc w:val="left"/>
            </w:pPr>
            <w:r>
              <w:rPr>
                <w:rFonts w:ascii="Cambria" w:hAnsi="Cambria"/>
                <w:sz w:val="17"/>
              </w:rPr>
              <w:t>31</w:t>
            </w:r>
          </w:p>
        </w:tc>
      </w:tr>
      <w:tr>
        <w:tc>
          <w:tcPr>
            <w:tcW w:type="dxa" w:w="4968"/>
            <w:vAlign w:val="top"/>
          </w:tcPr>
          <w:p>
            <w:pPr>
              <w:spacing w:before="0" w:after="0" w:line="240" w:lineRule="auto"/>
              <w:jc w:val="left"/>
            </w:pPr>
            <w:r>
              <w:rPr>
                <w:rFonts w:ascii="Cambria" w:hAnsi="Cambria"/>
                <w:sz w:val="17"/>
              </w:rPr>
              <w:t>ARALIN 15: Tanaga</w:t>
            </w:r>
          </w:p>
        </w:tc>
        <w:tc>
          <w:tcPr>
            <w:tcW w:type="dxa" w:w="4968"/>
            <w:vAlign w:val="top"/>
          </w:tcPr>
          <w:p>
            <w:pPr>
              <w:spacing w:before="0" w:after="0" w:line="240" w:lineRule="auto"/>
              <w:jc w:val="left"/>
            </w:pPr>
            <w:r>
              <w:rPr>
                <w:rFonts w:ascii="Cambria" w:hAnsi="Cambria"/>
                <w:sz w:val="17"/>
              </w:rPr>
              <w:t>35</w:t>
            </w:r>
          </w:p>
        </w:tc>
      </w:tr>
      <w:tr>
        <w:tc>
          <w:tcPr>
            <w:tcW w:type="dxa" w:w="4968"/>
            <w:vAlign w:val="top"/>
          </w:tcPr>
          <w:p>
            <w:pPr>
              <w:spacing w:before="0" w:after="0" w:line="240" w:lineRule="auto"/>
              <w:jc w:val="left"/>
            </w:pPr>
            <w:r>
              <w:rPr>
                <w:rFonts w:ascii="Cambria" w:hAnsi="Cambria"/>
                <w:sz w:val="17"/>
              </w:rPr>
              <w:t>Paksa 15.1: Persona, Sukat, Tugma, Talinghaga, Estilo, at Kaisipan</w:t>
            </w:r>
          </w:p>
        </w:tc>
        <w:tc>
          <w:tcPr>
            <w:tcW w:type="dxa" w:w="4968"/>
            <w:vAlign w:val="top"/>
          </w:tcPr>
          <w:p>
            <w:pPr>
              <w:spacing w:before="0" w:after="0" w:line="240" w:lineRule="auto"/>
              <w:jc w:val="left"/>
            </w:pPr>
            <w:r>
              <w:rPr>
                <w:rFonts w:ascii="Cambria" w:hAnsi="Cambria"/>
                <w:sz w:val="17"/>
              </w:rPr>
              <w:t>36</w:t>
            </w:r>
          </w:p>
        </w:tc>
      </w:tr>
      <w:tr>
        <w:tc>
          <w:tcPr>
            <w:tcW w:type="dxa" w:w="4968"/>
            <w:vAlign w:val="top"/>
          </w:tcPr>
          <w:p>
            <w:pPr>
              <w:spacing w:before="0" w:after="0" w:line="240" w:lineRule="auto"/>
              <w:jc w:val="left"/>
            </w:pPr>
            <w:r>
              <w:rPr>
                <w:rFonts w:ascii="Cambria" w:hAnsi="Cambria"/>
                <w:sz w:val="17"/>
              </w:rPr>
              <w:t>Paksa 15.2: Pahiwatig, Simbolo, at Larawang-Diwa</w:t>
            </w:r>
          </w:p>
        </w:tc>
        <w:tc>
          <w:tcPr>
            <w:tcW w:type="dxa" w:w="4968"/>
            <w:vAlign w:val="top"/>
          </w:tcPr>
          <w:p>
            <w:pPr>
              <w:spacing w:before="0" w:after="0" w:line="240" w:lineRule="auto"/>
              <w:jc w:val="left"/>
            </w:pPr>
            <w:r>
              <w:rPr>
                <w:rFonts w:ascii="Cambria" w:hAnsi="Cambria"/>
                <w:sz w:val="17"/>
              </w:rPr>
              <w:t>39</w:t>
            </w:r>
          </w:p>
        </w:tc>
      </w:tr>
      <w:tr>
        <w:tc>
          <w:tcPr>
            <w:tcW w:type="dxa" w:w="4968"/>
            <w:vAlign w:val="top"/>
          </w:tcPr>
          <w:p>
            <w:pPr>
              <w:spacing w:before="0" w:after="0" w:line="240" w:lineRule="auto"/>
              <w:jc w:val="left"/>
            </w:pPr>
            <w:r>
              <w:rPr>
                <w:rFonts w:ascii="Cambria" w:hAnsi="Cambria"/>
                <w:sz w:val="17"/>
              </w:rPr>
              <w:t>Paksa 15.3: Katangian ng Editoryal at Pagtutumbas/Panghihiram</w:t>
            </w:r>
          </w:p>
        </w:tc>
        <w:tc>
          <w:tcPr>
            <w:tcW w:type="dxa" w:w="4968"/>
            <w:vAlign w:val="top"/>
          </w:tcPr>
          <w:p>
            <w:pPr>
              <w:spacing w:before="0" w:after="0" w:line="240" w:lineRule="auto"/>
              <w:jc w:val="left"/>
            </w:pPr>
            <w:r>
              <w:rPr>
                <w:rFonts w:ascii="Cambria" w:hAnsi="Cambria"/>
                <w:sz w:val="17"/>
              </w:rPr>
              <w:t>42</w:t>
            </w:r>
          </w:p>
        </w:tc>
      </w:tr>
      <w:tr>
        <w:tc>
          <w:tcPr>
            <w:tcW w:type="dxa" w:w="4968"/>
            <w:vAlign w:val="top"/>
          </w:tcPr>
          <w:p>
            <w:pPr>
              <w:spacing w:before="0" w:after="0" w:line="240" w:lineRule="auto"/>
              <w:jc w:val="left"/>
            </w:pPr>
            <w:r>
              <w:rPr>
                <w:rFonts w:ascii="Cambria" w:hAnsi="Cambria"/>
                <w:sz w:val="17"/>
              </w:rPr>
              <w:t>Tekstong Biswal at Pagwawasto ng Video/Animasyon</w:t>
            </w:r>
          </w:p>
        </w:tc>
        <w:tc>
          <w:tcPr>
            <w:tcW w:type="dxa" w:w="4968"/>
            <w:vAlign w:val="top"/>
          </w:tcPr>
          <w:p>
            <w:pPr>
              <w:spacing w:before="0" w:after="0" w:line="240" w:lineRule="auto"/>
              <w:jc w:val="left"/>
            </w:pPr>
            <w:r>
              <w:rPr>
                <w:rFonts w:ascii="Cambria" w:hAnsi="Cambria"/>
                <w:sz w:val="17"/>
              </w:rPr>
              <w:t>45</w:t>
            </w:r>
          </w:p>
        </w:tc>
      </w:tr>
      <w:tr>
        <w:tc>
          <w:tcPr>
            <w:tcW w:type="dxa" w:w="4968"/>
            <w:vAlign w:val="top"/>
          </w:tcPr>
          <w:p>
            <w:pPr>
              <w:spacing w:before="0" w:after="0" w:line="240" w:lineRule="auto"/>
              <w:jc w:val="left"/>
            </w:pPr>
            <w:r>
              <w:rPr>
                <w:rFonts w:ascii="Cambria" w:hAnsi="Cambria"/>
                <w:sz w:val="17"/>
              </w:rPr>
              <w:t>PANGWAKAS NA PAGTATAYA SA YUNIT III</w:t>
            </w:r>
          </w:p>
        </w:tc>
        <w:tc>
          <w:tcPr>
            <w:tcW w:type="dxa" w:w="4968"/>
            <w:vAlign w:val="top"/>
          </w:tcPr>
          <w:p>
            <w:pPr>
              <w:spacing w:before="0" w:after="0" w:line="240" w:lineRule="auto"/>
              <w:jc w:val="left"/>
            </w:pPr>
            <w:r>
              <w:rPr>
                <w:rFonts w:ascii="Cambria" w:hAnsi="Cambria"/>
                <w:sz w:val="17"/>
              </w:rPr>
              <w:t>49</w:t>
            </w:r>
          </w:p>
        </w:tc>
      </w:tr>
      <w:tr>
        <w:tc>
          <w:tcPr>
            <w:tcW w:type="dxa" w:w="4968"/>
            <w:vAlign w:val="top"/>
          </w:tcPr>
          <w:p>
            <w:pPr>
              <w:spacing w:before="0" w:after="0" w:line="240" w:lineRule="auto"/>
              <w:jc w:val="left"/>
            </w:pPr>
            <w:r>
              <w:rPr>
                <w:rFonts w:ascii="Cambria" w:hAnsi="Cambria"/>
                <w:sz w:val="17"/>
              </w:rPr>
              <w:t>BUOD NG YUNIT III AT TALATINIGAN</w:t>
            </w:r>
          </w:p>
        </w:tc>
        <w:tc>
          <w:tcPr>
            <w:tcW w:type="dxa" w:w="4968"/>
            <w:vAlign w:val="top"/>
          </w:tcPr>
          <w:p>
            <w:pPr>
              <w:spacing w:before="0" w:after="0" w:line="240" w:lineRule="auto"/>
              <w:jc w:val="left"/>
            </w:pPr>
            <w:r>
              <w:rPr>
                <w:rFonts w:ascii="Cambria" w:hAnsi="Cambria"/>
                <w:sz w:val="17"/>
              </w:rPr>
              <w:t>53</w:t>
            </w:r>
          </w:p>
        </w:tc>
      </w:tr>
      <w:tr>
        <w:tc>
          <w:tcPr>
            <w:tcW w:type="dxa" w:w="4968"/>
            <w:vAlign w:val="top"/>
          </w:tcPr>
          <w:p>
            <w:pPr>
              <w:spacing w:before="0" w:after="0" w:line="240" w:lineRule="auto"/>
              <w:jc w:val="left"/>
            </w:pPr>
            <w:r>
              <w:rPr>
                <w:rFonts w:ascii="Cambria" w:hAnsi="Cambria"/>
                <w:sz w:val="17"/>
              </w:rPr>
              <w:t>SUSI SA PAGWAWASTO AT GABAY SA GURO</w:t>
            </w:r>
          </w:p>
        </w:tc>
        <w:tc>
          <w:tcPr>
            <w:tcW w:type="dxa" w:w="4968"/>
            <w:vAlign w:val="top"/>
          </w:tcPr>
          <w:p>
            <w:pPr>
              <w:spacing w:before="0" w:after="0" w:line="240" w:lineRule="auto"/>
              <w:jc w:val="left"/>
            </w:pPr>
            <w:r>
              <w:rPr>
                <w:rFonts w:ascii="Cambria" w:hAnsi="Cambria"/>
                <w:sz w:val="17"/>
              </w:rPr>
              <w:t>56</w:t>
            </w:r>
          </w:p>
        </w:tc>
      </w:tr>
    </w:tbl>
    <w:p>
      <w:pPr>
        <w:spacing w:after="40"/>
      </w:pPr>
    </w:p>
    <w:p>
      <w:pPr>
        <w:spacing w:before="0" w:after="80" w:line="276" w:lineRule="auto"/>
        <w:jc w:val="left"/>
      </w:pPr>
      <w:r>
        <w:rPr>
          <w:rFonts w:ascii="Cambria" w:hAnsi="Cambria"/>
          <w:i w:val="0"/>
          <w:sz w:val="21"/>
        </w:rPr>
        <w:t>Balangkas ng Pagganap: Sa pagtatapos ng yunit, inaasahang makapag-uugnay ang mag-aaral ng kaligirang pangkasaysayan sa pagbasa ng panitikan; makapagsuri ng maikling tula at tanaga gamit ang mahahalagang elemento; makapagsuri ng editoryal ayon sa paksa, layon, ideya, estruktura, at katangian; makapagpaliwanag ng gamit ng mga elementong biswal; at makabuo ng pinal na sanaysay sa anyong video o animasyon na malinaw, makabuluhan, at etikal.</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ARALIN 13: KALIGIRANG PANGKASAYSAYAN NG PANITIKAN SA PANAHON NG PANANAKOP NG HAPON</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LAYUNIN AT BALANGKAS NG PAGKATUTO</w:t>
            </w:r>
          </w:p>
        </w:tc>
      </w:tr>
    </w:tbl>
    <w:p>
      <w:pPr>
        <w:spacing w:after="60"/>
      </w:pPr>
    </w:p>
    <w:p>
      <w:pPr>
        <w:spacing w:before="0" w:after="80" w:line="276" w:lineRule="auto"/>
        <w:jc w:val="left"/>
      </w:pPr>
      <w:r>
        <w:rPr>
          <w:rFonts w:ascii="Cambria" w:hAnsi="Cambria"/>
          <w:i w:val="0"/>
          <w:sz w:val="21"/>
        </w:rPr>
        <w:t>Sa araling ito, lilinangin ang kritikal na pagbasa, malinaw na pagpapaliwanag, at responsableng paggamit ng wika at biswal. Ang mga sumusunod na kasanayan ay nakaayon sa saklaw ng Baitang 8, Ikatlong Markahan: naiisa-isa at naiuugnay ang mahahalagang pangyayari sa Panahon ng Pananakop ng Hapon sa mga tekstong pampanitikan; natutukoy ang pangunahing kaisipan at pantulong na detalye; nasusuri ang tekstong biswal at multimodal ayon sa layon, konteksto, at representasyon.</w:t>
      </w:r>
    </w:p>
    <w:p>
      <w:pPr>
        <w:spacing w:before="120" w:after="40" w:line="276" w:lineRule="auto"/>
        <w:jc w:val="left"/>
      </w:pPr>
      <w:r>
        <w:rPr>
          <w:rFonts w:ascii="Cambria" w:hAnsi="Cambria"/>
          <w:b/>
          <w:color w:val="2A4B7C"/>
          <w:sz w:val="23"/>
        </w:rPr>
        <w:t>Mga Mahahalagang Tanong</w:t>
      </w:r>
    </w:p>
    <w:p>
      <w:pPr>
        <w:spacing w:before="0" w:after="80" w:line="276" w:lineRule="auto"/>
        <w:jc w:val="left"/>
      </w:pPr>
      <w:r>
        <w:rPr>
          <w:rFonts w:ascii="Cambria" w:hAnsi="Cambria"/>
          <w:i w:val="0"/>
          <w:sz w:val="21"/>
        </w:rPr>
        <w:t>1. Paano nakatutulong ang kaligirang pangkasaysayan upang higit na maunawaan ang panitikan at pamamahayag?</w:t>
      </w:r>
    </w:p>
    <w:p>
      <w:pPr>
        <w:spacing w:before="0" w:after="80" w:line="276" w:lineRule="auto"/>
        <w:jc w:val="left"/>
      </w:pPr>
      <w:r>
        <w:rPr>
          <w:rFonts w:ascii="Cambria" w:hAnsi="Cambria"/>
          <w:i w:val="0"/>
          <w:sz w:val="21"/>
        </w:rPr>
        <w:t>2. Paano naghihiwalay ang isang mapanuring mambabasa sa pangunahing kaisipan, pantulong na detalye, at mensaheng nanghihikayat?</w:t>
      </w:r>
    </w:p>
    <w:p>
      <w:pPr>
        <w:spacing w:before="0" w:after="80" w:line="276" w:lineRule="auto"/>
        <w:jc w:val="left"/>
      </w:pPr>
      <w:r>
        <w:rPr>
          <w:rFonts w:ascii="Cambria" w:hAnsi="Cambria"/>
          <w:i w:val="0"/>
          <w:sz w:val="21"/>
        </w:rPr>
        <w:t>3. Paano nakaaapekto ang salita, larawan, laki, puwesto, kulay, at iba pang elementong biswal sa pag-unawa?</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40" w:after="40" w:line="276" w:lineRule="auto"/>
              <w:jc w:val="left"/>
            </w:pPr>
            <w:r>
              <w:rPr>
                <w:rFonts w:ascii="Cambria" w:hAnsi="Cambria"/>
                <w:b/>
                <w:color w:val="CC0000"/>
                <w:sz w:val="21"/>
              </w:rPr>
              <w:t>🎥 INTERAKTIBONG MULTIMEDIA: Panitikan at Pamamahayag sa Panahon ng Pananakop ng Hapon</w:t>
            </w:r>
          </w:p>
          <w:p>
            <w:pPr>
              <w:spacing w:before="20" w:after="40" w:line="276" w:lineRule="auto"/>
              <w:jc w:val="left"/>
            </w:pPr>
            <w:r>
              <w:rPr>
                <w:rFonts w:ascii="Cambria" w:hAnsi="Cambria"/>
                <w:b/>
                <w:color w:val="333333"/>
                <w:sz w:val="19"/>
              </w:rPr>
              <w:t>Opisyal na Channel: Knowledge Channel / DepEd TV Official / iba pang lehitimong pang-edukasyong channel | [📱 QR Code Box: Scan to Watch]</w:t>
            </w:r>
          </w:p>
          <w:p>
            <w:pPr>
              <w:spacing w:before="20" w:after="20" w:line="276" w:lineRule="auto"/>
              <w:jc w:val="left"/>
            </w:pPr>
            <w:r>
              <w:rPr>
                <w:rFonts w:ascii="Cambria" w:hAnsi="Cambria"/>
                <w:color w:val="1B365D"/>
                <w:sz w:val="18"/>
              </w:rPr>
              <w:t>Direct Search Link: https://www.youtube.com/results?search_query=Knowledge+Channel+Panitikan+Panahon+ng+Hapon+Pilipinas</w:t>
            </w:r>
          </w:p>
          <w:p>
            <w:pPr>
              <w:spacing w:before="20" w:after="40" w:line="276" w:lineRule="auto"/>
              <w:jc w:val="left"/>
            </w:pPr>
            <w:r>
              <w:rPr>
                <w:rFonts w:ascii="Cambria" w:hAnsi="Cambria"/>
                <w:i/>
                <w:color w:val="555555"/>
                <w:sz w:val="18"/>
              </w:rPr>
              <w:t>YouTube Search Keywords: "Knowledge Channel Panitikan Panahon ng Hapon Pilipinas"</w:t>
            </w:r>
          </w:p>
          <w:p>
            <w:pPr>
              <w:spacing w:before="20" w:after="20" w:line="276" w:lineRule="auto"/>
              <w:jc w:val="left"/>
            </w:pPr>
            <w:r>
              <w:rPr>
                <w:rFonts w:ascii="Cambria" w:hAnsi="Cambria"/>
                <w:color w:val="555555"/>
                <w:sz w:val="18"/>
              </w:rPr>
              <w:t>⏱️ Pumili ng aktibong video mula sa search results at itala ang dalawang bahaging may pinakamalinaw na ebidensiya.</w:t>
            </w:r>
          </w:p>
          <w:p>
            <w:pPr>
              <w:spacing w:before="20" w:after="20" w:line="276" w:lineRule="auto"/>
              <w:jc w:val="left"/>
            </w:pPr>
            <w:r>
              <w:rPr>
                <w:rFonts w:ascii="Cambria" w:hAnsi="Cambria"/>
                <w:color w:val="555555"/>
                <w:sz w:val="18"/>
              </w:rPr>
              <w:t>⏱️ Ihambing ang isang pahayag ng narrator sa biswal na ipinakita.</w:t>
            </w:r>
          </w:p>
          <w:p>
            <w:pPr>
              <w:spacing w:before="20" w:after="20" w:line="276" w:lineRule="auto"/>
              <w:jc w:val="left"/>
            </w:pPr>
            <w:r>
              <w:rPr>
                <w:rFonts w:ascii="Cambria" w:hAnsi="Cambria"/>
                <w:color w:val="555555"/>
                <w:sz w:val="18"/>
              </w:rPr>
              <w:t>⏱️ Tukuyin ang isang bahagi kung saan kailangan ng karagdagang konteksto.</w:t>
            </w:r>
          </w:p>
          <w:p>
            <w:pPr>
              <w:spacing w:before="60" w:after="20" w:line="276" w:lineRule="auto"/>
              <w:jc w:val="left"/>
            </w:pPr>
            <w:r>
              <w:rPr>
                <w:rFonts w:ascii="Cambria" w:hAnsi="Cambria"/>
                <w:b/>
                <w:color w:val="1B365D"/>
                <w:sz w:val="19"/>
              </w:rPr>
              <w:t>Mga Gabay na Tanong sa Panonood:</w:t>
            </w:r>
          </w:p>
          <w:p>
            <w:pPr>
              <w:spacing w:before="20" w:after="20" w:line="276" w:lineRule="auto"/>
              <w:jc w:val="left"/>
            </w:pPr>
            <w:r>
              <w:rPr>
                <w:rFonts w:ascii="Cambria" w:hAnsi="Cambria"/>
                <w:color w:val="222222"/>
                <w:sz w:val="18"/>
              </w:rPr>
              <w:t>• Ano ang tiyak na ebidensiyang ipinakita?</w:t>
            </w:r>
          </w:p>
          <w:p>
            <w:pPr>
              <w:spacing w:before="20" w:after="20" w:line="276" w:lineRule="auto"/>
              <w:jc w:val="left"/>
            </w:pPr>
            <w:r>
              <w:rPr>
                <w:rFonts w:ascii="Cambria" w:hAnsi="Cambria"/>
                <w:color w:val="222222"/>
                <w:sz w:val="18"/>
              </w:rPr>
              <w:t>• Paano konektado ang biswal sa konsepto ng aralin?</w:t>
            </w:r>
          </w:p>
          <w:p>
            <w:pPr>
              <w:spacing w:before="20" w:after="20" w:line="276" w:lineRule="auto"/>
              <w:jc w:val="left"/>
            </w:pPr>
            <w:r>
              <w:rPr>
                <w:rFonts w:ascii="Cambria" w:hAnsi="Cambria"/>
                <w:color w:val="222222"/>
                <w:sz w:val="18"/>
              </w:rPr>
              <w:t>• Ano ang limitasyon ng materyal na napanood?</w:t>
            </w:r>
          </w:p>
        </w:tc>
      </w:tr>
    </w:tbl>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PANIMULANG KONTEKSTO: ANG PANITIKAN BILANG BAKAS NG PANAHON</w:t>
            </w:r>
          </w:p>
        </w:tc>
      </w:tr>
    </w:tbl>
    <w:p>
      <w:pPr>
        <w:spacing w:after="60"/>
      </w:pPr>
    </w:p>
    <w:p>
      <w:pPr>
        <w:spacing w:before="0" w:after="80" w:line="276" w:lineRule="auto"/>
        <w:jc w:val="left"/>
      </w:pPr>
      <w:r>
        <w:rPr>
          <w:rFonts w:ascii="Cambria" w:hAnsi="Cambria"/>
          <w:i w:val="0"/>
          <w:sz w:val="21"/>
        </w:rPr>
        <w:t>Ang isang akdang pampanitikan ay hindi nalilikha sa kawalan. May panahon itong pinagmumulan, may lipunang kinabibilangan ang may-akda o tagapagsalaysay, at may mga kundisyong nakaaapekto sa paraan ng pagpapahayag. Dahil dito, ang pag-aaral ng kaligirang pangkasaysayan ay hindi simpleng pagsasaulo ng magkakasunod na petsa. Higit itong pagsisiyasat sa ugnayan ng pangyayari, karanasan, wika, anyo, tema, at pananaw. Sa sandaling ilagay ang isang tula, sanaysay, balita, editoryal, o larawan sa konteksto nito, nagiging mas malinaw kung bakit may ilang ideyang binibigyang-diin, bakit may mga bagay na hindi lantad na sinasabi, at bakit may anyong higit na nagiging makabuluhan sa isang tiyak na panahon.</w:t>
      </w:r>
    </w:p>
    <w:p>
      <w:pPr>
        <w:spacing w:before="0" w:after="80" w:line="276" w:lineRule="auto"/>
        <w:jc w:val="left"/>
      </w:pPr>
      <w:r>
        <w:rPr>
          <w:rFonts w:ascii="Cambria" w:hAnsi="Cambria"/>
          <w:i w:val="0"/>
          <w:sz w:val="21"/>
        </w:rPr>
        <w:t>Ang salitang kaligiran ay higit sa karaniwang 'background.' Ito ang sapin ng mga salik na nakapaligid sa isang akda: kalagayang panlipunan, paraan ng publikasyon, gamit ng wika, posibleng paghihigpit sa komunikasyon, inaasahang mambabasa, at mga usaping umiiral sa lipunan. Hindi lahat ng elementong ito ay hayagang nakasulat sa teksto. Kaya kailangang magtanong ang mambabasa: Sino ang nagsasalita? Kanino? Ano ang layon? Anong ebidensiya ang aktuwal na nasa teksto? Ano ang maaaring kailangan pang beripikahin?</w:t>
      </w:r>
    </w:p>
    <w:p>
      <w:pPr>
        <w:spacing w:before="0" w:after="80" w:line="276" w:lineRule="auto"/>
        <w:jc w:val="left"/>
      </w:pPr>
      <w:r>
        <w:rPr>
          <w:rFonts w:ascii="Cambria" w:hAnsi="Cambria"/>
          <w:i w:val="0"/>
          <w:sz w:val="21"/>
        </w:rPr>
        <w:t>Ang pagsasanay na ito ang pundasyon ng kritikal na literasi. Kapag may binasang lumang teksto, hindi sapat ang sabihing 'ito ang nangyari' dahil lamang nakasulat iyon. Kailangang makita kung ang teksto ay paglalahad, salaysay, opinyon, panghihikayat, o kumbinasyon ng mga ito. Ang paraan ng pagpapahayag ay may epekto sa anyo ng impormasyong ibinibigay at sa paraan ng pagtanggap dito ng mambabasa.</w:t>
      </w:r>
    </w:p>
    <w:p>
      <w:pPr>
        <w:spacing w:before="0" w:after="80" w:line="276" w:lineRule="auto"/>
        <w:jc w:val="left"/>
      </w:pPr>
      <w:r>
        <w:rPr>
          <w:rFonts w:ascii="Cambria" w:hAnsi="Cambria"/>
          <w:i w:val="0"/>
          <w:sz w:val="21"/>
        </w:rPr>
        <w:t>Sa pagsusuri ng tekstong pangkasaysayan, mahalagang gumamit ng tatlong hakbang. Una ang obserbasyon: ano ang literal na nasa teksto o larawan? Ikalawa ang konteksto: anong kalagayan ang may kaugnayan sa binabasa? Ikatlo ang interpretasyon: anong kahulugan ang maaaring mabuo kapag pinagsama ang ebidensiya at konteksto? Ang pagkakasunod-sunod na ito ay pumipigil sa padalus-dalos na konklusyon.</w:t>
      </w:r>
    </w:p>
    <w:p>
      <w:pPr>
        <w:spacing w:before="0" w:after="80" w:line="276" w:lineRule="auto"/>
        <w:jc w:val="left"/>
      </w:pPr>
      <w:r>
        <w:rPr>
          <w:rFonts w:ascii="Cambria" w:hAnsi="Cambria"/>
          <w:i w:val="0"/>
          <w:sz w:val="21"/>
        </w:rPr>
        <w:t>Ang kritikal na mambabasa ay hindi takot sa kawalan ng katiyakan. Kapag hindi sapat ang datos, maaari niyang sabihing kailangan pa ng karagdagang sanggunian. Ang ganitong pag-iingat ay hindi kahinaan; ito ay tanda ng intelektuwal na pananagutan. Mas mapanganib ang tiyak na pahayag na walang batayan kaysa maingat na interpretasyong malinaw ang limitasyon.</w:t>
      </w:r>
    </w:p>
    <w:p>
      <w:pPr>
        <w:spacing w:before="0" w:after="80" w:line="276" w:lineRule="auto"/>
        <w:jc w:val="left"/>
      </w:pPr>
      <w:r>
        <w:rPr>
          <w:rFonts w:ascii="Cambria" w:hAnsi="Cambria"/>
          <w:i w:val="0"/>
          <w:sz w:val="21"/>
        </w:rPr>
        <w:t>Sa yunit na ito, ang Panahon ng Pananakop ng Hapon ang sentrong kontekstong historikal. Ang layunin ay hindi gawing simpleng dekorasyon ang kasaysayan, kundi gamitin ito bilang lente upang maunawaan kung paano nagbabago ang anyo, paksa, wika, at paraan ng komunikasyon sa ilalim ng malawakang pagbabago sa lipunan.</w:t>
      </w:r>
    </w:p>
    <w:tbl>
      <w:tblPr>
        <w:tblW w:type="auto" w:w="0"/>
        <w:jc w:val="center"/>
        <w:tblLook w:firstColumn="1" w:firstRow="1" w:lastColumn="0" w:lastRow="0" w:noHBand="0" w:noVBand="1" w:val="04A0"/>
      </w:tblPr>
      <w:tblGrid>
        <w:gridCol w:w="9936"/>
      </w:tblGrid>
      <w:tr>
        <w:tc>
          <w:tcPr>
            <w:tcW w:type="dxa" w:w="9936"/>
            <w:shd w:fill="F8FAFC"/>
            <w:tcBorders>
              <w:top w:val="none"/>
              <w:left w:val="single" w:sz="36" w:space="0" w:color="1B365D"/>
              <w:bottom w:val="none"/>
              <w:right w:val="none"/>
            </w:tcBorders>
            <w:tcMar>
              <w:top w:w="140" w:type="dxa"/>
              <w:bottom w:w="140" w:type="dxa"/>
              <w:left w:w="180" w:type="dxa"/>
              <w:right w:w="180" w:type="dxa"/>
            </w:tcMar>
          </w:tcPr>
          <w:p>
            <w:pPr>
              <w:spacing w:before="40" w:after="80" w:line="276" w:lineRule="auto"/>
              <w:jc w:val="left"/>
            </w:pPr>
            <w:r>
              <w:rPr>
                <w:rFonts w:ascii="Cambria" w:hAnsi="Cambria"/>
                <w:b/>
                <w:color w:val="1B365D"/>
                <w:sz w:val="21"/>
              </w:rPr>
              <w:t>⏸️ TIGIL AT MAG-ISIP</w:t>
            </w:r>
          </w:p>
          <w:p>
            <w:pPr>
              <w:spacing w:before="20" w:after="40" w:line="276" w:lineRule="auto"/>
              <w:jc w:val="left"/>
            </w:pPr>
            <w:r>
              <w:rPr>
                <w:rFonts w:ascii="Cambria" w:hAnsi="Cambria"/>
                <w:color w:val="333333"/>
                <w:sz w:val="19"/>
              </w:rPr>
              <w:t>Kung dalawang pahayagan ang nag-uulat tungkol sa iisang pangyayari ngunit magkaiba ang pamagat, larawan, at salitang ginamit, ano ang kailangang siyasatin bago magpasya kung alin ang mas mapagkakatiwalaan?</w:t>
            </w:r>
          </w:p>
        </w:tc>
      </w:tr>
    </w:tbl>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13.1 — PANITIKAN AT KALIGIRANG PANGKASAYSAYAN</w:t>
            </w:r>
          </w:p>
        </w:tc>
      </w:tr>
    </w:tbl>
    <w:p>
      <w:pPr>
        <w:spacing w:after="60"/>
      </w:pPr>
    </w:p>
    <w:p>
      <w:pPr>
        <w:spacing w:before="0" w:after="80" w:line="276" w:lineRule="auto"/>
        <w:jc w:val="left"/>
      </w:pPr>
      <w:r>
        <w:rPr>
          <w:rFonts w:ascii="Cambria" w:hAnsi="Cambria"/>
          <w:i w:val="0"/>
          <w:sz w:val="21"/>
        </w:rPr>
        <w:t>Ang pag-unawa sa panitikan sa isang panahon ng krisis ay nangangailangan ng pagkilala na may ugnayan ang anyo at kalagayan. Ang isang maikling tula ay maaaring maging mahalaga hindi lamang dahil maikli ito kundi dahil ang pagiging maigsi ay maaaring umayon sa kondisyon ng publikasyon, sa panlasa ng mambabasa, o sa estilong pinipili ng manunulat. Gayunman, kailangang iwasan ang pag-aakalang bawat katangian ng akda ay direktang dulot ng iisang historikal na dahilan.</w:t>
      </w:r>
    </w:p>
    <w:p>
      <w:pPr>
        <w:spacing w:before="0" w:after="80" w:line="276" w:lineRule="auto"/>
        <w:jc w:val="left"/>
      </w:pPr>
      <w:r>
        <w:rPr>
          <w:rFonts w:ascii="Cambria" w:hAnsi="Cambria"/>
          <w:i w:val="0"/>
          <w:sz w:val="21"/>
        </w:rPr>
        <w:t>Sa pagsusuri, maaaring magsimula sa antas ng teksto: ano ang literal na sinabi? Ikalawa, antas ng konteksto: anong kalagayan ang may posibleng kaugnayan? Ikatlo, antas ng interpretasyon: anong paliwanag ang nabubuo kapag pinagsama ang ebidensiya at konteksto? Ang paraang ito ay nagpapanatili sa pagsusuri na nakaugat sa tekstuwal na batayan.</w:t>
      </w:r>
    </w:p>
    <w:p>
      <w:pPr>
        <w:spacing w:before="0" w:after="80" w:line="276" w:lineRule="auto"/>
        <w:jc w:val="left"/>
      </w:pPr>
      <w:r>
        <w:rPr>
          <w:rFonts w:ascii="Cambria" w:hAnsi="Cambria"/>
          <w:i w:val="0"/>
          <w:sz w:val="21"/>
        </w:rPr>
        <w:t>Halimbawa, kung may tula na gumagamit ng larawang 'tahimik na halaman,' hindi agad dapat ipakahulugang simbolo ito ng isang partikular na pangyayari. Maaaring maging ganoon ang pagbasa, ngunit kailangan munang tingnan ang kabuuang tula, pag-uulit ng imahen, tono, at historikal na konteksto. Ang pinakamahusay na interpretasyon ay yaong malinaw ang ebidensiya at hindi lumalampas sa kayang patunayan ng teksto.</w:t>
      </w:r>
    </w:p>
    <w:p>
      <w:pPr>
        <w:spacing w:before="0" w:after="80" w:line="276" w:lineRule="auto"/>
        <w:jc w:val="left"/>
      </w:pPr>
      <w:r>
        <w:rPr>
          <w:rFonts w:ascii="Cambria" w:hAnsi="Cambria"/>
          <w:i w:val="0"/>
          <w:sz w:val="21"/>
        </w:rPr>
        <w:t>Mahahalagang termino sa pag-aaral na ito ang tekstuwal na ebidensiya at interpretasyon. Ang tekstuwal na ebidensiya ay salita, pangungusap, imahen, ayos, o detalyeng aktuwal na matutukoy sa akda. Ang interpretasyon ay paliwanag sa posibleng kahulugan ng ebidensiya. Hindi masama ang interpretasyon; mahalaga ito sa panitikan. Ngunit kailangang malinaw kung kailan naglalahad ng obserbasyon at kailan nagbibigay ng pagbasa.</w:t>
      </w:r>
    </w:p>
    <w:p>
      <w:pPr>
        <w:spacing w:before="0" w:after="80" w:line="276" w:lineRule="auto"/>
        <w:jc w:val="left"/>
      </w:pPr>
      <w:r>
        <w:rPr>
          <w:rFonts w:ascii="Cambria" w:hAnsi="Cambria"/>
          <w:i w:val="0"/>
          <w:sz w:val="21"/>
        </w:rPr>
        <w:t>May papel din ang pananaw. Ang isang teksto ay palaging pumipili: ano ang isasama, ano ang uunahin, ano ang bibigyang-diin, at ano ang hindi tatalakayin. Sa pahayagan, makikita ito sa pamagat, larawan, ayos ng pahina, at pagpili ng sipi. Sa tula, makikita ito sa persona, imahen, at diksyon. Ang pagpili ay bahagi ng komunikasyon at dapat maging paksa ng pagsusuri.</w:t>
      </w:r>
    </w:p>
    <w:p>
      <w:pPr>
        <w:spacing w:before="0" w:after="80" w:line="276" w:lineRule="auto"/>
        <w:jc w:val="left"/>
      </w:pPr>
      <w:r>
        <w:rPr>
          <w:rFonts w:ascii="Cambria" w:hAnsi="Cambria"/>
          <w:i w:val="0"/>
          <w:sz w:val="21"/>
        </w:rPr>
        <w:t>Sa huli, ang konteksto ay hindi pamalit sa teksto. Hindi natin dapat ipilit ang alam natin sa kasaysayan sa bawat linya ng akda. Sa halip, pinagsasama ang teksto at konteksto sa maingat na paraan: ang teksto ang pangunahing ebidensiya ng interpretasyon, samantalang ang konteksto ang tumutulong upang maunawaan ang saklaw at kabuluhan nito.</w:t>
      </w:r>
    </w:p>
    <w:tbl>
      <w:tblPr>
        <w:tblW w:type="auto" w:w="0"/>
        <w:jc w:val="center"/>
        <w:tblLook w:firstColumn="1" w:firstRow="1" w:lastColumn="0" w:lastRow="0" w:noHBand="0" w:noVBand="1" w:val="04A0"/>
      </w:tblPr>
      <w:tblGrid>
        <w:gridCol w:w="9936"/>
      </w:tblGrid>
      <w:tr>
        <w:tc>
          <w:tcPr>
            <w:tcW w:type="dxa" w:w="9936"/>
            <w:shd w:fill="F4F7FA"/>
            <w:tcBorders>
              <w:top w:val="dashed" w:sz="12" w:space="0" w:color="CCCCCC"/>
              <w:left w:val="dashed" w:sz="12" w:space="0" w:color="CCCCCC"/>
              <w:bottom w:val="dashed" w:sz="12" w:space="0" w:color="CCCCCC"/>
              <w:right w:val="dashed" w:sz="12" w:space="0" w:color="CCCCCC"/>
            </w:tcBorders>
            <w:tcMar>
              <w:top w:w="140" w:type="dxa"/>
              <w:bottom w:w="140" w:type="dxa"/>
              <w:left w:w="180" w:type="dxa"/>
              <w:right w:w="180" w:type="dxa"/>
            </w:tcMar>
          </w:tcPr>
          <w:p>
            <w:pPr>
              <w:spacing w:before="40" w:after="40" w:line="276" w:lineRule="auto"/>
              <w:jc w:val="left"/>
            </w:pPr>
            <w:r>
              <w:rPr>
                <w:rFonts w:ascii="Cambria" w:hAnsi="Cambria"/>
                <w:b/>
                <w:color w:val="1B365D"/>
                <w:sz w:val="21"/>
              </w:rPr>
              <w:t>🖼️ [IMAGE PLACEHOLDER: Ugnayan ng Teksto, Konteksto, at Interpretasyon]</w:t>
            </w:r>
          </w:p>
          <w:p>
            <w:pPr>
              <w:spacing w:before="20" w:after="40" w:line="276" w:lineRule="auto"/>
              <w:jc w:val="left"/>
            </w:pPr>
            <w:r>
              <w:rPr>
                <w:rFonts w:ascii="Cambria" w:hAnsi="Cambria"/>
                <w:color w:val="555555"/>
                <w:sz w:val="19"/>
              </w:rPr>
              <w:t>Layunin: Ipakita ang tatlong hakbang sa kritikal na pagbasa.</w:t>
            </w:r>
          </w:p>
          <w:p>
            <w:pPr>
              <w:spacing w:before="20" w:after="40" w:line="276" w:lineRule="auto"/>
              <w:jc w:val="left"/>
            </w:pPr>
            <w:r>
              <w:rPr>
                <w:rFonts w:ascii="Cambria" w:hAnsi="Cambria"/>
                <w:i/>
                <w:color w:val="2A4B7C"/>
                <w:sz w:val="18"/>
              </w:rPr>
              <w:t>AI Prompt: A clean educational conceptual diagram showing three interconnected visual zones without written labels: an old Filipino literary manuscript and newspaper; a 1940s Philippine community context; and a student carefully comparing documents with notes. Scholarly textbook illustration, historically respectful, no text, no logos, no watermark, no branding --ar 16:9 --v 6.0</w:t>
            </w:r>
          </w:p>
          <w:p>
            <w:pPr>
              <w:spacing w:before="20" w:after="40" w:line="276" w:lineRule="auto"/>
              <w:jc w:val="left"/>
            </w:pPr>
            <w:r>
              <w:rPr>
                <w:rFonts w:ascii="Cambria" w:hAnsi="Cambria"/>
                <w:color w:val="777777"/>
                <w:sz w:val="17"/>
              </w:rPr>
              <w:t>Paunawa: Palitan ang kahong ito ng nabuong larawan sa Microsoft Word (Insert &gt; Pictures).</w:t>
            </w:r>
          </w:p>
        </w:tc>
      </w:tr>
    </w:tbl>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vAlign w:val="center"/>
          </w:tcPr>
          <w:p>
            <w:pPr>
              <w:jc w:val="center"/>
            </w:pPr>
            <w:r>
              <w:rPr>
                <w:rFonts w:ascii="Cambria" w:hAnsi="Cambria"/>
                <w:b/>
                <w:color w:val="FFFFFF"/>
                <w:sz w:val="18"/>
              </w:rPr>
              <w:t>Konsepto</w:t>
            </w:r>
          </w:p>
        </w:tc>
        <w:tc>
          <w:tcPr>
            <w:tcW w:type="dxa" w:w="3312"/>
            <w:shd w:fill="1B365D"/>
            <w:vAlign w:val="center"/>
          </w:tcPr>
          <w:p>
            <w:pPr>
              <w:jc w:val="center"/>
            </w:pPr>
            <w:r>
              <w:rPr>
                <w:rFonts w:ascii="Cambria" w:hAnsi="Cambria"/>
                <w:b/>
                <w:color w:val="FFFFFF"/>
                <w:sz w:val="18"/>
              </w:rPr>
              <w:t>Akademikong Kahulugan</w:t>
            </w:r>
          </w:p>
        </w:tc>
        <w:tc>
          <w:tcPr>
            <w:tcW w:type="dxa" w:w="3312"/>
            <w:shd w:fill="1B365D"/>
            <w:vAlign w:val="center"/>
          </w:tcPr>
          <w:p>
            <w:pPr>
              <w:jc w:val="center"/>
            </w:pPr>
            <w:r>
              <w:rPr>
                <w:rFonts w:ascii="Cambria" w:hAnsi="Cambria"/>
                <w:b/>
                <w:color w:val="FFFFFF"/>
                <w:sz w:val="18"/>
              </w:rPr>
              <w:t>Kongkretong Gamit</w:t>
            </w:r>
          </w:p>
        </w:tc>
      </w:tr>
      <w:tr>
        <w:tc>
          <w:tcPr>
            <w:tcW w:type="dxa" w:w="3312"/>
            <w:vAlign w:val="top"/>
          </w:tcPr>
          <w:p>
            <w:pPr>
              <w:spacing w:before="0" w:after="0" w:line="240" w:lineRule="auto"/>
              <w:jc w:val="left"/>
            </w:pPr>
            <w:r>
              <w:rPr>
                <w:rFonts w:ascii="Cambria" w:hAnsi="Cambria"/>
                <w:sz w:val="17"/>
              </w:rPr>
              <w:t>Kaligirang Pangkasaysayan</w:t>
            </w:r>
          </w:p>
        </w:tc>
        <w:tc>
          <w:tcPr>
            <w:tcW w:type="dxa" w:w="3312"/>
            <w:vAlign w:val="top"/>
          </w:tcPr>
          <w:p>
            <w:pPr>
              <w:spacing w:before="0" w:after="0" w:line="240" w:lineRule="auto"/>
              <w:jc w:val="left"/>
            </w:pPr>
            <w:r>
              <w:rPr>
                <w:rFonts w:ascii="Cambria" w:hAnsi="Cambria"/>
                <w:sz w:val="17"/>
              </w:rPr>
              <w:t>Mga kondisyong historikal at panlipunang nakapaligid sa teksto</w:t>
            </w:r>
          </w:p>
        </w:tc>
        <w:tc>
          <w:tcPr>
            <w:tcW w:type="dxa" w:w="3312"/>
            <w:vAlign w:val="top"/>
          </w:tcPr>
          <w:p>
            <w:pPr>
              <w:spacing w:before="0" w:after="0" w:line="240" w:lineRule="auto"/>
              <w:jc w:val="left"/>
            </w:pPr>
            <w:r>
              <w:rPr>
                <w:rFonts w:ascii="Cambria" w:hAnsi="Cambria"/>
                <w:sz w:val="17"/>
              </w:rPr>
              <w:t>Ginagamit upang mailagay sa panahon at sitwasyon ang akda</w:t>
            </w:r>
          </w:p>
        </w:tc>
      </w:tr>
      <w:tr>
        <w:tc>
          <w:tcPr>
            <w:tcW w:type="dxa" w:w="3312"/>
            <w:vAlign w:val="top"/>
          </w:tcPr>
          <w:p>
            <w:pPr>
              <w:spacing w:before="0" w:after="0" w:line="240" w:lineRule="auto"/>
              <w:jc w:val="left"/>
            </w:pPr>
            <w:r>
              <w:rPr>
                <w:rFonts w:ascii="Cambria" w:hAnsi="Cambria"/>
                <w:sz w:val="17"/>
              </w:rPr>
              <w:t>Tekstuwal na Ebidensiya</w:t>
            </w:r>
          </w:p>
        </w:tc>
        <w:tc>
          <w:tcPr>
            <w:tcW w:type="dxa" w:w="3312"/>
            <w:vAlign w:val="top"/>
          </w:tcPr>
          <w:p>
            <w:pPr>
              <w:spacing w:before="0" w:after="0" w:line="240" w:lineRule="auto"/>
              <w:jc w:val="left"/>
            </w:pPr>
            <w:r>
              <w:rPr>
                <w:rFonts w:ascii="Cambria" w:hAnsi="Cambria"/>
                <w:sz w:val="17"/>
              </w:rPr>
              <w:t>Detalye, salita, larawan, o estrukturang aktuwal na matutukoy</w:t>
            </w:r>
          </w:p>
        </w:tc>
        <w:tc>
          <w:tcPr>
            <w:tcW w:type="dxa" w:w="3312"/>
            <w:vAlign w:val="top"/>
          </w:tcPr>
          <w:p>
            <w:pPr>
              <w:spacing w:before="0" w:after="0" w:line="240" w:lineRule="auto"/>
              <w:jc w:val="left"/>
            </w:pPr>
            <w:r>
              <w:rPr>
                <w:rFonts w:ascii="Cambria" w:hAnsi="Cambria"/>
                <w:sz w:val="17"/>
              </w:rPr>
              <w:t>Batayan ng interpretasyon</w:t>
            </w:r>
          </w:p>
        </w:tc>
      </w:tr>
      <w:tr>
        <w:tc>
          <w:tcPr>
            <w:tcW w:type="dxa" w:w="3312"/>
            <w:vAlign w:val="top"/>
          </w:tcPr>
          <w:p>
            <w:pPr>
              <w:spacing w:before="0" w:after="0" w:line="240" w:lineRule="auto"/>
              <w:jc w:val="left"/>
            </w:pPr>
            <w:r>
              <w:rPr>
                <w:rFonts w:ascii="Cambria" w:hAnsi="Cambria"/>
                <w:sz w:val="17"/>
              </w:rPr>
              <w:t>Interpretasyon</w:t>
            </w:r>
          </w:p>
        </w:tc>
        <w:tc>
          <w:tcPr>
            <w:tcW w:type="dxa" w:w="3312"/>
            <w:vAlign w:val="top"/>
          </w:tcPr>
          <w:p>
            <w:pPr>
              <w:spacing w:before="0" w:after="0" w:line="240" w:lineRule="auto"/>
              <w:jc w:val="left"/>
            </w:pPr>
            <w:r>
              <w:rPr>
                <w:rFonts w:ascii="Cambria" w:hAnsi="Cambria"/>
                <w:sz w:val="17"/>
              </w:rPr>
              <w:t>Paliwanag sa posibleng kahulugan ng ebidensiya</w:t>
            </w:r>
          </w:p>
        </w:tc>
        <w:tc>
          <w:tcPr>
            <w:tcW w:type="dxa" w:w="3312"/>
            <w:vAlign w:val="top"/>
          </w:tcPr>
          <w:p>
            <w:pPr>
              <w:spacing w:before="0" w:after="0" w:line="240" w:lineRule="auto"/>
              <w:jc w:val="left"/>
            </w:pPr>
            <w:r>
              <w:rPr>
                <w:rFonts w:ascii="Cambria" w:hAnsi="Cambria"/>
                <w:sz w:val="17"/>
              </w:rPr>
              <w:t>Dapat nakaangkla sa teksto at konteksto</w:t>
            </w:r>
          </w:p>
        </w:tc>
      </w:tr>
      <w:tr>
        <w:tc>
          <w:tcPr>
            <w:tcW w:type="dxa" w:w="3312"/>
            <w:vAlign w:val="top"/>
          </w:tcPr>
          <w:p>
            <w:pPr>
              <w:spacing w:before="0" w:after="0" w:line="240" w:lineRule="auto"/>
              <w:jc w:val="left"/>
            </w:pPr>
            <w:r>
              <w:rPr>
                <w:rFonts w:ascii="Cambria" w:hAnsi="Cambria"/>
                <w:sz w:val="17"/>
              </w:rPr>
              <w:t>Pananaw</w:t>
            </w:r>
          </w:p>
        </w:tc>
        <w:tc>
          <w:tcPr>
            <w:tcW w:type="dxa" w:w="3312"/>
            <w:vAlign w:val="top"/>
          </w:tcPr>
          <w:p>
            <w:pPr>
              <w:spacing w:before="0" w:after="0" w:line="240" w:lineRule="auto"/>
              <w:jc w:val="left"/>
            </w:pPr>
            <w:r>
              <w:rPr>
                <w:rFonts w:ascii="Cambria" w:hAnsi="Cambria"/>
                <w:sz w:val="17"/>
              </w:rPr>
              <w:t>Anggulong pinagmumulan ng paglalahad</w:t>
            </w:r>
          </w:p>
        </w:tc>
        <w:tc>
          <w:tcPr>
            <w:tcW w:type="dxa" w:w="3312"/>
            <w:vAlign w:val="top"/>
          </w:tcPr>
          <w:p>
            <w:pPr>
              <w:spacing w:before="0" w:after="0" w:line="240" w:lineRule="auto"/>
              <w:jc w:val="left"/>
            </w:pPr>
            <w:r>
              <w:rPr>
                <w:rFonts w:ascii="Cambria" w:hAnsi="Cambria"/>
                <w:sz w:val="17"/>
              </w:rPr>
              <w:t>Tumutulong makita kung ano ang binibigyang-diin</w:t>
            </w:r>
          </w:p>
        </w:tc>
      </w:tr>
      <w:tr>
        <w:tc>
          <w:tcPr>
            <w:tcW w:type="dxa" w:w="3312"/>
            <w:vAlign w:val="top"/>
          </w:tcPr>
          <w:p>
            <w:pPr>
              <w:spacing w:before="0" w:after="0" w:line="240" w:lineRule="auto"/>
              <w:jc w:val="left"/>
            </w:pPr>
            <w:r>
              <w:rPr>
                <w:rFonts w:ascii="Cambria" w:hAnsi="Cambria"/>
                <w:sz w:val="17"/>
              </w:rPr>
              <w:t>Kritikal na Pag-unawa</w:t>
            </w:r>
          </w:p>
        </w:tc>
        <w:tc>
          <w:tcPr>
            <w:tcW w:type="dxa" w:w="3312"/>
            <w:vAlign w:val="top"/>
          </w:tcPr>
          <w:p>
            <w:pPr>
              <w:spacing w:before="0" w:after="0" w:line="240" w:lineRule="auto"/>
              <w:jc w:val="left"/>
            </w:pPr>
            <w:r>
              <w:rPr>
                <w:rFonts w:ascii="Cambria" w:hAnsi="Cambria"/>
                <w:sz w:val="17"/>
              </w:rPr>
              <w:t>Pagsusuri sa nilalaman, konteksto, ebidensiya, at paraan ng pagpapahayag</w:t>
            </w:r>
          </w:p>
        </w:tc>
        <w:tc>
          <w:tcPr>
            <w:tcW w:type="dxa" w:w="3312"/>
            <w:vAlign w:val="top"/>
          </w:tcPr>
          <w:p>
            <w:pPr>
              <w:spacing w:before="0" w:after="0" w:line="240" w:lineRule="auto"/>
              <w:jc w:val="left"/>
            </w:pPr>
            <w:r>
              <w:rPr>
                <w:rFonts w:ascii="Cambria" w:hAnsi="Cambria"/>
                <w:sz w:val="17"/>
              </w:rPr>
              <w:t>Humahadlang sa padalus-dalos na pagtanggap</w:t>
            </w:r>
          </w:p>
        </w:tc>
      </w:tr>
    </w:tbl>
    <w:p>
      <w:pPr>
        <w:spacing w:after="40"/>
      </w:pPr>
    </w:p>
    <w:p>
      <w:pPr>
        <w:spacing w:before="120" w:after="40" w:line="276" w:lineRule="auto"/>
        <w:jc w:val="left"/>
      </w:pPr>
      <w:r>
        <w:rPr>
          <w:rFonts w:ascii="Cambria" w:hAnsi="Cambria"/>
          <w:b/>
          <w:color w:val="2A4B7C"/>
          <w:sz w:val="23"/>
        </w:rPr>
        <w:t>Munting Pagsasanay 13.1</w:t>
      </w:r>
    </w:p>
    <w:p>
      <w:pPr>
        <w:spacing w:before="0" w:after="80" w:line="276" w:lineRule="auto"/>
        <w:jc w:val="left"/>
      </w:pPr>
      <w:r>
        <w:rPr>
          <w:rFonts w:ascii="Cambria" w:hAnsi="Cambria"/>
          <w:i w:val="0"/>
          <w:sz w:val="21"/>
        </w:rPr>
        <w:t>Bakit hindi sapat ang pagsasaulo ng mga pangyayari upang masabing nauunawaan ang kaligirang pangkasaysayan?</w:t>
      </w:r>
    </w:p>
    <w:p>
      <w:pPr>
        <w:spacing w:before="0" w:after="80" w:line="276" w:lineRule="auto"/>
        <w:jc w:val="left"/>
      </w:pPr>
      <w:r>
        <w:rPr>
          <w:rFonts w:ascii="Cambria" w:hAnsi="Cambria"/>
          <w:i w:val="0"/>
          <w:sz w:val="21"/>
        </w:rPr>
        <w:t>Ano ang pagkakaiba ng tekstuwal na ebidensiya at interpretasyon?</w:t>
      </w:r>
    </w:p>
    <w:p>
      <w:pPr>
        <w:spacing w:before="0" w:after="80" w:line="276" w:lineRule="auto"/>
        <w:jc w:val="left"/>
      </w:pPr>
      <w:r>
        <w:rPr>
          <w:rFonts w:ascii="Cambria" w:hAnsi="Cambria"/>
          <w:i w:val="0"/>
          <w:sz w:val="21"/>
        </w:rPr>
        <w:t>Kung may simbolong paulit-ulit sa isang tula, anong hakbang ang dapat gawin bago ipaliwanag ang kahulugan nito?</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13.2 — TEKSTONG PAGLALAHAD, PAHAYAGAN, PANGUNAHING KAISIPAN, AT PANTULONG NA DETALYE</w:t>
            </w:r>
          </w:p>
        </w:tc>
      </w:tr>
    </w:tbl>
    <w:p>
      <w:pPr>
        <w:spacing w:after="60"/>
      </w:pPr>
    </w:p>
    <w:p>
      <w:pPr>
        <w:spacing w:before="0" w:after="80" w:line="276" w:lineRule="auto"/>
        <w:jc w:val="left"/>
      </w:pPr>
      <w:r>
        <w:rPr>
          <w:rFonts w:ascii="Cambria" w:hAnsi="Cambria"/>
          <w:i w:val="0"/>
          <w:sz w:val="21"/>
        </w:rPr>
        <w:t>Ang paglalahad ay paraan ng pag-oorganisa ng impormasyon upang maipaliwanag ang isang paksa. Maaari nitong gamitin ang depinisyon, paghahambing, sanhi at bunga, pagkakasunod-sunod, pagbibigay-halimbawa, at paglilinaw. Sa isang araling pangkasaysayan, mahalaga ang paglalahad dahil hindi sapat ang magkakahiwalay na datos; kailangang maipakita kung paano nagkakaugnay ang mga ito.</w:t>
      </w:r>
    </w:p>
    <w:p>
      <w:pPr>
        <w:spacing w:before="0" w:after="80" w:line="276" w:lineRule="auto"/>
        <w:jc w:val="left"/>
      </w:pPr>
      <w:r>
        <w:rPr>
          <w:rFonts w:ascii="Cambria" w:hAnsi="Cambria"/>
          <w:i w:val="0"/>
          <w:sz w:val="21"/>
        </w:rPr>
        <w:t>Ang pangunahing kaisipan ang sentrong ideyang pinaiikot ng isang talata o bahagi ng teksto. Hindi ito palaging unang pangungusap. Minsan ay nasa hulihan; minsan naman ay kailangang buuin mula sa magkakaugnay na detalye. Ang pantulong na detalye ay nagbibigay-linaw, halimbawa, katibayan, paglalarawan, o pagpapalawak sa pangunahing kaisipan.</w:t>
      </w:r>
    </w:p>
    <w:p>
      <w:pPr>
        <w:spacing w:before="0" w:after="80" w:line="276" w:lineRule="auto"/>
        <w:jc w:val="left"/>
      </w:pPr>
      <w:r>
        <w:rPr>
          <w:rFonts w:ascii="Cambria" w:hAnsi="Cambria"/>
          <w:i w:val="0"/>
          <w:sz w:val="21"/>
        </w:rPr>
        <w:t>Mahalagang kasanayan ang pagkilala sa dalawang ito sapagkat madaling malito ang mambabasa sa tekstong maraming pangalan, larawan, sipi, at datos. Hindi lahat ng detalyeng kapansin-pansin ay pangunahing ideya. Ang isang dramatikong larawan ay maaaring malakas ang epekto ngunit hindi nangangahulugang iyon na ang sentrong punto ng buong pahina.</w:t>
      </w:r>
    </w:p>
    <w:p>
      <w:pPr>
        <w:spacing w:before="0" w:after="80" w:line="276" w:lineRule="auto"/>
        <w:jc w:val="left"/>
      </w:pPr>
      <w:r>
        <w:rPr>
          <w:rFonts w:ascii="Cambria" w:hAnsi="Cambria"/>
          <w:i w:val="0"/>
          <w:sz w:val="21"/>
        </w:rPr>
        <w:t>Sa pagbabasa ng pahayagan, kailangang suriin hindi lamang ang katawan ng teksto kundi ang pamagat, larawan, caption, ayos ng mga kolum, at pagkakasunod-sunod ng impormasyon. Ang pamagat ang unang humuhubog sa inaasahan ng mambabasa. Ang larawan ay maaaring magbigay ng konteksto ngunit maaari ring magtulak sa isang partikular na emosyonal na pagbasa.</w:t>
      </w:r>
    </w:p>
    <w:p>
      <w:pPr>
        <w:spacing w:before="0" w:after="80" w:line="276" w:lineRule="auto"/>
        <w:jc w:val="left"/>
      </w:pPr>
      <w:r>
        <w:rPr>
          <w:rFonts w:ascii="Cambria" w:hAnsi="Cambria"/>
          <w:i w:val="0"/>
          <w:sz w:val="21"/>
        </w:rPr>
        <w:t>Ang mapanuring mambabasa ay nagtatanong: Ano ang sentrong ideya? Aling detalye ang tuwirang sumusuporta rito? May detalyeng tila mahalaga ngunit hindi ipinaliwanag? May impormasyong maaaring wala sa teksto? Ang mga tanong na ito ay tumutulong upang makita kung paano binubuo ang mensahe.</w:t>
      </w:r>
    </w:p>
    <w:p>
      <w:pPr>
        <w:spacing w:before="0" w:after="80" w:line="276" w:lineRule="auto"/>
        <w:jc w:val="left"/>
      </w:pPr>
      <w:r>
        <w:rPr>
          <w:rFonts w:ascii="Cambria" w:hAnsi="Cambria"/>
          <w:i w:val="0"/>
          <w:sz w:val="21"/>
        </w:rPr>
        <w:t>Sa kritikal na literasi, mahalagang tanggapin na ang pahayagan at iba pang publikasyon ay produkto ng pagpili. Hindi ito nangangahulugang awtomatikong mali ang teksto, ngunit nangangahulugang kailangang maging mapanuri sa framing, pinagmulan ng impormasyon, at paraan ng pag-uugnay ng detalye.</w:t>
      </w:r>
    </w:p>
    <w:tbl>
      <w:tblPr>
        <w:tblW w:type="auto" w:w="0"/>
        <w:jc w:val="center"/>
        <w:tblLook w:firstColumn="1" w:firstRow="1" w:lastColumn="0" w:lastRow="0" w:noHBand="0" w:noVBand="1" w:val="04A0"/>
      </w:tblPr>
      <w:tblGrid>
        <w:gridCol w:w="9936"/>
      </w:tblGrid>
      <w:tr>
        <w:tc>
          <w:tcPr>
            <w:tcW w:type="dxa" w:w="9936"/>
            <w:shd w:fill="F4F7FA"/>
            <w:tcBorders>
              <w:top w:val="dashed" w:sz="12" w:space="0" w:color="CCCCCC"/>
              <w:left w:val="dashed" w:sz="12" w:space="0" w:color="CCCCCC"/>
              <w:bottom w:val="dashed" w:sz="12" w:space="0" w:color="CCCCCC"/>
              <w:right w:val="dashed" w:sz="12" w:space="0" w:color="CCCCCC"/>
            </w:tcBorders>
            <w:tcMar>
              <w:top w:w="140" w:type="dxa"/>
              <w:bottom w:w="140" w:type="dxa"/>
              <w:left w:w="180" w:type="dxa"/>
              <w:right w:w="180" w:type="dxa"/>
            </w:tcMar>
          </w:tcPr>
          <w:p>
            <w:pPr>
              <w:spacing w:before="40" w:after="40" w:line="276" w:lineRule="auto"/>
              <w:jc w:val="left"/>
            </w:pPr>
            <w:r>
              <w:rPr>
                <w:rFonts w:ascii="Cambria" w:hAnsi="Cambria"/>
                <w:b/>
                <w:color w:val="1B365D"/>
                <w:sz w:val="21"/>
              </w:rPr>
              <w:t>🖼️ [IMAGE PLACEHOLDER: Anatomya ng Isang Pahinang Pampahayagan]</w:t>
            </w:r>
          </w:p>
          <w:p>
            <w:pPr>
              <w:spacing w:before="20" w:after="40" w:line="276" w:lineRule="auto"/>
              <w:jc w:val="left"/>
            </w:pPr>
            <w:r>
              <w:rPr>
                <w:rFonts w:ascii="Cambria" w:hAnsi="Cambria"/>
                <w:color w:val="555555"/>
                <w:sz w:val="19"/>
              </w:rPr>
              <w:t>Layunin: Makita kung paano nagtutulungan ang pamagat, katawan, larawan, caption, espasyo, at hierarchy.</w:t>
            </w:r>
          </w:p>
          <w:p>
            <w:pPr>
              <w:spacing w:before="20" w:after="40" w:line="276" w:lineRule="auto"/>
              <w:jc w:val="left"/>
            </w:pPr>
            <w:r>
              <w:rPr>
                <w:rFonts w:ascii="Cambria" w:hAnsi="Cambria"/>
                <w:i/>
                <w:color w:val="2A4B7C"/>
                <w:sz w:val="18"/>
              </w:rPr>
              <w:t>AI Prompt: A historically inspired 1940s Philippine newspaper page shown as a visual layout study with blank headline bars, columns of unreadable tonal marks, one documentary-style photograph area, caption strip, margins, and editorial spacing. Archival paper texture, no readable text, no logos, no watermark, no branding --ar 16:9 --v 6.0</w:t>
            </w:r>
          </w:p>
          <w:p>
            <w:pPr>
              <w:spacing w:before="20" w:after="40" w:line="276" w:lineRule="auto"/>
              <w:jc w:val="left"/>
            </w:pPr>
            <w:r>
              <w:rPr>
                <w:rFonts w:ascii="Cambria" w:hAnsi="Cambria"/>
                <w:color w:val="777777"/>
                <w:sz w:val="17"/>
              </w:rPr>
              <w:t>Paunawa: Palitan ang kahong ito ng nabuong larawan sa Microsoft Word (Insert &gt; Pictures).</w:t>
            </w:r>
          </w:p>
        </w:tc>
      </w:tr>
    </w:tbl>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vAlign w:val="center"/>
          </w:tcPr>
          <w:p>
            <w:pPr>
              <w:jc w:val="center"/>
            </w:pPr>
            <w:r>
              <w:rPr>
                <w:rFonts w:ascii="Cambria" w:hAnsi="Cambria"/>
                <w:b/>
                <w:color w:val="FFFFFF"/>
                <w:sz w:val="18"/>
              </w:rPr>
              <w:t>Elemento</w:t>
            </w:r>
          </w:p>
        </w:tc>
        <w:tc>
          <w:tcPr>
            <w:tcW w:type="dxa" w:w="2484"/>
            <w:shd w:fill="1B365D"/>
            <w:vAlign w:val="center"/>
          </w:tcPr>
          <w:p>
            <w:pPr>
              <w:jc w:val="center"/>
            </w:pPr>
            <w:r>
              <w:rPr>
                <w:rFonts w:ascii="Cambria" w:hAnsi="Cambria"/>
                <w:b/>
                <w:color w:val="FFFFFF"/>
                <w:sz w:val="18"/>
              </w:rPr>
              <w:t>Pangunahing Kaisipan</w:t>
            </w:r>
          </w:p>
        </w:tc>
        <w:tc>
          <w:tcPr>
            <w:tcW w:type="dxa" w:w="2484"/>
            <w:shd w:fill="1B365D"/>
            <w:vAlign w:val="center"/>
          </w:tcPr>
          <w:p>
            <w:pPr>
              <w:jc w:val="center"/>
            </w:pPr>
            <w:r>
              <w:rPr>
                <w:rFonts w:ascii="Cambria" w:hAnsi="Cambria"/>
                <w:b/>
                <w:color w:val="FFFFFF"/>
                <w:sz w:val="18"/>
              </w:rPr>
              <w:t>Pantulong na Detalye</w:t>
            </w:r>
          </w:p>
        </w:tc>
        <w:tc>
          <w:tcPr>
            <w:tcW w:type="dxa" w:w="2484"/>
            <w:shd w:fill="1B365D"/>
            <w:vAlign w:val="center"/>
          </w:tcPr>
          <w:p>
            <w:pPr>
              <w:jc w:val="center"/>
            </w:pPr>
            <w:r>
              <w:rPr>
                <w:rFonts w:ascii="Cambria" w:hAnsi="Cambria"/>
                <w:b/>
                <w:color w:val="FFFFFF"/>
                <w:sz w:val="18"/>
              </w:rPr>
              <w:t>Tanong ng Mapanuring Mambabasa</w:t>
            </w:r>
          </w:p>
        </w:tc>
      </w:tr>
      <w:tr>
        <w:tc>
          <w:tcPr>
            <w:tcW w:type="dxa" w:w="2484"/>
            <w:vAlign w:val="top"/>
          </w:tcPr>
          <w:p>
            <w:pPr>
              <w:spacing w:before="0" w:after="0" w:line="240" w:lineRule="auto"/>
              <w:jc w:val="left"/>
            </w:pPr>
            <w:r>
              <w:rPr>
                <w:rFonts w:ascii="Cambria" w:hAnsi="Cambria"/>
                <w:sz w:val="17"/>
              </w:rPr>
              <w:t>Gampanin</w:t>
            </w:r>
          </w:p>
        </w:tc>
        <w:tc>
          <w:tcPr>
            <w:tcW w:type="dxa" w:w="2484"/>
            <w:vAlign w:val="top"/>
          </w:tcPr>
          <w:p>
            <w:pPr>
              <w:spacing w:before="0" w:after="0" w:line="240" w:lineRule="auto"/>
              <w:jc w:val="left"/>
            </w:pPr>
            <w:r>
              <w:rPr>
                <w:rFonts w:ascii="Cambria" w:hAnsi="Cambria"/>
                <w:sz w:val="17"/>
              </w:rPr>
              <w:t>Sentro ng talata o bahagi</w:t>
            </w:r>
          </w:p>
        </w:tc>
        <w:tc>
          <w:tcPr>
            <w:tcW w:type="dxa" w:w="2484"/>
            <w:vAlign w:val="top"/>
          </w:tcPr>
          <w:p>
            <w:pPr>
              <w:spacing w:before="0" w:after="0" w:line="240" w:lineRule="auto"/>
              <w:jc w:val="left"/>
            </w:pPr>
            <w:r>
              <w:rPr>
                <w:rFonts w:ascii="Cambria" w:hAnsi="Cambria"/>
                <w:sz w:val="17"/>
              </w:rPr>
              <w:t>Nagpapaliwanag o sumusuporta</w:t>
            </w:r>
          </w:p>
        </w:tc>
        <w:tc>
          <w:tcPr>
            <w:tcW w:type="dxa" w:w="2484"/>
            <w:vAlign w:val="top"/>
          </w:tcPr>
          <w:p>
            <w:pPr>
              <w:spacing w:before="0" w:after="0" w:line="240" w:lineRule="auto"/>
              <w:jc w:val="left"/>
            </w:pPr>
            <w:r>
              <w:rPr>
                <w:rFonts w:ascii="Cambria" w:hAnsi="Cambria"/>
                <w:sz w:val="17"/>
              </w:rPr>
              <w:t>Ano ang ideyang hindi mawawala kahit alisin ang ilang halimbawa?</w:t>
            </w:r>
          </w:p>
        </w:tc>
      </w:tr>
      <w:tr>
        <w:tc>
          <w:tcPr>
            <w:tcW w:type="dxa" w:w="2484"/>
            <w:vAlign w:val="top"/>
          </w:tcPr>
          <w:p>
            <w:pPr>
              <w:spacing w:before="0" w:after="0" w:line="240" w:lineRule="auto"/>
              <w:jc w:val="left"/>
            </w:pPr>
            <w:r>
              <w:rPr>
                <w:rFonts w:ascii="Cambria" w:hAnsi="Cambria"/>
                <w:sz w:val="17"/>
              </w:rPr>
              <w:t>Lawak</w:t>
            </w:r>
          </w:p>
        </w:tc>
        <w:tc>
          <w:tcPr>
            <w:tcW w:type="dxa" w:w="2484"/>
            <w:vAlign w:val="top"/>
          </w:tcPr>
          <w:p>
            <w:pPr>
              <w:spacing w:before="0" w:after="0" w:line="240" w:lineRule="auto"/>
              <w:jc w:val="left"/>
            </w:pPr>
            <w:r>
              <w:rPr>
                <w:rFonts w:ascii="Cambria" w:hAnsi="Cambria"/>
                <w:sz w:val="17"/>
              </w:rPr>
              <w:t>Mas pangkalahatan</w:t>
            </w:r>
          </w:p>
        </w:tc>
        <w:tc>
          <w:tcPr>
            <w:tcW w:type="dxa" w:w="2484"/>
            <w:vAlign w:val="top"/>
          </w:tcPr>
          <w:p>
            <w:pPr>
              <w:spacing w:before="0" w:after="0" w:line="240" w:lineRule="auto"/>
              <w:jc w:val="left"/>
            </w:pPr>
            <w:r>
              <w:rPr>
                <w:rFonts w:ascii="Cambria" w:hAnsi="Cambria"/>
                <w:sz w:val="17"/>
              </w:rPr>
              <w:t>Mas tiyak</w:t>
            </w:r>
          </w:p>
        </w:tc>
        <w:tc>
          <w:tcPr>
            <w:tcW w:type="dxa" w:w="2484"/>
            <w:vAlign w:val="top"/>
          </w:tcPr>
          <w:p>
            <w:pPr>
              <w:spacing w:before="0" w:after="0" w:line="240" w:lineRule="auto"/>
              <w:jc w:val="left"/>
            </w:pPr>
            <w:r>
              <w:rPr>
                <w:rFonts w:ascii="Cambria" w:hAnsi="Cambria"/>
                <w:sz w:val="17"/>
              </w:rPr>
              <w:t>Halimbawa lamang ba ito ng mas malaking punto?</w:t>
            </w:r>
          </w:p>
        </w:tc>
      </w:tr>
      <w:tr>
        <w:tc>
          <w:tcPr>
            <w:tcW w:type="dxa" w:w="2484"/>
            <w:vAlign w:val="top"/>
          </w:tcPr>
          <w:p>
            <w:pPr>
              <w:spacing w:before="0" w:after="0" w:line="240" w:lineRule="auto"/>
              <w:jc w:val="left"/>
            </w:pPr>
            <w:r>
              <w:rPr>
                <w:rFonts w:ascii="Cambria" w:hAnsi="Cambria"/>
                <w:sz w:val="17"/>
              </w:rPr>
              <w:t>Ebidensiya</w:t>
            </w:r>
          </w:p>
        </w:tc>
        <w:tc>
          <w:tcPr>
            <w:tcW w:type="dxa" w:w="2484"/>
            <w:vAlign w:val="top"/>
          </w:tcPr>
          <w:p>
            <w:pPr>
              <w:spacing w:before="0" w:after="0" w:line="240" w:lineRule="auto"/>
              <w:jc w:val="left"/>
            </w:pPr>
            <w:r>
              <w:rPr>
                <w:rFonts w:ascii="Cambria" w:hAnsi="Cambria"/>
                <w:sz w:val="17"/>
              </w:rPr>
              <w:t>Buod o sentrong claim</w:t>
            </w:r>
          </w:p>
        </w:tc>
        <w:tc>
          <w:tcPr>
            <w:tcW w:type="dxa" w:w="2484"/>
            <w:vAlign w:val="top"/>
          </w:tcPr>
          <w:p>
            <w:pPr>
              <w:spacing w:before="0" w:after="0" w:line="240" w:lineRule="auto"/>
              <w:jc w:val="left"/>
            </w:pPr>
            <w:r>
              <w:rPr>
                <w:rFonts w:ascii="Cambria" w:hAnsi="Cambria"/>
                <w:sz w:val="17"/>
              </w:rPr>
              <w:t>Datos, sipi, halimbawa, paglalarawan</w:t>
            </w:r>
          </w:p>
        </w:tc>
        <w:tc>
          <w:tcPr>
            <w:tcW w:type="dxa" w:w="2484"/>
            <w:vAlign w:val="top"/>
          </w:tcPr>
          <w:p>
            <w:pPr>
              <w:spacing w:before="0" w:after="0" w:line="240" w:lineRule="auto"/>
              <w:jc w:val="left"/>
            </w:pPr>
            <w:r>
              <w:rPr>
                <w:rFonts w:ascii="Cambria" w:hAnsi="Cambria"/>
                <w:sz w:val="17"/>
              </w:rPr>
              <w:t>Sapat at may kaugnayan ba ang suporta?</w:t>
            </w:r>
          </w:p>
        </w:tc>
      </w:tr>
      <w:tr>
        <w:tc>
          <w:tcPr>
            <w:tcW w:type="dxa" w:w="2484"/>
            <w:vAlign w:val="top"/>
          </w:tcPr>
          <w:p>
            <w:pPr>
              <w:spacing w:before="0" w:after="0" w:line="240" w:lineRule="auto"/>
              <w:jc w:val="left"/>
            </w:pPr>
            <w:r>
              <w:rPr>
                <w:rFonts w:ascii="Cambria" w:hAnsi="Cambria"/>
                <w:sz w:val="17"/>
              </w:rPr>
              <w:t>Pagkiling</w:t>
            </w:r>
          </w:p>
        </w:tc>
        <w:tc>
          <w:tcPr>
            <w:tcW w:type="dxa" w:w="2484"/>
            <w:vAlign w:val="top"/>
          </w:tcPr>
          <w:p>
            <w:pPr>
              <w:spacing w:before="0" w:after="0" w:line="240" w:lineRule="auto"/>
              <w:jc w:val="left"/>
            </w:pPr>
            <w:r>
              <w:rPr>
                <w:rFonts w:ascii="Cambria" w:hAnsi="Cambria"/>
                <w:sz w:val="17"/>
              </w:rPr>
              <w:t>Maaaring maimpluwensiyahan ng framing</w:t>
            </w:r>
          </w:p>
        </w:tc>
        <w:tc>
          <w:tcPr>
            <w:tcW w:type="dxa" w:w="2484"/>
            <w:vAlign w:val="top"/>
          </w:tcPr>
          <w:p>
            <w:pPr>
              <w:spacing w:before="0" w:after="0" w:line="240" w:lineRule="auto"/>
              <w:jc w:val="left"/>
            </w:pPr>
            <w:r>
              <w:rPr>
                <w:rFonts w:ascii="Cambria" w:hAnsi="Cambria"/>
                <w:sz w:val="17"/>
              </w:rPr>
              <w:t>Maaaring piliing isama o alisin</w:t>
            </w:r>
          </w:p>
        </w:tc>
        <w:tc>
          <w:tcPr>
            <w:tcW w:type="dxa" w:w="2484"/>
            <w:vAlign w:val="top"/>
          </w:tcPr>
          <w:p>
            <w:pPr>
              <w:spacing w:before="0" w:after="0" w:line="240" w:lineRule="auto"/>
              <w:jc w:val="left"/>
            </w:pPr>
            <w:r>
              <w:rPr>
                <w:rFonts w:ascii="Cambria" w:hAnsi="Cambria"/>
                <w:sz w:val="17"/>
              </w:rPr>
              <w:t>Ano ang epekto ng pagpili sa detalyeng ito?</w:t>
            </w:r>
          </w:p>
        </w:tc>
      </w:tr>
    </w:tbl>
    <w:p>
      <w:pPr>
        <w:spacing w:after="40"/>
      </w:pPr>
    </w:p>
    <w:p>
      <w:pPr>
        <w:spacing w:before="120" w:after="40" w:line="276" w:lineRule="auto"/>
        <w:jc w:val="left"/>
      </w:pPr>
      <w:r>
        <w:rPr>
          <w:rFonts w:ascii="Cambria" w:hAnsi="Cambria"/>
          <w:b/>
          <w:color w:val="2A4B7C"/>
          <w:sz w:val="23"/>
        </w:rPr>
        <w:t>LUNSARANG TEKSTO — “KAPAG ANG SALITA AY NASA GITNA NG PAGBABAGO”</w:t>
      </w:r>
    </w:p>
    <w:p>
      <w:pPr>
        <w:spacing w:before="0" w:after="80" w:line="276" w:lineRule="auto"/>
        <w:jc w:val="left"/>
      </w:pPr>
      <w:r>
        <w:rPr>
          <w:rFonts w:ascii="Cambria" w:hAnsi="Cambria"/>
          <w:i w:val="0"/>
          <w:sz w:val="21"/>
        </w:rPr>
        <w:t>Kapag pinag-aaralan ang panitikan sa isang panahon ng pananakop, mahalagang huwag ihiwalay ang teksto sa kalagayan ng lipunan. Ang isang tula, artikulo, pahayagan, larawan, o pahayag ay nabubuo sa loob ng mga kundisyong nakaaapekto sa posibilidad ng pagsasalita, paraan ng paglalathala, at inaasahang mambabasa. Samakatuwid, hindi lamang tanong na “Ano ang sinabi?” ang dapat harapin. Kailangan ding itanong: “Bakit ganito ang paraan ng pagsasabi?”</w:t>
      </w:r>
    </w:p>
    <w:p>
      <w:pPr>
        <w:spacing w:before="0" w:after="80" w:line="276" w:lineRule="auto"/>
        <w:jc w:val="left"/>
      </w:pPr>
      <w:r>
        <w:rPr>
          <w:rFonts w:ascii="Cambria" w:hAnsi="Cambria"/>
          <w:i w:val="0"/>
          <w:sz w:val="21"/>
        </w:rPr>
        <w:t>Sa Panahon ng Pananakop ng Hapon, sinusuri ang ugnayan ng mga tekstong pampanitikan sa kanilang kaligirang pangkasaysayan. Kasunod nito, pag-aaralan ang mga maikling anyong patula tulad ng tanaga, haiku, at tanka. Mahalaga ang pagkakasunod-sunod na ito: bago unawain ang detalye ng isang tula, kailangang matutuhan muna kung paano magbasa nang may konteksto.</w:t>
      </w:r>
    </w:p>
    <w:p>
      <w:pPr>
        <w:spacing w:before="0" w:after="80" w:line="276" w:lineRule="auto"/>
        <w:jc w:val="left"/>
      </w:pPr>
      <w:r>
        <w:rPr>
          <w:rFonts w:ascii="Cambria" w:hAnsi="Cambria"/>
          <w:i w:val="0"/>
          <w:sz w:val="21"/>
        </w:rPr>
        <w:t>Gayundin, mahalaga ang pamamahayag sa pagsasanay ng kritikal na literasi. Ang isang pahayagan ay maaaring maglaman ng balita, opinyon, paglalahad, larawan, at iba pang anyo ng mensahe. Hindi sapat na tandaan ang bawat detalye. Kailangang makilala kung ano ang pangunahing kaisipan at kung aling detalye ang nagsisilbing paliwanag, halimbawa, o ebidensiya.</w:t>
      </w:r>
    </w:p>
    <w:p>
      <w:pPr>
        <w:spacing w:before="0" w:after="80" w:line="276" w:lineRule="auto"/>
        <w:jc w:val="left"/>
      </w:pPr>
      <w:r>
        <w:rPr>
          <w:rFonts w:ascii="Cambria" w:hAnsi="Cambria"/>
          <w:i w:val="0"/>
          <w:sz w:val="21"/>
        </w:rPr>
        <w:t>Lalong nagiging mahalaga ang ganitong pagbasa kapag may tekstong nanghihikayat. Ang panghihikayat ay hindi awtomatikong masama; bahagi ito ng maraming uri ng komunikasyon. Ngunit kailangang makita ng mambabasa kung ang isang mensahe ay nagbibigay ng sapat na batayan, kung bukas ito sa ibang pananaw, at kung gumagamit ito ng larawan o salitang higit na nakaaapekto sa damdamin kaysa sa maingat na pangangatwiran.</w:t>
      </w:r>
    </w:p>
    <w:p>
      <w:pPr>
        <w:spacing w:before="0" w:after="80" w:line="276" w:lineRule="auto"/>
        <w:jc w:val="left"/>
      </w:pPr>
      <w:r>
        <w:rPr>
          <w:rFonts w:ascii="Cambria" w:hAnsi="Cambria"/>
          <w:i w:val="0"/>
          <w:sz w:val="21"/>
        </w:rPr>
        <w:t>Sa huli, ang kritikal na literasi ay disiplina ng mabagal ngunit masusing pagbasa. Hindi nito tinatanggihan ang teksto, at hindi rin nito basta tinatanggap ang lahat ng nakasulat. Sa halip, inuugnay nito ang ebidensiya, konteksto, layon, wika, at anyo. Sa ganitong paraan nagiging aktibong tagapagbigay-kahulugan ang mambabasa sa halip na pasibong tagatanggap lamang ng mensahe.</w:t>
      </w:r>
    </w:p>
    <w:p>
      <w:pPr>
        <w:spacing w:before="120" w:after="40" w:line="276" w:lineRule="auto"/>
        <w:jc w:val="left"/>
      </w:pPr>
      <w:r>
        <w:rPr>
          <w:rFonts w:ascii="Cambria" w:hAnsi="Cambria"/>
          <w:b/>
          <w:color w:val="2A4B7C"/>
          <w:sz w:val="23"/>
        </w:rPr>
        <w:t>SOCRATIC INQUIRY SEMINAR</w:t>
      </w:r>
    </w:p>
    <w:p>
      <w:pPr>
        <w:spacing w:before="0" w:after="80" w:line="276" w:lineRule="auto"/>
        <w:jc w:val="left"/>
      </w:pPr>
      <w:r>
        <w:rPr>
          <w:rFonts w:ascii="Cambria" w:hAnsi="Cambria"/>
          <w:i w:val="0"/>
          <w:sz w:val="21"/>
        </w:rPr>
        <w:t>Guro: Ano ang pinakamahalagang pagkakaiba ng pag-alam sa impormasyon at pag-unawa sa teksto?</w:t>
      </w:r>
    </w:p>
    <w:p>
      <w:pPr>
        <w:spacing w:before="0" w:after="80" w:line="276" w:lineRule="auto"/>
        <w:jc w:val="left"/>
      </w:pPr>
      <w:r>
        <w:rPr>
          <w:rFonts w:ascii="Cambria" w:hAnsi="Cambria"/>
          <w:i w:val="0"/>
          <w:sz w:val="21"/>
        </w:rPr>
        <w:t>Mag-aaral 1: Ang pag-alam ay maaaring nangangahulugang natatandaan natin ang sinabi. Ang pag-unawa ay nangangailangan ng pagtukoy kung paano magkakaugnay ang mga detalye at kung bakit ganoon ang paraan ng paglalahad.</w:t>
      </w:r>
    </w:p>
    <w:p>
      <w:pPr>
        <w:spacing w:before="0" w:after="80" w:line="276" w:lineRule="auto"/>
        <w:jc w:val="left"/>
      </w:pPr>
      <w:r>
        <w:rPr>
          <w:rFonts w:ascii="Cambria" w:hAnsi="Cambria"/>
          <w:i w:val="0"/>
          <w:sz w:val="21"/>
        </w:rPr>
        <w:t>Guro: Kung gayon, bakit hindi sapat ang pagsasaulo ng pangunahing kaisipan?</w:t>
      </w:r>
    </w:p>
    <w:p>
      <w:pPr>
        <w:spacing w:before="0" w:after="80" w:line="276" w:lineRule="auto"/>
        <w:jc w:val="left"/>
      </w:pPr>
      <w:r>
        <w:rPr>
          <w:rFonts w:ascii="Cambria" w:hAnsi="Cambria"/>
          <w:i w:val="0"/>
          <w:sz w:val="21"/>
        </w:rPr>
        <w:t>Mag-aaral 2: Dahil kailangan ding makita kung makatwiran ang suporta rito. Kung mahina o piling-pili lamang ang detalye, maaaring hindi ganap na mapanindigan ang ideya.</w:t>
      </w:r>
    </w:p>
    <w:p>
      <w:pPr>
        <w:spacing w:before="0" w:after="80" w:line="276" w:lineRule="auto"/>
        <w:jc w:val="left"/>
      </w:pPr>
      <w:r>
        <w:rPr>
          <w:rFonts w:ascii="Cambria" w:hAnsi="Cambria"/>
          <w:i w:val="0"/>
          <w:sz w:val="21"/>
        </w:rPr>
        <w:t>Guro: Paano natin malalaman kung ang isang detalye ay piling-pili?</w:t>
      </w:r>
    </w:p>
    <w:p>
      <w:pPr>
        <w:spacing w:before="0" w:after="80" w:line="276" w:lineRule="auto"/>
        <w:jc w:val="left"/>
      </w:pPr>
      <w:r>
        <w:rPr>
          <w:rFonts w:ascii="Cambria" w:hAnsi="Cambria"/>
          <w:i w:val="0"/>
          <w:sz w:val="21"/>
        </w:rPr>
        <w:t>Mag-aaral 3: Maaari nating itanong kung may mahalagang impormasyong wala sa teksto at paghambingin ang ibang sanggunian kung mayroon.</w:t>
      </w:r>
    </w:p>
    <w:p>
      <w:pPr>
        <w:spacing w:before="0" w:after="80" w:line="276" w:lineRule="auto"/>
        <w:jc w:val="left"/>
      </w:pPr>
      <w:r>
        <w:rPr>
          <w:rFonts w:ascii="Cambria" w:hAnsi="Cambria"/>
          <w:i w:val="0"/>
          <w:sz w:val="21"/>
        </w:rPr>
        <w:t>Guro: Kung walang ibang sanggunian, maaari ba tayong magdesisyon agad na may pagkiling ang teksto?</w:t>
      </w:r>
    </w:p>
    <w:p>
      <w:pPr>
        <w:spacing w:before="0" w:after="80" w:line="276" w:lineRule="auto"/>
        <w:jc w:val="left"/>
      </w:pPr>
      <w:r>
        <w:rPr>
          <w:rFonts w:ascii="Cambria" w:hAnsi="Cambria"/>
          <w:i w:val="0"/>
          <w:sz w:val="21"/>
        </w:rPr>
        <w:t>Mag-aaral 4: Hindi. Mas responsable ang sabihing hindi pa sapat ang datos kaysa gumawa agad ng tiyak na konklusyon.</w:t>
      </w:r>
    </w:p>
    <w:p>
      <w:pPr>
        <w:spacing w:before="0" w:after="80" w:line="276" w:lineRule="auto"/>
        <w:jc w:val="left"/>
      </w:pPr>
      <w:r>
        <w:rPr>
          <w:rFonts w:ascii="Cambria" w:hAnsi="Cambria"/>
          <w:i w:val="0"/>
          <w:sz w:val="21"/>
        </w:rPr>
        <w:t>Guro: Ano ang papel ng pamagat sa paghubog ng pagbasa?</w:t>
      </w:r>
    </w:p>
    <w:p>
      <w:pPr>
        <w:spacing w:before="0" w:after="80" w:line="276" w:lineRule="auto"/>
        <w:jc w:val="left"/>
      </w:pPr>
      <w:r>
        <w:rPr>
          <w:rFonts w:ascii="Cambria" w:hAnsi="Cambria"/>
          <w:i w:val="0"/>
          <w:sz w:val="21"/>
        </w:rPr>
        <w:t>Mag-aaral 5: Bago pa mabasa ang buong artikulo, nagbibigay na ito ng direksiyon. Kung emosyonal ang salita, maaari nitong ihanda ang mambabasa sa isang tiyak na interpretasyon.</w:t>
      </w:r>
    </w:p>
    <w:p>
      <w:pPr>
        <w:spacing w:before="0" w:after="80" w:line="276" w:lineRule="auto"/>
        <w:jc w:val="left"/>
      </w:pPr>
      <w:r>
        <w:rPr>
          <w:rFonts w:ascii="Cambria" w:hAnsi="Cambria"/>
          <w:i w:val="0"/>
          <w:sz w:val="21"/>
        </w:rPr>
        <w:t>Guro: Nangangahulugan bang propaganda na agad ang isang emosyonal na teksto?</w:t>
      </w:r>
    </w:p>
    <w:p>
      <w:pPr>
        <w:spacing w:before="0" w:after="80" w:line="276" w:lineRule="auto"/>
        <w:jc w:val="left"/>
      </w:pPr>
      <w:r>
        <w:rPr>
          <w:rFonts w:ascii="Cambria" w:hAnsi="Cambria"/>
          <w:i w:val="0"/>
          <w:sz w:val="21"/>
        </w:rPr>
        <w:t>Mag-aaral 1: Hindi awtomatiko. Kailangang tingnan ang buong paraan ng panghihikayat at ang pagpili ng impormasyon, wika, at larawan.</w:t>
      </w:r>
    </w:p>
    <w:p>
      <w:pPr>
        <w:spacing w:before="0" w:after="80" w:line="276" w:lineRule="auto"/>
        <w:jc w:val="left"/>
      </w:pPr>
      <w:r>
        <w:rPr>
          <w:rFonts w:ascii="Cambria" w:hAnsi="Cambria"/>
          <w:i w:val="0"/>
          <w:sz w:val="21"/>
        </w:rPr>
        <w:t>Guro: Ano ang pagkakaiba ng obserbasyon at interpretasyon sa larawan?</w:t>
      </w:r>
    </w:p>
    <w:p>
      <w:pPr>
        <w:spacing w:before="0" w:after="80" w:line="276" w:lineRule="auto"/>
        <w:jc w:val="left"/>
      </w:pPr>
      <w:r>
        <w:rPr>
          <w:rFonts w:ascii="Cambria" w:hAnsi="Cambria"/>
          <w:i w:val="0"/>
          <w:sz w:val="21"/>
        </w:rPr>
        <w:t>Mag-aaral 2: Ang obserbasyon ay “mas malaki ang pigura.” Ang interpretasyon ay “binibigyan siya ng higit na kapangyarihan.” Kailangan ng batayan ang ikalawa.</w:t>
      </w:r>
    </w:p>
    <w:p>
      <w:pPr>
        <w:spacing w:before="0" w:after="80" w:line="276" w:lineRule="auto"/>
        <w:jc w:val="left"/>
      </w:pPr>
      <w:r>
        <w:rPr>
          <w:rFonts w:ascii="Cambria" w:hAnsi="Cambria"/>
          <w:i w:val="0"/>
          <w:sz w:val="21"/>
        </w:rPr>
        <w:t>Guro: Paano natin ilalapat ito sa paggawa ng video?</w:t>
      </w:r>
    </w:p>
    <w:p>
      <w:pPr>
        <w:spacing w:before="0" w:after="80" w:line="276" w:lineRule="auto"/>
        <w:jc w:val="left"/>
      </w:pPr>
      <w:r>
        <w:rPr>
          <w:rFonts w:ascii="Cambria" w:hAnsi="Cambria"/>
          <w:i w:val="0"/>
          <w:sz w:val="21"/>
        </w:rPr>
        <w:t>Mag-aaral 3: Dapat maging responsable sa larawan, kulay, tunog, caption, at sequence dahil lahat ng ito ay nakaaapekto sa kahulugan.</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13.3 — TEKSTONG BISWAL, PROPAGANDA, AT MULTIMODAL NA PAG-UNAWA</w:t>
            </w:r>
          </w:p>
        </w:tc>
      </w:tr>
    </w:tbl>
    <w:p>
      <w:pPr>
        <w:spacing w:after="60"/>
      </w:pPr>
    </w:p>
    <w:p>
      <w:pPr>
        <w:spacing w:before="0" w:after="80" w:line="276" w:lineRule="auto"/>
        <w:jc w:val="left"/>
      </w:pPr>
      <w:r>
        <w:rPr>
          <w:rFonts w:ascii="Cambria" w:hAnsi="Cambria"/>
          <w:i w:val="0"/>
          <w:sz w:val="21"/>
        </w:rPr>
        <w:t>Ang propaganda ay maaaring unawain bilang sistematikong komunikasyong naglalayong humubog ng pananaw, saloobin, o kilos ng isang pangkat. Sa tekstong biswal, maaaring gawin ito sa pamamagitan ng pagpili kung sino ang malaki o maliit sa larawan, sino ang nasa sentro o gilid, anong kulay ang nangingibabaw, at anong emosyon ang ipinakikita.</w:t>
      </w:r>
    </w:p>
    <w:p>
      <w:pPr>
        <w:spacing w:before="0" w:after="80" w:line="276" w:lineRule="auto"/>
        <w:jc w:val="left"/>
      </w:pPr>
      <w:r>
        <w:rPr>
          <w:rFonts w:ascii="Cambria" w:hAnsi="Cambria"/>
          <w:i w:val="0"/>
          <w:sz w:val="21"/>
        </w:rPr>
        <w:t>Sa kritikal na visual literacy, mahalagang suriin ang laki, espasyo, kulay, linya, anyo, at imahen. Ang laki ay maaaring lumikha ng herarkiya. Ang espasyo ay nagpapakita ng layo, lapit, sentro, at gilid. Ang kulay ay maaaring magbigay-diin o lumikha ng atmospera. Ang linya ay maaaring gumabay sa mata.</w:t>
      </w:r>
    </w:p>
    <w:p>
      <w:pPr>
        <w:spacing w:before="0" w:after="80" w:line="276" w:lineRule="auto"/>
        <w:jc w:val="left"/>
      </w:pPr>
      <w:r>
        <w:rPr>
          <w:rFonts w:ascii="Cambria" w:hAnsi="Cambria"/>
          <w:i w:val="0"/>
          <w:sz w:val="21"/>
        </w:rPr>
        <w:t>Mahalaga ring suriin ang representasyon. Kung ang isang pangkat ay paulit-ulit na inilalarawan sa iisang payak na katangian, maaaring mabuo ang stereotype. Ang responsableng visual analysis ay nagtatanong kung may sapat na pagkakaiba-iba, dignidad, at konteksto ang paglalarawan sa tao o pangkat.</w:t>
      </w:r>
    </w:p>
    <w:p>
      <w:pPr>
        <w:spacing w:before="0" w:after="80" w:line="276" w:lineRule="auto"/>
        <w:jc w:val="left"/>
      </w:pPr>
      <w:r>
        <w:rPr>
          <w:rFonts w:ascii="Cambria" w:hAnsi="Cambria"/>
          <w:i w:val="0"/>
          <w:sz w:val="21"/>
        </w:rPr>
        <w:t>Kapag pinagsama ang teksto at larawan, kailangang paghiwalayin muna ang ambag ng bawat mode. Ano ang sinasabi ng salita? Ano ang ipinahihiwatig ng larawan? Magkatugma ba sila? Ano ang unang napapansin ng mata? Sa multimodal na pagbasa, ang kahulugan ay nalilikha sa ugnayan ng mga elementong ito.</w:t>
      </w:r>
    </w:p>
    <w:p>
      <w:pPr>
        <w:spacing w:before="0" w:after="80" w:line="276" w:lineRule="auto"/>
        <w:jc w:val="left"/>
      </w:pPr>
      <w:r>
        <w:rPr>
          <w:rFonts w:ascii="Cambria" w:hAnsi="Cambria"/>
          <w:i w:val="0"/>
          <w:sz w:val="21"/>
        </w:rPr>
        <w:t>Ang ganitong pagsusuri ang paghahanda sa paggawa ng video o animasyon. Ang tagalikha ay gumagawa rin ng mga desisyon tungkol sa framing, sequence, kulay, tunog, caption, at representasyon. Samakatuwid, ang visual literacy ay hindi lamang kasanayan sa pagbasa kundi pananagutan sa paglikha.</w:t>
      </w:r>
    </w:p>
    <w:p>
      <w:pPr>
        <w:spacing w:before="0" w:after="80" w:line="276" w:lineRule="auto"/>
        <w:jc w:val="left"/>
      </w:pPr>
      <w:r>
        <w:rPr>
          <w:rFonts w:ascii="Cambria" w:hAnsi="Cambria"/>
          <w:i w:val="0"/>
          <w:sz w:val="21"/>
        </w:rPr>
        <w:t>Sa bawat biswal na claim, kailangang itanong kung ano ang kayang patunayan ng larawan at ano ang nangangailangan pa ng ibang sanggunian. Ang isang larawan ay maaaring tunay ngunit hindi kumpleto. Ang pagiging tunay ng artifact ay hindi garantiya na tama na ang bawat interpretasyong ikinakabit dito.</w:t>
      </w:r>
    </w:p>
    <w:tbl>
      <w:tblPr>
        <w:tblW w:type="auto" w:w="0"/>
        <w:jc w:val="center"/>
        <w:tblLook w:firstColumn="1" w:firstRow="1" w:lastColumn="0" w:lastRow="0" w:noHBand="0" w:noVBand="1" w:val="04A0"/>
      </w:tblPr>
      <w:tblGrid>
        <w:gridCol w:w="9936"/>
      </w:tblGrid>
      <w:tr>
        <w:tc>
          <w:tcPr>
            <w:tcW w:type="dxa" w:w="9936"/>
            <w:shd w:fill="F4F7FA"/>
            <w:tcBorders>
              <w:top w:val="dashed" w:sz="12" w:space="0" w:color="CCCCCC"/>
              <w:left w:val="dashed" w:sz="12" w:space="0" w:color="CCCCCC"/>
              <w:bottom w:val="dashed" w:sz="12" w:space="0" w:color="CCCCCC"/>
              <w:right w:val="dashed" w:sz="12" w:space="0" w:color="CCCCCC"/>
            </w:tcBorders>
            <w:tcMar>
              <w:top w:w="140" w:type="dxa"/>
              <w:bottom w:w="140" w:type="dxa"/>
              <w:left w:w="180" w:type="dxa"/>
              <w:right w:w="180" w:type="dxa"/>
            </w:tcMar>
          </w:tcPr>
          <w:p>
            <w:pPr>
              <w:spacing w:before="40" w:after="40" w:line="276" w:lineRule="auto"/>
              <w:jc w:val="left"/>
            </w:pPr>
            <w:r>
              <w:rPr>
                <w:rFonts w:ascii="Cambria" w:hAnsi="Cambria"/>
                <w:b/>
                <w:color w:val="1B365D"/>
                <w:sz w:val="21"/>
              </w:rPr>
              <w:t>🖼️ [IMAGE PLACEHOLDER: Kritikal na Pagsusuri sa Propagandang Biswal]</w:t>
            </w:r>
          </w:p>
          <w:p>
            <w:pPr>
              <w:spacing w:before="20" w:after="40" w:line="276" w:lineRule="auto"/>
              <w:jc w:val="left"/>
            </w:pPr>
            <w:r>
              <w:rPr>
                <w:rFonts w:ascii="Cambria" w:hAnsi="Cambria"/>
                <w:color w:val="555555"/>
                <w:sz w:val="19"/>
              </w:rPr>
              <w:t>Layunin: Suriin ang laki, espasyo, kulay, linya, anyo, imahen, at representasyon.</w:t>
            </w:r>
          </w:p>
          <w:p>
            <w:pPr>
              <w:spacing w:before="20" w:after="40" w:line="276" w:lineRule="auto"/>
              <w:jc w:val="left"/>
            </w:pPr>
            <w:r>
              <w:rPr>
                <w:rFonts w:ascii="Cambria" w:hAnsi="Cambria"/>
                <w:i/>
                <w:color w:val="2A4B7C"/>
                <w:sz w:val="18"/>
              </w:rPr>
              <w:t>AI Prompt: A neutral educational visual-analysis scene showing a Filipino Grade 8 learner examining an unlabeled historical-style wartime poster reproduction on a classroom board. Graphical magnifier symbols and framing guides indicate scale, spacing, line direction, shape, contrast, and image hierarchy without readable words. No propaganda slogans, no text, no logos, no watermark, no branding --ar 16:9 --v 6.0</w:t>
            </w:r>
          </w:p>
          <w:p>
            <w:pPr>
              <w:spacing w:before="20" w:after="40" w:line="276" w:lineRule="auto"/>
              <w:jc w:val="left"/>
            </w:pPr>
            <w:r>
              <w:rPr>
                <w:rFonts w:ascii="Cambria" w:hAnsi="Cambria"/>
                <w:color w:val="777777"/>
                <w:sz w:val="17"/>
              </w:rPr>
              <w:t>Paunawa: Palitan ang kahong ito ng nabuong larawan sa Microsoft Word (Insert &gt; Pictures).</w:t>
            </w:r>
          </w:p>
        </w:tc>
      </w:tr>
    </w:tbl>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vAlign w:val="center"/>
          </w:tcPr>
          <w:p>
            <w:pPr>
              <w:jc w:val="center"/>
            </w:pPr>
            <w:r>
              <w:rPr>
                <w:rFonts w:ascii="Cambria" w:hAnsi="Cambria"/>
                <w:b/>
                <w:color w:val="FFFFFF"/>
                <w:sz w:val="18"/>
              </w:rPr>
              <w:t>Hakbang</w:t>
            </w:r>
          </w:p>
        </w:tc>
        <w:tc>
          <w:tcPr>
            <w:tcW w:type="dxa" w:w="3312"/>
            <w:shd w:fill="1B365D"/>
            <w:vAlign w:val="center"/>
          </w:tcPr>
          <w:p>
            <w:pPr>
              <w:jc w:val="center"/>
            </w:pPr>
            <w:r>
              <w:rPr>
                <w:rFonts w:ascii="Cambria" w:hAnsi="Cambria"/>
                <w:b/>
                <w:color w:val="FFFFFF"/>
                <w:sz w:val="18"/>
              </w:rPr>
              <w:t>Gagawin</w:t>
            </w:r>
          </w:p>
        </w:tc>
        <w:tc>
          <w:tcPr>
            <w:tcW w:type="dxa" w:w="3312"/>
            <w:shd w:fill="1B365D"/>
            <w:vAlign w:val="center"/>
          </w:tcPr>
          <w:p>
            <w:pPr>
              <w:jc w:val="center"/>
            </w:pPr>
            <w:r>
              <w:rPr>
                <w:rFonts w:ascii="Cambria" w:hAnsi="Cambria"/>
                <w:b/>
                <w:color w:val="FFFFFF"/>
                <w:sz w:val="18"/>
              </w:rPr>
              <w:t>Tanong</w:t>
            </w:r>
          </w:p>
        </w:tc>
      </w:tr>
      <w:tr>
        <w:tc>
          <w:tcPr>
            <w:tcW w:type="dxa" w:w="3312"/>
            <w:vAlign w:val="top"/>
          </w:tcPr>
          <w:p>
            <w:pPr>
              <w:spacing w:before="0" w:after="0" w:line="240" w:lineRule="auto"/>
              <w:jc w:val="left"/>
            </w:pPr>
            <w:r>
              <w:rPr>
                <w:rFonts w:ascii="Cambria" w:hAnsi="Cambria"/>
                <w:sz w:val="17"/>
              </w:rPr>
              <w:t>1. Obserbasyon</w:t>
            </w:r>
          </w:p>
        </w:tc>
        <w:tc>
          <w:tcPr>
            <w:tcW w:type="dxa" w:w="3312"/>
            <w:vAlign w:val="top"/>
          </w:tcPr>
          <w:p>
            <w:pPr>
              <w:spacing w:before="0" w:after="0" w:line="240" w:lineRule="auto"/>
              <w:jc w:val="left"/>
            </w:pPr>
            <w:r>
              <w:rPr>
                <w:rFonts w:ascii="Cambria" w:hAnsi="Cambria"/>
                <w:sz w:val="17"/>
              </w:rPr>
              <w:t>Ilista ang aktuwal na nakikita</w:t>
            </w:r>
          </w:p>
        </w:tc>
        <w:tc>
          <w:tcPr>
            <w:tcW w:type="dxa" w:w="3312"/>
            <w:vAlign w:val="top"/>
          </w:tcPr>
          <w:p>
            <w:pPr>
              <w:spacing w:before="0" w:after="0" w:line="240" w:lineRule="auto"/>
              <w:jc w:val="left"/>
            </w:pPr>
            <w:r>
              <w:rPr>
                <w:rFonts w:ascii="Cambria" w:hAnsi="Cambria"/>
                <w:sz w:val="17"/>
              </w:rPr>
              <w:t>Ano ang naroon nang walang interpretasyon?</w:t>
            </w:r>
          </w:p>
        </w:tc>
      </w:tr>
      <w:tr>
        <w:tc>
          <w:tcPr>
            <w:tcW w:type="dxa" w:w="3312"/>
            <w:vAlign w:val="top"/>
          </w:tcPr>
          <w:p>
            <w:pPr>
              <w:spacing w:before="0" w:after="0" w:line="240" w:lineRule="auto"/>
              <w:jc w:val="left"/>
            </w:pPr>
            <w:r>
              <w:rPr>
                <w:rFonts w:ascii="Cambria" w:hAnsi="Cambria"/>
                <w:sz w:val="17"/>
              </w:rPr>
              <w:t>2. Herarkiya</w:t>
            </w:r>
          </w:p>
        </w:tc>
        <w:tc>
          <w:tcPr>
            <w:tcW w:type="dxa" w:w="3312"/>
            <w:vAlign w:val="top"/>
          </w:tcPr>
          <w:p>
            <w:pPr>
              <w:spacing w:before="0" w:after="0" w:line="240" w:lineRule="auto"/>
              <w:jc w:val="left"/>
            </w:pPr>
            <w:r>
              <w:rPr>
                <w:rFonts w:ascii="Cambria" w:hAnsi="Cambria"/>
                <w:sz w:val="17"/>
              </w:rPr>
              <w:t>Tukuyin ang laki at posisyon</w:t>
            </w:r>
          </w:p>
        </w:tc>
        <w:tc>
          <w:tcPr>
            <w:tcW w:type="dxa" w:w="3312"/>
            <w:vAlign w:val="top"/>
          </w:tcPr>
          <w:p>
            <w:pPr>
              <w:spacing w:before="0" w:after="0" w:line="240" w:lineRule="auto"/>
              <w:jc w:val="left"/>
            </w:pPr>
            <w:r>
              <w:rPr>
                <w:rFonts w:ascii="Cambria" w:hAnsi="Cambria"/>
                <w:sz w:val="17"/>
              </w:rPr>
              <w:t>Ano ang unang pinapansin ng mata?</w:t>
            </w:r>
          </w:p>
        </w:tc>
      </w:tr>
      <w:tr>
        <w:tc>
          <w:tcPr>
            <w:tcW w:type="dxa" w:w="3312"/>
            <w:vAlign w:val="top"/>
          </w:tcPr>
          <w:p>
            <w:pPr>
              <w:spacing w:before="0" w:after="0" w:line="240" w:lineRule="auto"/>
              <w:jc w:val="left"/>
            </w:pPr>
            <w:r>
              <w:rPr>
                <w:rFonts w:ascii="Cambria" w:hAnsi="Cambria"/>
                <w:sz w:val="17"/>
              </w:rPr>
              <w:t>3. Disenyo</w:t>
            </w:r>
          </w:p>
        </w:tc>
        <w:tc>
          <w:tcPr>
            <w:tcW w:type="dxa" w:w="3312"/>
            <w:vAlign w:val="top"/>
          </w:tcPr>
          <w:p>
            <w:pPr>
              <w:spacing w:before="0" w:after="0" w:line="240" w:lineRule="auto"/>
              <w:jc w:val="left"/>
            </w:pPr>
            <w:r>
              <w:rPr>
                <w:rFonts w:ascii="Cambria" w:hAnsi="Cambria"/>
                <w:sz w:val="17"/>
              </w:rPr>
              <w:t>Suriin ang kulay, linya, anyo, espasyo</w:t>
            </w:r>
          </w:p>
        </w:tc>
        <w:tc>
          <w:tcPr>
            <w:tcW w:type="dxa" w:w="3312"/>
            <w:vAlign w:val="top"/>
          </w:tcPr>
          <w:p>
            <w:pPr>
              <w:spacing w:before="0" w:after="0" w:line="240" w:lineRule="auto"/>
              <w:jc w:val="left"/>
            </w:pPr>
            <w:r>
              <w:rPr>
                <w:rFonts w:ascii="Cambria" w:hAnsi="Cambria"/>
                <w:sz w:val="17"/>
              </w:rPr>
              <w:t>Paano ginagabayan ng disenyo ang pagtingin?</w:t>
            </w:r>
          </w:p>
        </w:tc>
      </w:tr>
      <w:tr>
        <w:tc>
          <w:tcPr>
            <w:tcW w:type="dxa" w:w="3312"/>
            <w:vAlign w:val="top"/>
          </w:tcPr>
          <w:p>
            <w:pPr>
              <w:spacing w:before="0" w:after="0" w:line="240" w:lineRule="auto"/>
              <w:jc w:val="left"/>
            </w:pPr>
            <w:r>
              <w:rPr>
                <w:rFonts w:ascii="Cambria" w:hAnsi="Cambria"/>
                <w:sz w:val="17"/>
              </w:rPr>
              <w:t>4. Representasyon</w:t>
            </w:r>
          </w:p>
        </w:tc>
        <w:tc>
          <w:tcPr>
            <w:tcW w:type="dxa" w:w="3312"/>
            <w:vAlign w:val="top"/>
          </w:tcPr>
          <w:p>
            <w:pPr>
              <w:spacing w:before="0" w:after="0" w:line="240" w:lineRule="auto"/>
              <w:jc w:val="left"/>
            </w:pPr>
            <w:r>
              <w:rPr>
                <w:rFonts w:ascii="Cambria" w:hAnsi="Cambria"/>
                <w:sz w:val="17"/>
              </w:rPr>
              <w:t>Tukuyin ang paglalarawan sa tao o pangkat</w:t>
            </w:r>
          </w:p>
        </w:tc>
        <w:tc>
          <w:tcPr>
            <w:tcW w:type="dxa" w:w="3312"/>
            <w:vAlign w:val="top"/>
          </w:tcPr>
          <w:p>
            <w:pPr>
              <w:spacing w:before="0" w:after="0" w:line="240" w:lineRule="auto"/>
              <w:jc w:val="left"/>
            </w:pPr>
            <w:r>
              <w:rPr>
                <w:rFonts w:ascii="Cambria" w:hAnsi="Cambria"/>
                <w:sz w:val="17"/>
              </w:rPr>
              <w:t>May stereotype ba?</w:t>
            </w:r>
          </w:p>
        </w:tc>
      </w:tr>
      <w:tr>
        <w:tc>
          <w:tcPr>
            <w:tcW w:type="dxa" w:w="3312"/>
            <w:vAlign w:val="top"/>
          </w:tcPr>
          <w:p>
            <w:pPr>
              <w:spacing w:before="0" w:after="0" w:line="240" w:lineRule="auto"/>
              <w:jc w:val="left"/>
            </w:pPr>
            <w:r>
              <w:rPr>
                <w:rFonts w:ascii="Cambria" w:hAnsi="Cambria"/>
                <w:sz w:val="17"/>
              </w:rPr>
              <w:t>5. Layon</w:t>
            </w:r>
          </w:p>
        </w:tc>
        <w:tc>
          <w:tcPr>
            <w:tcW w:type="dxa" w:w="3312"/>
            <w:vAlign w:val="top"/>
          </w:tcPr>
          <w:p>
            <w:pPr>
              <w:spacing w:before="0" w:after="0" w:line="240" w:lineRule="auto"/>
              <w:jc w:val="left"/>
            </w:pPr>
            <w:r>
              <w:rPr>
                <w:rFonts w:ascii="Cambria" w:hAnsi="Cambria"/>
                <w:sz w:val="17"/>
              </w:rPr>
              <w:t>Tukuyin ang posibleng nais na tugon</w:t>
            </w:r>
          </w:p>
        </w:tc>
        <w:tc>
          <w:tcPr>
            <w:tcW w:type="dxa" w:w="3312"/>
            <w:vAlign w:val="top"/>
          </w:tcPr>
          <w:p>
            <w:pPr>
              <w:spacing w:before="0" w:after="0" w:line="240" w:lineRule="auto"/>
              <w:jc w:val="left"/>
            </w:pPr>
            <w:r>
              <w:rPr>
                <w:rFonts w:ascii="Cambria" w:hAnsi="Cambria"/>
                <w:sz w:val="17"/>
              </w:rPr>
              <w:t>Ano ang hinihikayat na isipin o maramdaman?</w:t>
            </w:r>
          </w:p>
        </w:tc>
      </w:tr>
      <w:tr>
        <w:tc>
          <w:tcPr>
            <w:tcW w:type="dxa" w:w="3312"/>
            <w:vAlign w:val="top"/>
          </w:tcPr>
          <w:p>
            <w:pPr>
              <w:spacing w:before="0" w:after="0" w:line="240" w:lineRule="auto"/>
              <w:jc w:val="left"/>
            </w:pPr>
            <w:r>
              <w:rPr>
                <w:rFonts w:ascii="Cambria" w:hAnsi="Cambria"/>
                <w:sz w:val="17"/>
              </w:rPr>
              <w:t>6. Beripikasyon</w:t>
            </w:r>
          </w:p>
        </w:tc>
        <w:tc>
          <w:tcPr>
            <w:tcW w:type="dxa" w:w="3312"/>
            <w:vAlign w:val="top"/>
          </w:tcPr>
          <w:p>
            <w:pPr>
              <w:spacing w:before="0" w:after="0" w:line="240" w:lineRule="auto"/>
              <w:jc w:val="left"/>
            </w:pPr>
            <w:r>
              <w:rPr>
                <w:rFonts w:ascii="Cambria" w:hAnsi="Cambria"/>
                <w:sz w:val="17"/>
              </w:rPr>
              <w:t>Ihiwalay ang obserbasyon at interpretasyon</w:t>
            </w:r>
          </w:p>
        </w:tc>
        <w:tc>
          <w:tcPr>
            <w:tcW w:type="dxa" w:w="3312"/>
            <w:vAlign w:val="top"/>
          </w:tcPr>
          <w:p>
            <w:pPr>
              <w:spacing w:before="0" w:after="0" w:line="240" w:lineRule="auto"/>
              <w:jc w:val="left"/>
            </w:pPr>
            <w:r>
              <w:rPr>
                <w:rFonts w:ascii="Cambria" w:hAnsi="Cambria"/>
                <w:sz w:val="17"/>
              </w:rPr>
              <w:t>Alin ang ebidensiya at alin ang pagbasa ko?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GAWAING PAMPAGKATUTO</w:t>
            </w:r>
          </w:p>
        </w:tc>
      </w:tr>
    </w:tbl>
    <w:p>
      <w:pPr>
        <w:spacing w:after="60"/>
      </w:pPr>
    </w:p>
    <w:p>
      <w:pPr>
        <w:spacing w:before="0" w:after="80" w:line="276" w:lineRule="auto"/>
        <w:jc w:val="left"/>
      </w:pPr>
      <w:r>
        <w:rPr>
          <w:rFonts w:ascii="Cambria" w:hAnsi="Cambria"/>
          <w:i w:val="0"/>
          <w:sz w:val="21"/>
        </w:rPr>
        <w:t>Gawain 13.1 — Pangunahing Kaisipan o Pantulong na Detalye. Uriin ang anim na pahayag na ibibigay ng guro at ipaliwanag sa isang pangungusap kung bakit pangunahing kaisipan o pantulong na detalye ang bawat isa.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vAlign w:val="center"/>
          </w:tcPr>
          <w:p>
            <w:pPr>
              <w:jc w:val="center"/>
            </w:pPr>
            <w:r>
              <w:rPr>
                <w:rFonts w:ascii="Cambria" w:hAnsi="Cambria"/>
                <w:b/>
                <w:color w:val="FFFFFF"/>
                <w:sz w:val="18"/>
              </w:rPr>
              <w:t>Aspekto</w:t>
            </w:r>
          </w:p>
        </w:tc>
        <w:tc>
          <w:tcPr>
            <w:tcW w:type="dxa" w:w="1987"/>
            <w:shd w:fill="1B365D"/>
            <w:vAlign w:val="center"/>
          </w:tcPr>
          <w:p>
            <w:pPr>
              <w:jc w:val="center"/>
            </w:pPr>
            <w:r>
              <w:rPr>
                <w:rFonts w:ascii="Cambria" w:hAnsi="Cambria"/>
                <w:b/>
                <w:color w:val="FFFFFF"/>
                <w:sz w:val="18"/>
              </w:rPr>
              <w:t>Ebidensiyang Makikita</w:t>
            </w:r>
          </w:p>
        </w:tc>
        <w:tc>
          <w:tcPr>
            <w:tcW w:type="dxa" w:w="1987"/>
            <w:shd w:fill="1B365D"/>
            <w:vAlign w:val="center"/>
          </w:tcPr>
          <w:p>
            <w:pPr>
              <w:jc w:val="center"/>
            </w:pPr>
            <w:r>
              <w:rPr>
                <w:rFonts w:ascii="Cambria" w:hAnsi="Cambria"/>
                <w:b/>
                <w:color w:val="FFFFFF"/>
                <w:sz w:val="18"/>
              </w:rPr>
              <w:t>Interpretasyon</w:t>
            </w:r>
          </w:p>
        </w:tc>
        <w:tc>
          <w:tcPr>
            <w:tcW w:type="dxa" w:w="1987"/>
            <w:shd w:fill="1B365D"/>
            <w:vAlign w:val="center"/>
          </w:tcPr>
          <w:p>
            <w:pPr>
              <w:jc w:val="center"/>
            </w:pPr>
            <w:r>
              <w:rPr>
                <w:rFonts w:ascii="Cambria" w:hAnsi="Cambria"/>
                <w:b/>
                <w:color w:val="FFFFFF"/>
                <w:sz w:val="18"/>
              </w:rPr>
              <w:t>Batayan</w:t>
            </w:r>
          </w:p>
        </w:tc>
        <w:tc>
          <w:tcPr>
            <w:tcW w:type="dxa" w:w="1987"/>
            <w:shd w:fill="1B365D"/>
            <w:vAlign w:val="center"/>
          </w:tcPr>
          <w:p>
            <w:pPr>
              <w:jc w:val="center"/>
            </w:pPr>
            <w:r>
              <w:rPr>
                <w:rFonts w:ascii="Cambria" w:hAnsi="Cambria"/>
                <w:b/>
                <w:color w:val="FFFFFF"/>
                <w:sz w:val="18"/>
              </w:rPr>
              <w:t>Kailangang Beripikahin</w:t>
            </w:r>
          </w:p>
        </w:tc>
      </w:tr>
      <w:tr>
        <w:tc>
          <w:tcPr>
            <w:tcW w:type="dxa" w:w="1987"/>
            <w:vAlign w:val="top"/>
          </w:tcPr>
          <w:p>
            <w:pPr>
              <w:spacing w:before="0" w:after="0" w:line="240" w:lineRule="auto"/>
              <w:jc w:val="left"/>
            </w:pPr>
            <w:r>
              <w:rPr>
                <w:rFonts w:ascii="Cambria" w:hAnsi="Cambria"/>
                <w:sz w:val="17"/>
              </w:rPr>
              <w:t>Pamagat</w:t>
            </w:r>
          </w:p>
        </w:tc>
        <w:tc>
          <w:tcPr>
            <w:tcW w:type="dxa" w:w="1987"/>
            <w:vAlign w:val="top"/>
          </w:tcPr>
          <w:p>
            <w:pPr>
              <w:spacing w:before="0" w:after="0" w:line="240" w:lineRule="auto"/>
              <w:jc w:val="left"/>
            </w:pPr>
            <w:r>
              <w:rPr>
                <w:rFonts w:ascii="Cambria" w:hAnsi="Cambria"/>
                <w:sz w:val="17"/>
              </w:rPr>
            </w:r>
          </w:p>
        </w:tc>
        <w:tc>
          <w:tcPr>
            <w:tcW w:type="dxa" w:w="1987"/>
            <w:vAlign w:val="top"/>
          </w:tcPr>
          <w:p>
            <w:pPr>
              <w:spacing w:before="0" w:after="0" w:line="240" w:lineRule="auto"/>
              <w:jc w:val="left"/>
            </w:pPr>
            <w:r>
              <w:rPr>
                <w:rFonts w:ascii="Cambria" w:hAnsi="Cambria"/>
                <w:sz w:val="17"/>
              </w:rPr>
            </w:r>
          </w:p>
        </w:tc>
        <w:tc>
          <w:tcPr>
            <w:tcW w:type="dxa" w:w="1987"/>
            <w:vAlign w:val="top"/>
          </w:tcPr>
          <w:p>
            <w:pPr>
              <w:spacing w:before="0" w:after="0" w:line="240" w:lineRule="auto"/>
              <w:jc w:val="left"/>
            </w:pPr>
            <w:r>
              <w:rPr>
                <w:rFonts w:ascii="Cambria" w:hAnsi="Cambria"/>
                <w:sz w:val="17"/>
              </w:rPr>
            </w:r>
          </w:p>
        </w:tc>
        <w:tc>
          <w:tcPr>
            <w:tcW w:type="dxa" w:w="1987"/>
            <w:vAlign w:val="top"/>
          </w:tcPr>
          <w:p>
            <w:pPr>
              <w:spacing w:before="0" w:after="0" w:line="240" w:lineRule="auto"/>
              <w:jc w:val="left"/>
            </w:pPr>
            <w:r>
              <w:rPr>
                <w:rFonts w:ascii="Cambria" w:hAnsi="Cambria"/>
                <w:sz w:val="17"/>
              </w:rPr>
            </w:r>
          </w:p>
        </w:tc>
      </w:tr>
      <w:tr>
        <w:tc>
          <w:tcPr>
            <w:tcW w:type="dxa" w:w="1987"/>
            <w:vAlign w:val="top"/>
          </w:tcPr>
          <w:p>
            <w:pPr>
              <w:spacing w:before="0" w:after="0" w:line="240" w:lineRule="auto"/>
              <w:jc w:val="left"/>
            </w:pPr>
            <w:r>
              <w:rPr>
                <w:rFonts w:ascii="Cambria" w:hAnsi="Cambria"/>
                <w:sz w:val="17"/>
              </w:rPr>
              <w:t>Pangunahing Kaisipan</w:t>
            </w:r>
          </w:p>
        </w:tc>
        <w:tc>
          <w:tcPr>
            <w:tcW w:type="dxa" w:w="1987"/>
            <w:vAlign w:val="top"/>
          </w:tcPr>
          <w:p>
            <w:pPr>
              <w:spacing w:before="0" w:after="0" w:line="240" w:lineRule="auto"/>
              <w:jc w:val="left"/>
            </w:pPr>
            <w:r>
              <w:rPr>
                <w:rFonts w:ascii="Cambria" w:hAnsi="Cambria"/>
                <w:sz w:val="17"/>
              </w:rPr>
            </w:r>
          </w:p>
        </w:tc>
        <w:tc>
          <w:tcPr>
            <w:tcW w:type="dxa" w:w="1987"/>
            <w:vAlign w:val="top"/>
          </w:tcPr>
          <w:p>
            <w:pPr>
              <w:spacing w:before="0" w:after="0" w:line="240" w:lineRule="auto"/>
              <w:jc w:val="left"/>
            </w:pPr>
            <w:r>
              <w:rPr>
                <w:rFonts w:ascii="Cambria" w:hAnsi="Cambria"/>
                <w:sz w:val="17"/>
              </w:rPr>
            </w:r>
          </w:p>
        </w:tc>
        <w:tc>
          <w:tcPr>
            <w:tcW w:type="dxa" w:w="1987"/>
            <w:vAlign w:val="top"/>
          </w:tcPr>
          <w:p>
            <w:pPr>
              <w:spacing w:before="0" w:after="0" w:line="240" w:lineRule="auto"/>
              <w:jc w:val="left"/>
            </w:pPr>
            <w:r>
              <w:rPr>
                <w:rFonts w:ascii="Cambria" w:hAnsi="Cambria"/>
                <w:sz w:val="17"/>
              </w:rPr>
            </w:r>
          </w:p>
        </w:tc>
        <w:tc>
          <w:tcPr>
            <w:tcW w:type="dxa" w:w="1987"/>
            <w:vAlign w:val="top"/>
          </w:tcPr>
          <w:p>
            <w:pPr>
              <w:spacing w:before="0" w:after="0" w:line="240" w:lineRule="auto"/>
              <w:jc w:val="left"/>
            </w:pPr>
            <w:r>
              <w:rPr>
                <w:rFonts w:ascii="Cambria" w:hAnsi="Cambria"/>
                <w:sz w:val="17"/>
              </w:rPr>
            </w:r>
          </w:p>
        </w:tc>
      </w:tr>
      <w:tr>
        <w:tc>
          <w:tcPr>
            <w:tcW w:type="dxa" w:w="1987"/>
            <w:vAlign w:val="top"/>
          </w:tcPr>
          <w:p>
            <w:pPr>
              <w:spacing w:before="0" w:after="0" w:line="240" w:lineRule="auto"/>
              <w:jc w:val="left"/>
            </w:pPr>
            <w:r>
              <w:rPr>
                <w:rFonts w:ascii="Cambria" w:hAnsi="Cambria"/>
                <w:sz w:val="17"/>
              </w:rPr>
              <w:t>Pantulong na Detalye 1</w:t>
            </w:r>
          </w:p>
        </w:tc>
        <w:tc>
          <w:tcPr>
            <w:tcW w:type="dxa" w:w="1987"/>
            <w:vAlign w:val="top"/>
          </w:tcPr>
          <w:p>
            <w:pPr>
              <w:spacing w:before="0" w:after="0" w:line="240" w:lineRule="auto"/>
              <w:jc w:val="left"/>
            </w:pPr>
            <w:r>
              <w:rPr>
                <w:rFonts w:ascii="Cambria" w:hAnsi="Cambria"/>
                <w:sz w:val="17"/>
              </w:rPr>
            </w:r>
          </w:p>
        </w:tc>
        <w:tc>
          <w:tcPr>
            <w:tcW w:type="dxa" w:w="1987"/>
            <w:vAlign w:val="top"/>
          </w:tcPr>
          <w:p>
            <w:pPr>
              <w:spacing w:before="0" w:after="0" w:line="240" w:lineRule="auto"/>
              <w:jc w:val="left"/>
            </w:pPr>
            <w:r>
              <w:rPr>
                <w:rFonts w:ascii="Cambria" w:hAnsi="Cambria"/>
                <w:sz w:val="17"/>
              </w:rPr>
            </w:r>
          </w:p>
        </w:tc>
        <w:tc>
          <w:tcPr>
            <w:tcW w:type="dxa" w:w="1987"/>
            <w:vAlign w:val="top"/>
          </w:tcPr>
          <w:p>
            <w:pPr>
              <w:spacing w:before="0" w:after="0" w:line="240" w:lineRule="auto"/>
              <w:jc w:val="left"/>
            </w:pPr>
            <w:r>
              <w:rPr>
                <w:rFonts w:ascii="Cambria" w:hAnsi="Cambria"/>
                <w:sz w:val="17"/>
              </w:rPr>
            </w:r>
          </w:p>
        </w:tc>
        <w:tc>
          <w:tcPr>
            <w:tcW w:type="dxa" w:w="1987"/>
            <w:vAlign w:val="top"/>
          </w:tcPr>
          <w:p>
            <w:pPr>
              <w:spacing w:before="0" w:after="0" w:line="240" w:lineRule="auto"/>
              <w:jc w:val="left"/>
            </w:pPr>
            <w:r>
              <w:rPr>
                <w:rFonts w:ascii="Cambria" w:hAnsi="Cambria"/>
                <w:sz w:val="17"/>
              </w:rPr>
            </w:r>
          </w:p>
        </w:tc>
      </w:tr>
      <w:tr>
        <w:tc>
          <w:tcPr>
            <w:tcW w:type="dxa" w:w="1987"/>
            <w:vAlign w:val="top"/>
          </w:tcPr>
          <w:p>
            <w:pPr>
              <w:spacing w:before="0" w:after="0" w:line="240" w:lineRule="auto"/>
              <w:jc w:val="left"/>
            </w:pPr>
            <w:r>
              <w:rPr>
                <w:rFonts w:ascii="Cambria" w:hAnsi="Cambria"/>
                <w:sz w:val="17"/>
              </w:rPr>
              <w:t>Pantulong na Detalye 2</w:t>
            </w:r>
          </w:p>
        </w:tc>
        <w:tc>
          <w:tcPr>
            <w:tcW w:type="dxa" w:w="1987"/>
            <w:vAlign w:val="top"/>
          </w:tcPr>
          <w:p>
            <w:pPr>
              <w:spacing w:before="0" w:after="0" w:line="240" w:lineRule="auto"/>
              <w:jc w:val="left"/>
            </w:pPr>
            <w:r>
              <w:rPr>
                <w:rFonts w:ascii="Cambria" w:hAnsi="Cambria"/>
                <w:sz w:val="17"/>
              </w:rPr>
            </w:r>
          </w:p>
        </w:tc>
        <w:tc>
          <w:tcPr>
            <w:tcW w:type="dxa" w:w="1987"/>
            <w:vAlign w:val="top"/>
          </w:tcPr>
          <w:p>
            <w:pPr>
              <w:spacing w:before="0" w:after="0" w:line="240" w:lineRule="auto"/>
              <w:jc w:val="left"/>
            </w:pPr>
            <w:r>
              <w:rPr>
                <w:rFonts w:ascii="Cambria" w:hAnsi="Cambria"/>
                <w:sz w:val="17"/>
              </w:rPr>
            </w:r>
          </w:p>
        </w:tc>
        <w:tc>
          <w:tcPr>
            <w:tcW w:type="dxa" w:w="1987"/>
            <w:vAlign w:val="top"/>
          </w:tcPr>
          <w:p>
            <w:pPr>
              <w:spacing w:before="0" w:after="0" w:line="240" w:lineRule="auto"/>
              <w:jc w:val="left"/>
            </w:pPr>
            <w:r>
              <w:rPr>
                <w:rFonts w:ascii="Cambria" w:hAnsi="Cambria"/>
                <w:sz w:val="17"/>
              </w:rPr>
            </w:r>
          </w:p>
        </w:tc>
        <w:tc>
          <w:tcPr>
            <w:tcW w:type="dxa" w:w="1987"/>
            <w:vAlign w:val="top"/>
          </w:tcPr>
          <w:p>
            <w:pPr>
              <w:spacing w:before="0" w:after="0" w:line="240" w:lineRule="auto"/>
              <w:jc w:val="left"/>
            </w:pPr>
            <w:r>
              <w:rPr>
                <w:rFonts w:ascii="Cambria" w:hAnsi="Cambria"/>
                <w:sz w:val="17"/>
              </w:rPr>
            </w:r>
          </w:p>
        </w:tc>
      </w:tr>
      <w:tr>
        <w:tc>
          <w:tcPr>
            <w:tcW w:type="dxa" w:w="1987"/>
            <w:vAlign w:val="top"/>
          </w:tcPr>
          <w:p>
            <w:pPr>
              <w:spacing w:before="0" w:after="0" w:line="240" w:lineRule="auto"/>
              <w:jc w:val="left"/>
            </w:pPr>
            <w:r>
              <w:rPr>
                <w:rFonts w:ascii="Cambria" w:hAnsi="Cambria"/>
                <w:sz w:val="17"/>
              </w:rPr>
              <w:t>Larawan / Imahen</w:t>
            </w:r>
          </w:p>
        </w:tc>
        <w:tc>
          <w:tcPr>
            <w:tcW w:type="dxa" w:w="1987"/>
            <w:vAlign w:val="top"/>
          </w:tcPr>
          <w:p>
            <w:pPr>
              <w:spacing w:before="0" w:after="0" w:line="240" w:lineRule="auto"/>
              <w:jc w:val="left"/>
            </w:pPr>
            <w:r>
              <w:rPr>
                <w:rFonts w:ascii="Cambria" w:hAnsi="Cambria"/>
                <w:sz w:val="17"/>
              </w:rPr>
            </w:r>
          </w:p>
        </w:tc>
        <w:tc>
          <w:tcPr>
            <w:tcW w:type="dxa" w:w="1987"/>
            <w:vAlign w:val="top"/>
          </w:tcPr>
          <w:p>
            <w:pPr>
              <w:spacing w:before="0" w:after="0" w:line="240" w:lineRule="auto"/>
              <w:jc w:val="left"/>
            </w:pPr>
            <w:r>
              <w:rPr>
                <w:rFonts w:ascii="Cambria" w:hAnsi="Cambria"/>
                <w:sz w:val="17"/>
              </w:rPr>
            </w:r>
          </w:p>
        </w:tc>
        <w:tc>
          <w:tcPr>
            <w:tcW w:type="dxa" w:w="1987"/>
            <w:vAlign w:val="top"/>
          </w:tcPr>
          <w:p>
            <w:pPr>
              <w:spacing w:before="0" w:after="0" w:line="240" w:lineRule="auto"/>
              <w:jc w:val="left"/>
            </w:pPr>
            <w:r>
              <w:rPr>
                <w:rFonts w:ascii="Cambria" w:hAnsi="Cambria"/>
                <w:sz w:val="17"/>
              </w:rPr>
            </w:r>
          </w:p>
        </w:tc>
        <w:tc>
          <w:tcPr>
            <w:tcW w:type="dxa" w:w="1987"/>
            <w:vAlign w:val="top"/>
          </w:tcPr>
          <w:p>
            <w:pPr>
              <w:spacing w:before="0" w:after="0" w:line="240" w:lineRule="auto"/>
              <w:jc w:val="left"/>
            </w:pPr>
            <w:r>
              <w:rPr>
                <w:rFonts w:ascii="Cambria" w:hAnsi="Cambria"/>
                <w:sz w:val="17"/>
              </w:rPr>
            </w:r>
          </w:p>
        </w:tc>
      </w:tr>
      <w:tr>
        <w:tc>
          <w:tcPr>
            <w:tcW w:type="dxa" w:w="1987"/>
            <w:vAlign w:val="top"/>
          </w:tcPr>
          <w:p>
            <w:pPr>
              <w:spacing w:before="0" w:after="0" w:line="240" w:lineRule="auto"/>
              <w:jc w:val="left"/>
            </w:pPr>
            <w:r>
              <w:rPr>
                <w:rFonts w:ascii="Cambria" w:hAnsi="Cambria"/>
                <w:sz w:val="17"/>
              </w:rPr>
              <w:t>Posibleng Layon</w:t>
            </w:r>
          </w:p>
        </w:tc>
        <w:tc>
          <w:tcPr>
            <w:tcW w:type="dxa" w:w="1987"/>
            <w:vAlign w:val="top"/>
          </w:tcPr>
          <w:p>
            <w:pPr>
              <w:spacing w:before="0" w:after="0" w:line="240" w:lineRule="auto"/>
              <w:jc w:val="left"/>
            </w:pPr>
            <w:r>
              <w:rPr>
                <w:rFonts w:ascii="Cambria" w:hAnsi="Cambria"/>
                <w:sz w:val="17"/>
              </w:rPr>
            </w:r>
          </w:p>
        </w:tc>
        <w:tc>
          <w:tcPr>
            <w:tcW w:type="dxa" w:w="1987"/>
            <w:vAlign w:val="top"/>
          </w:tcPr>
          <w:p>
            <w:pPr>
              <w:spacing w:before="0" w:after="0" w:line="240" w:lineRule="auto"/>
              <w:jc w:val="left"/>
            </w:pPr>
            <w:r>
              <w:rPr>
                <w:rFonts w:ascii="Cambria" w:hAnsi="Cambria"/>
                <w:sz w:val="17"/>
              </w:rPr>
            </w:r>
          </w:p>
        </w:tc>
        <w:tc>
          <w:tcPr>
            <w:tcW w:type="dxa" w:w="1987"/>
            <w:vAlign w:val="top"/>
          </w:tcPr>
          <w:p>
            <w:pPr>
              <w:spacing w:before="0" w:after="0" w:line="240" w:lineRule="auto"/>
              <w:jc w:val="left"/>
            </w:pPr>
            <w:r>
              <w:rPr>
                <w:rFonts w:ascii="Cambria" w:hAnsi="Cambria"/>
                <w:sz w:val="17"/>
              </w:rPr>
            </w:r>
          </w:p>
        </w:tc>
        <w:tc>
          <w:tcPr>
            <w:tcW w:type="dxa" w:w="1987"/>
            <w:vAlign w:val="top"/>
          </w:tcPr>
          <w:p>
            <w:pPr>
              <w:spacing w:before="0" w:after="0" w:line="240" w:lineRule="auto"/>
              <w:jc w:val="left"/>
            </w:pPr>
            <w:r>
              <w:rPr>
                <w:rFonts w:ascii="Cambria" w:hAnsi="Cambria"/>
                <w:sz w:val="17"/>
              </w:rPr>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GAWAING PAGGANAP 13.3 — EVIDENCE BOARD AT STORY CONCEPT</w:t>
            </w:r>
          </w:p>
        </w:tc>
      </w:tr>
    </w:tbl>
    <w:p>
      <w:pPr>
        <w:spacing w:after="60"/>
      </w:pPr>
    </w:p>
    <w:p>
      <w:pPr>
        <w:spacing w:before="0" w:after="80" w:line="276" w:lineRule="auto"/>
        <w:jc w:val="left"/>
      </w:pPr>
      <w:r>
        <w:rPr>
          <w:rFonts w:ascii="Cambria" w:hAnsi="Cambria"/>
          <w:i w:val="0"/>
          <w:sz w:val="21"/>
        </w:rPr>
        <w:t>Bumuo ng Evidence Board at Story Concept para sa magiging video o animasyon. Dapat magkaroon ng isang malinaw na pangunahing kaisipan, apat na pantulong na detalyeng tuwirang sumusuporta rito, dalawang mungkahing larawang may paliwanag sa tungkulin ng bawat isa, isang tala kung paano iiwasan ang stereotype, at 120–150 salitang voice-over introduction.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vAlign w:val="center"/>
          </w:tcPr>
          <w:p>
            <w:pPr>
              <w:jc w:val="center"/>
            </w:pPr>
            <w:r>
              <w:rPr>
                <w:rFonts w:ascii="Cambria" w:hAnsi="Cambria"/>
                <w:b/>
                <w:color w:val="FFFFFF"/>
                <w:sz w:val="18"/>
              </w:rPr>
              <w:t>Pamantayan</w:t>
            </w:r>
          </w:p>
        </w:tc>
        <w:tc>
          <w:tcPr>
            <w:tcW w:type="dxa" w:w="1987"/>
            <w:shd w:fill="1B365D"/>
            <w:vAlign w:val="center"/>
          </w:tcPr>
          <w:p>
            <w:pPr>
              <w:jc w:val="center"/>
            </w:pPr>
            <w:r>
              <w:rPr>
                <w:rFonts w:ascii="Cambria" w:hAnsi="Cambria"/>
                <w:b/>
                <w:color w:val="FFFFFF"/>
                <w:sz w:val="18"/>
              </w:rPr>
              <w:t>Napakahusay (4)</w:t>
            </w:r>
          </w:p>
        </w:tc>
        <w:tc>
          <w:tcPr>
            <w:tcW w:type="dxa" w:w="1987"/>
            <w:shd w:fill="1B365D"/>
            <w:vAlign w:val="center"/>
          </w:tcPr>
          <w:p>
            <w:pPr>
              <w:jc w:val="center"/>
            </w:pPr>
            <w:r>
              <w:rPr>
                <w:rFonts w:ascii="Cambria" w:hAnsi="Cambria"/>
                <w:b/>
                <w:color w:val="FFFFFF"/>
                <w:sz w:val="18"/>
              </w:rPr>
              <w:t>Mahusay (3)</w:t>
            </w:r>
          </w:p>
        </w:tc>
        <w:tc>
          <w:tcPr>
            <w:tcW w:type="dxa" w:w="1987"/>
            <w:shd w:fill="1B365D"/>
            <w:vAlign w:val="center"/>
          </w:tcPr>
          <w:p>
            <w:pPr>
              <w:jc w:val="center"/>
            </w:pPr>
            <w:r>
              <w:rPr>
                <w:rFonts w:ascii="Cambria" w:hAnsi="Cambria"/>
                <w:b/>
                <w:color w:val="FFFFFF"/>
                <w:sz w:val="18"/>
              </w:rPr>
              <w:t>Umuunlad (2)</w:t>
            </w:r>
          </w:p>
        </w:tc>
        <w:tc>
          <w:tcPr>
            <w:tcW w:type="dxa" w:w="1987"/>
            <w:shd w:fill="1B365D"/>
            <w:vAlign w:val="center"/>
          </w:tcPr>
          <w:p>
            <w:pPr>
              <w:jc w:val="center"/>
            </w:pPr>
            <w:r>
              <w:rPr>
                <w:rFonts w:ascii="Cambria" w:hAnsi="Cambria"/>
                <w:b/>
                <w:color w:val="FFFFFF"/>
                <w:sz w:val="18"/>
              </w:rPr>
              <w:t>Nagsisimula (1)</w:t>
            </w:r>
          </w:p>
        </w:tc>
      </w:tr>
      <w:tr>
        <w:tc>
          <w:tcPr>
            <w:tcW w:type="dxa" w:w="1987"/>
            <w:vAlign w:val="top"/>
          </w:tcPr>
          <w:p>
            <w:pPr>
              <w:spacing w:before="0" w:after="0" w:line="240" w:lineRule="auto"/>
              <w:jc w:val="left"/>
            </w:pPr>
            <w:r>
              <w:rPr>
                <w:rFonts w:ascii="Cambria" w:hAnsi="Cambria"/>
                <w:sz w:val="17"/>
              </w:rPr>
              <w:t>Nilalaman at Ebidensiya</w:t>
            </w:r>
          </w:p>
        </w:tc>
        <w:tc>
          <w:tcPr>
            <w:tcW w:type="dxa" w:w="1987"/>
            <w:vAlign w:val="top"/>
          </w:tcPr>
          <w:p>
            <w:pPr>
              <w:spacing w:before="0" w:after="0" w:line="240" w:lineRule="auto"/>
              <w:jc w:val="left"/>
            </w:pPr>
            <w:r>
              <w:rPr>
                <w:rFonts w:ascii="Cambria" w:hAnsi="Cambria"/>
                <w:sz w:val="17"/>
              </w:rPr>
              <w:t>Malinaw at masinsin ang pangunahing kaisipan at lahat ng detalye ay tuwirang sumusuporta rito. Mahigpit na naihihiwalay ang obserbasyon sa interpretasyon.</w:t>
            </w:r>
          </w:p>
        </w:tc>
        <w:tc>
          <w:tcPr>
            <w:tcW w:type="dxa" w:w="1987"/>
            <w:vAlign w:val="top"/>
          </w:tcPr>
          <w:p>
            <w:pPr>
              <w:spacing w:before="0" w:after="0" w:line="240" w:lineRule="auto"/>
              <w:jc w:val="left"/>
            </w:pPr>
            <w:r>
              <w:rPr>
                <w:rFonts w:ascii="Cambria" w:hAnsi="Cambria"/>
                <w:sz w:val="17"/>
              </w:rPr>
              <w:t>Malinaw ang pangunahing kaisipan at karamihan ng detalye ay kaugnay. May iilang bahagi lamang na nangangailangan ng mas tiyak na ebidensiya.</w:t>
            </w:r>
          </w:p>
        </w:tc>
        <w:tc>
          <w:tcPr>
            <w:tcW w:type="dxa" w:w="1987"/>
            <w:vAlign w:val="top"/>
          </w:tcPr>
          <w:p>
            <w:pPr>
              <w:spacing w:before="0" w:after="0" w:line="240" w:lineRule="auto"/>
              <w:jc w:val="left"/>
            </w:pPr>
            <w:r>
              <w:rPr>
                <w:rFonts w:ascii="Cambria" w:hAnsi="Cambria"/>
                <w:sz w:val="17"/>
              </w:rPr>
              <w:t>Naiintindihan ang paksa ngunit hindi palaging malinaw ang relasyon ng mga detalye sa pangunahing ideya.</w:t>
            </w:r>
          </w:p>
        </w:tc>
        <w:tc>
          <w:tcPr>
            <w:tcW w:type="dxa" w:w="1987"/>
            <w:vAlign w:val="top"/>
          </w:tcPr>
          <w:p>
            <w:pPr>
              <w:spacing w:before="0" w:after="0" w:line="240" w:lineRule="auto"/>
              <w:jc w:val="left"/>
            </w:pPr>
            <w:r>
              <w:rPr>
                <w:rFonts w:ascii="Cambria" w:hAnsi="Cambria"/>
                <w:sz w:val="17"/>
              </w:rPr>
              <w:t>Malabo ang pangunahing kaisipan at karamihan ng detalye ay hiwa-hiwalay o walang batayan.</w:t>
            </w:r>
          </w:p>
        </w:tc>
      </w:tr>
      <w:tr>
        <w:tc>
          <w:tcPr>
            <w:tcW w:type="dxa" w:w="1987"/>
            <w:vAlign w:val="top"/>
          </w:tcPr>
          <w:p>
            <w:pPr>
              <w:spacing w:before="0" w:after="0" w:line="240" w:lineRule="auto"/>
              <w:jc w:val="left"/>
            </w:pPr>
            <w:r>
              <w:rPr>
                <w:rFonts w:ascii="Cambria" w:hAnsi="Cambria"/>
                <w:sz w:val="17"/>
              </w:rPr>
              <w:t>Organisasyon at Lohika</w:t>
            </w:r>
          </w:p>
        </w:tc>
        <w:tc>
          <w:tcPr>
            <w:tcW w:type="dxa" w:w="1987"/>
            <w:vAlign w:val="top"/>
          </w:tcPr>
          <w:p>
            <w:pPr>
              <w:spacing w:before="0" w:after="0" w:line="240" w:lineRule="auto"/>
              <w:jc w:val="left"/>
            </w:pPr>
            <w:r>
              <w:rPr>
                <w:rFonts w:ascii="Cambria" w:hAnsi="Cambria"/>
                <w:sz w:val="17"/>
              </w:rPr>
              <w:t>Maayos ang daloy mula konteksto patungo sa ebidensiya, pagsusuri, at kongklusyon.</w:t>
            </w:r>
          </w:p>
        </w:tc>
        <w:tc>
          <w:tcPr>
            <w:tcW w:type="dxa" w:w="1987"/>
            <w:vAlign w:val="top"/>
          </w:tcPr>
          <w:p>
            <w:pPr>
              <w:spacing w:before="0" w:after="0" w:line="240" w:lineRule="auto"/>
              <w:jc w:val="left"/>
            </w:pPr>
            <w:r>
              <w:rPr>
                <w:rFonts w:ascii="Cambria" w:hAnsi="Cambria"/>
                <w:sz w:val="17"/>
              </w:rPr>
              <w:t>Lohikal ang pangkalahatang daloy at madaling sundan.</w:t>
            </w:r>
          </w:p>
        </w:tc>
        <w:tc>
          <w:tcPr>
            <w:tcW w:type="dxa" w:w="1987"/>
            <w:vAlign w:val="top"/>
          </w:tcPr>
          <w:p>
            <w:pPr>
              <w:spacing w:before="0" w:after="0" w:line="240" w:lineRule="auto"/>
              <w:jc w:val="left"/>
            </w:pPr>
            <w:r>
              <w:rPr>
                <w:rFonts w:ascii="Cambria" w:hAnsi="Cambria"/>
                <w:sz w:val="17"/>
              </w:rPr>
              <w:t>May simula, gitna, at wakas ngunit may ilang biglang paglipat o pag-uulit.</w:t>
            </w:r>
          </w:p>
        </w:tc>
        <w:tc>
          <w:tcPr>
            <w:tcW w:type="dxa" w:w="1987"/>
            <w:vAlign w:val="top"/>
          </w:tcPr>
          <w:p>
            <w:pPr>
              <w:spacing w:before="0" w:after="0" w:line="240" w:lineRule="auto"/>
              <w:jc w:val="left"/>
            </w:pPr>
            <w:r>
              <w:rPr>
                <w:rFonts w:ascii="Cambria" w:hAnsi="Cambria"/>
                <w:sz w:val="17"/>
              </w:rPr>
              <w:t>Walang malinaw na pagkakasunod-sunod at mahirap matukoy ang relasyon ng mga eksena.</w:t>
            </w:r>
          </w:p>
        </w:tc>
      </w:tr>
      <w:tr>
        <w:tc>
          <w:tcPr>
            <w:tcW w:type="dxa" w:w="1987"/>
            <w:vAlign w:val="top"/>
          </w:tcPr>
          <w:p>
            <w:pPr>
              <w:spacing w:before="0" w:after="0" w:line="240" w:lineRule="auto"/>
              <w:jc w:val="left"/>
            </w:pPr>
            <w:r>
              <w:rPr>
                <w:rFonts w:ascii="Cambria" w:hAnsi="Cambria"/>
                <w:sz w:val="17"/>
              </w:rPr>
              <w:t>Wika at Komunikasyon</w:t>
            </w:r>
          </w:p>
        </w:tc>
        <w:tc>
          <w:tcPr>
            <w:tcW w:type="dxa" w:w="1987"/>
            <w:vAlign w:val="top"/>
          </w:tcPr>
          <w:p>
            <w:pPr>
              <w:spacing w:before="0" w:after="0" w:line="240" w:lineRule="auto"/>
              <w:jc w:val="left"/>
            </w:pPr>
            <w:r>
              <w:rPr>
                <w:rFonts w:ascii="Cambria" w:hAnsi="Cambria"/>
                <w:sz w:val="17"/>
              </w:rPr>
              <w:t>Tiyak, angkop, kohesibo, at maingat ang diksyon; walang stereotype o labis na claim.</w:t>
            </w:r>
          </w:p>
        </w:tc>
        <w:tc>
          <w:tcPr>
            <w:tcW w:type="dxa" w:w="1987"/>
            <w:vAlign w:val="top"/>
          </w:tcPr>
          <w:p>
            <w:pPr>
              <w:spacing w:before="0" w:after="0" w:line="240" w:lineRule="auto"/>
              <w:jc w:val="left"/>
            </w:pPr>
            <w:r>
              <w:rPr>
                <w:rFonts w:ascii="Cambria" w:hAnsi="Cambria"/>
                <w:sz w:val="17"/>
              </w:rPr>
              <w:t>Malinaw at angkop ang wika sa kabuuan.</w:t>
            </w:r>
          </w:p>
        </w:tc>
        <w:tc>
          <w:tcPr>
            <w:tcW w:type="dxa" w:w="1987"/>
            <w:vAlign w:val="top"/>
          </w:tcPr>
          <w:p>
            <w:pPr>
              <w:spacing w:before="0" w:after="0" w:line="240" w:lineRule="auto"/>
              <w:jc w:val="left"/>
            </w:pPr>
            <w:r>
              <w:rPr>
                <w:rFonts w:ascii="Cambria" w:hAnsi="Cambria"/>
                <w:sz w:val="17"/>
              </w:rPr>
              <w:t>May ilang malabong salita, pag-uulit, o mahinang transisyon.</w:t>
            </w:r>
          </w:p>
        </w:tc>
        <w:tc>
          <w:tcPr>
            <w:tcW w:type="dxa" w:w="1987"/>
            <w:vAlign w:val="top"/>
          </w:tcPr>
          <w:p>
            <w:pPr>
              <w:spacing w:before="0" w:after="0" w:line="240" w:lineRule="auto"/>
              <w:jc w:val="left"/>
            </w:pPr>
            <w:r>
              <w:rPr>
                <w:rFonts w:ascii="Cambria" w:hAnsi="Cambria"/>
                <w:sz w:val="17"/>
              </w:rPr>
              <w:t>Magulo o hindi angkop ang wika at mahirap sundan ang ideya.</w:t>
            </w:r>
          </w:p>
        </w:tc>
      </w:tr>
      <w:tr>
        <w:tc>
          <w:tcPr>
            <w:tcW w:type="dxa" w:w="1987"/>
            <w:vAlign w:val="top"/>
          </w:tcPr>
          <w:p>
            <w:pPr>
              <w:spacing w:before="0" w:after="0" w:line="240" w:lineRule="auto"/>
              <w:jc w:val="left"/>
            </w:pPr>
            <w:r>
              <w:rPr>
                <w:rFonts w:ascii="Cambria" w:hAnsi="Cambria"/>
                <w:sz w:val="17"/>
              </w:rPr>
              <w:t>Biswal at Etikal na Disenyo</w:t>
            </w:r>
          </w:p>
        </w:tc>
        <w:tc>
          <w:tcPr>
            <w:tcW w:type="dxa" w:w="1987"/>
            <w:vAlign w:val="top"/>
          </w:tcPr>
          <w:p>
            <w:pPr>
              <w:spacing w:before="0" w:after="0" w:line="240" w:lineRule="auto"/>
              <w:jc w:val="left"/>
            </w:pPr>
            <w:r>
              <w:rPr>
                <w:rFonts w:ascii="Cambria" w:hAnsi="Cambria"/>
                <w:sz w:val="17"/>
              </w:rPr>
              <w:t>Bawat biswal ay may malinaw na gampanin at maingat ang framing at representasyon.</w:t>
            </w:r>
          </w:p>
        </w:tc>
        <w:tc>
          <w:tcPr>
            <w:tcW w:type="dxa" w:w="1987"/>
            <w:vAlign w:val="top"/>
          </w:tcPr>
          <w:p>
            <w:pPr>
              <w:spacing w:before="0" w:after="0" w:line="240" w:lineRule="auto"/>
              <w:jc w:val="left"/>
            </w:pPr>
            <w:r>
              <w:rPr>
                <w:rFonts w:ascii="Cambria" w:hAnsi="Cambria"/>
                <w:sz w:val="17"/>
              </w:rPr>
              <w:t>May malinaw na kaugnayan ang biswal sa mensahe at isinasaalang-alang ang etika.</w:t>
            </w:r>
          </w:p>
        </w:tc>
        <w:tc>
          <w:tcPr>
            <w:tcW w:type="dxa" w:w="1987"/>
            <w:vAlign w:val="top"/>
          </w:tcPr>
          <w:p>
            <w:pPr>
              <w:spacing w:before="0" w:after="0" w:line="240" w:lineRule="auto"/>
              <w:jc w:val="left"/>
            </w:pPr>
            <w:r>
              <w:rPr>
                <w:rFonts w:ascii="Cambria" w:hAnsi="Cambria"/>
                <w:sz w:val="17"/>
              </w:rPr>
              <w:t>May kaugnayan ang biswal ngunit kulang ang paliwanag sa tungkulin at etika.</w:t>
            </w:r>
          </w:p>
        </w:tc>
        <w:tc>
          <w:tcPr>
            <w:tcW w:type="dxa" w:w="1987"/>
            <w:vAlign w:val="top"/>
          </w:tcPr>
          <w:p>
            <w:pPr>
              <w:spacing w:before="0" w:after="0" w:line="240" w:lineRule="auto"/>
              <w:jc w:val="left"/>
            </w:pPr>
            <w:r>
              <w:rPr>
                <w:rFonts w:ascii="Cambria" w:hAnsi="Cambria"/>
                <w:sz w:val="17"/>
              </w:rPr>
              <w:t>Dekorasyon lamang o mapanlinlang ang ilang biswal at walang malinaw na etikal na pag-iingat.</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METAKOGNITIBONG 3–2–1 EXIT TICKET</w:t>
            </w:r>
          </w:p>
        </w:tc>
      </w:tr>
    </w:tbl>
    <w:p>
      <w:pPr>
        <w:spacing w:after="60"/>
      </w:pPr>
    </w:p>
    <w:p>
      <w:pPr>
        <w:spacing w:before="0" w:after="80" w:line="276" w:lineRule="auto"/>
        <w:jc w:val="left"/>
      </w:pPr>
      <w:r>
        <w:rPr>
          <w:rFonts w:ascii="Cambria" w:hAnsi="Cambria"/>
          <w:i w:val="0"/>
          <w:sz w:val="21"/>
        </w:rPr>
        <w:t>3 Panibagong Kaisipan: Magtala ng tatlong bagong pag-unawa tungkol sa relasyon ng konteksto, teksto, at interpretasyon.</w:t>
      </w:r>
    </w:p>
    <w:p>
      <w:pPr>
        <w:spacing w:before="0" w:after="80" w:line="276" w:lineRule="auto"/>
        <w:jc w:val="left"/>
      </w:pPr>
      <w:r>
        <w:rPr>
          <w:rFonts w:ascii="Cambria" w:hAnsi="Cambria"/>
          <w:i w:val="0"/>
          <w:sz w:val="21"/>
        </w:rPr>
        <w:t>2 Tanong: Bumuo ng dalawang tanong tungkol sa pahayagan o tekstong biswal na nangangailangan ng karagdagang ebidensiya.</w:t>
      </w:r>
    </w:p>
    <w:p>
      <w:pPr>
        <w:spacing w:before="0" w:after="80" w:line="276" w:lineRule="auto"/>
        <w:jc w:val="left"/>
      </w:pPr>
      <w:r>
        <w:rPr>
          <w:rFonts w:ascii="Cambria" w:hAnsi="Cambria"/>
          <w:i w:val="0"/>
          <w:sz w:val="21"/>
        </w:rPr>
        <w:t>1 Kongkretong Gawain: Tukuyin ang isang hakbang na gagawin mo bago magbahagi ng makasaysayang larawan o pahayag sa social media.</w:t>
      </w:r>
    </w:p>
    <w:tbl>
      <w:tblPr>
        <w:tblW w:type="auto" w:w="0"/>
        <w:jc w:val="center"/>
        <w:tblLook w:firstColumn="1" w:firstRow="1" w:lastColumn="0" w:lastRow="0" w:noHBand="0" w:noVBand="1" w:val="04A0"/>
      </w:tblPr>
      <w:tblGrid>
        <w:gridCol w:w="9936"/>
      </w:tblGrid>
      <w:tr>
        <w:tc>
          <w:tcPr>
            <w:tcW w:type="dxa" w:w="9936"/>
            <w:shd w:fill="F8FAFC"/>
            <w:tcBorders>
              <w:top w:val="none"/>
              <w:left w:val="single" w:sz="36" w:space="0" w:color="1B365D"/>
              <w:bottom w:val="none"/>
              <w:right w:val="none"/>
            </w:tcBorders>
            <w:tcMar>
              <w:top w:w="140" w:type="dxa"/>
              <w:bottom w:w="140" w:type="dxa"/>
              <w:left w:w="180" w:type="dxa"/>
              <w:right w:w="180" w:type="dxa"/>
            </w:tcMar>
          </w:tcPr>
          <w:p>
            <w:pPr>
              <w:spacing w:before="40" w:after="80" w:line="276" w:lineRule="auto"/>
              <w:jc w:val="left"/>
            </w:pPr>
            <w:r>
              <w:rPr>
                <w:rFonts w:ascii="Cambria" w:hAnsi="Cambria"/>
                <w:b/>
                <w:color w:val="1B365D"/>
                <w:sz w:val="21"/>
              </w:rPr>
              <w:t>BUOD NG ARALIN</w:t>
            </w:r>
          </w:p>
          <w:p>
            <w:pPr>
              <w:spacing w:before="20" w:after="40" w:line="276" w:lineRule="auto"/>
              <w:jc w:val="left"/>
            </w:pPr>
            <w:r>
              <w:rPr>
                <w:rFonts w:ascii="Cambria" w:hAnsi="Cambria"/>
                <w:color w:val="333333"/>
                <w:sz w:val="19"/>
              </w:rPr>
              <w:t>Ang Aralin 13 ay naglatag ng pundasyon para sa buong yunit: ang teksto ay may konteksto, layon, anyo, at awdiyens. Ang mapanuring mambabasa ay naghihiwalay sa ebidensiya at interpretasyon, kumikilala sa pangunahing kaisipan at pantulong na detalye, at sinusuri ang larawan ayon sa laki, espasyo, kulay, linya, anyo, imahen, representasyon, at posibleng stereotype.</w:t>
            </w:r>
          </w:p>
        </w:tc>
      </w:tr>
    </w:tbl>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FORMATIVE ASSESSMENT — MABILISANG PAGTATAYA 13</w:t>
            </w:r>
          </w:p>
        </w:tc>
      </w:tr>
    </w:tbl>
    <w:p>
      <w:pPr>
        <w:spacing w:after="60"/>
      </w:pPr>
    </w:p>
    <w:p>
      <w:pPr>
        <w:spacing w:before="0" w:after="20" w:line="252" w:lineRule="auto"/>
        <w:jc w:val="left"/>
      </w:pPr>
      <w:r>
        <w:rPr>
          <w:rFonts w:ascii="Cambria" w:hAnsi="Cambria"/>
          <w:b/>
          <w:sz w:val="19"/>
        </w:rPr>
        <w:t>1. [  ] Ano ang pinakamahalagang dahilan kung bakit sinusuri ang kaligirang pangkasaysayan bago magbigay ng interpretasyon?</w:t>
      </w:r>
    </w:p>
    <w:p>
      <w:pPr>
        <w:spacing w:after="0"/>
        <w:ind w:left="317"/>
      </w:pPr>
      <w:r>
        <w:rPr>
          <w:rFonts w:ascii="Cambria" w:hAnsi="Cambria"/>
          <w:sz w:val="19"/>
        </w:rPr>
        <w:t>A. Upang mapalitan ng kasaysayan ang pagbasa</w:t>
      </w:r>
    </w:p>
    <w:p>
      <w:pPr>
        <w:spacing w:after="0"/>
        <w:ind w:left="317"/>
      </w:pPr>
      <w:r>
        <w:rPr>
          <w:rFonts w:ascii="Cambria" w:hAnsi="Cambria"/>
          <w:sz w:val="19"/>
        </w:rPr>
        <w:t>B. Upang maiugnay ang ebidensiya sa mga kondisyong nakapaligid sa paglikha</w:t>
      </w:r>
    </w:p>
    <w:p>
      <w:pPr>
        <w:spacing w:after="0"/>
        <w:ind w:left="317"/>
      </w:pPr>
      <w:r>
        <w:rPr>
          <w:rFonts w:ascii="Cambria" w:hAnsi="Cambria"/>
          <w:sz w:val="19"/>
        </w:rPr>
        <w:t>C. Upang iisa lamang ang interpretasyon</w:t>
      </w:r>
    </w:p>
    <w:p>
      <w:pPr>
        <w:spacing w:after="0"/>
        <w:ind w:left="317"/>
      </w:pPr>
      <w:r>
        <w:rPr>
          <w:rFonts w:ascii="Cambria" w:hAnsi="Cambria"/>
          <w:sz w:val="19"/>
        </w:rPr>
        <w:t>D. Upang hindi suriin ang wika</w:t>
      </w:r>
    </w:p>
    <w:p>
      <w:pPr>
        <w:spacing w:before="0" w:after="20" w:line="252" w:lineRule="auto"/>
        <w:jc w:val="left"/>
      </w:pPr>
      <w:r>
        <w:rPr>
          <w:rFonts w:ascii="Cambria" w:hAnsi="Cambria"/>
          <w:b/>
          <w:sz w:val="19"/>
        </w:rPr>
        <w:t>2. [  ] Alin ang pinakamalinaw na tekstuwal na ebidensiya?</w:t>
      </w:r>
    </w:p>
    <w:p>
      <w:pPr>
        <w:spacing w:after="0"/>
        <w:ind w:left="317"/>
      </w:pPr>
      <w:r>
        <w:rPr>
          <w:rFonts w:ascii="Cambria" w:hAnsi="Cambria"/>
          <w:sz w:val="19"/>
        </w:rPr>
        <w:t>A. Sa palagay ko malungkot ang intensiyon</w:t>
      </w:r>
    </w:p>
    <w:p>
      <w:pPr>
        <w:spacing w:after="0"/>
        <w:ind w:left="317"/>
      </w:pPr>
      <w:r>
        <w:rPr>
          <w:rFonts w:ascii="Cambria" w:hAnsi="Cambria"/>
          <w:sz w:val="19"/>
        </w:rPr>
        <w:t>B. Marahil nais ng mambabasa na sumang-ayon</w:t>
      </w:r>
    </w:p>
    <w:p>
      <w:pPr>
        <w:spacing w:after="0"/>
        <w:ind w:left="317"/>
      </w:pPr>
      <w:r>
        <w:rPr>
          <w:rFonts w:ascii="Cambria" w:hAnsi="Cambria"/>
          <w:sz w:val="19"/>
        </w:rPr>
        <w:t>C. Tatlong ulit na inulit ang larawang 'tahimik na gabi'</w:t>
      </w:r>
    </w:p>
    <w:p>
      <w:pPr>
        <w:spacing w:after="0"/>
        <w:ind w:left="317"/>
      </w:pPr>
      <w:r>
        <w:rPr>
          <w:rFonts w:ascii="Cambria" w:hAnsi="Cambria"/>
          <w:sz w:val="19"/>
        </w:rPr>
        <w:t>D. Siguradong simbolo ito ng isang pangyayari</w:t>
      </w:r>
    </w:p>
    <w:p>
      <w:pPr>
        <w:spacing w:before="0" w:after="20" w:line="252" w:lineRule="auto"/>
        <w:jc w:val="left"/>
      </w:pPr>
      <w:r>
        <w:rPr>
          <w:rFonts w:ascii="Cambria" w:hAnsi="Cambria"/>
          <w:b/>
          <w:sz w:val="19"/>
        </w:rPr>
        <w:t>3. [  ] Ano ang pangunahing kaisipan?</w:t>
      </w:r>
    </w:p>
    <w:p>
      <w:pPr>
        <w:spacing w:after="0"/>
        <w:ind w:left="317"/>
      </w:pPr>
      <w:r>
        <w:rPr>
          <w:rFonts w:ascii="Cambria" w:hAnsi="Cambria"/>
          <w:sz w:val="19"/>
        </w:rPr>
        <w:t>A. Pinakamahabang pangungusap</w:t>
      </w:r>
    </w:p>
    <w:p>
      <w:pPr>
        <w:spacing w:after="0"/>
        <w:ind w:left="317"/>
      </w:pPr>
      <w:r>
        <w:rPr>
          <w:rFonts w:ascii="Cambria" w:hAnsi="Cambria"/>
          <w:sz w:val="19"/>
        </w:rPr>
        <w:t>B. Pinakamadramatikong detalye</w:t>
      </w:r>
    </w:p>
    <w:p>
      <w:pPr>
        <w:spacing w:after="0"/>
        <w:ind w:left="317"/>
      </w:pPr>
      <w:r>
        <w:rPr>
          <w:rFonts w:ascii="Cambria" w:hAnsi="Cambria"/>
          <w:sz w:val="19"/>
        </w:rPr>
        <w:t>C. Sentrong ideyang sinusuportahan ng detalye</w:t>
      </w:r>
    </w:p>
    <w:p>
      <w:pPr>
        <w:spacing w:after="0"/>
        <w:ind w:left="317"/>
      </w:pPr>
      <w:r>
        <w:rPr>
          <w:rFonts w:ascii="Cambria" w:hAnsi="Cambria"/>
          <w:sz w:val="19"/>
        </w:rPr>
        <w:t>D. Unang pangalan sa teksto</w:t>
      </w:r>
    </w:p>
    <w:p>
      <w:pPr>
        <w:spacing w:before="0" w:after="20" w:line="252" w:lineRule="auto"/>
        <w:jc w:val="left"/>
      </w:pPr>
      <w:r>
        <w:rPr>
          <w:rFonts w:ascii="Cambria" w:hAnsi="Cambria"/>
          <w:b/>
          <w:sz w:val="19"/>
        </w:rPr>
        <w:t>4. [  ] Alin ang malinaw na pantulong na detalye?</w:t>
      </w:r>
    </w:p>
    <w:p>
      <w:pPr>
        <w:spacing w:after="0"/>
        <w:ind w:left="317"/>
      </w:pPr>
      <w:r>
        <w:rPr>
          <w:rFonts w:ascii="Cambria" w:hAnsi="Cambria"/>
          <w:sz w:val="19"/>
        </w:rPr>
        <w:t>A. Ang kritikal na pagbasa ay nangangailangan ng konteksto</w:t>
      </w:r>
    </w:p>
    <w:p>
      <w:pPr>
        <w:spacing w:after="0"/>
        <w:ind w:left="317"/>
      </w:pPr>
      <w:r>
        <w:rPr>
          <w:rFonts w:ascii="Cambria" w:hAnsi="Cambria"/>
          <w:sz w:val="19"/>
        </w:rPr>
        <w:t>B. Halimbawa, maaaring suriin ang pamagat, larawan, sipi, at sequence</w:t>
      </w:r>
    </w:p>
    <w:p>
      <w:pPr>
        <w:spacing w:after="0"/>
        <w:ind w:left="317"/>
      </w:pPr>
      <w:r>
        <w:rPr>
          <w:rFonts w:ascii="Cambria" w:hAnsi="Cambria"/>
          <w:sz w:val="19"/>
        </w:rPr>
        <w:t>C. Ang buong aralin ay kritikal na pagbasa</w:t>
      </w:r>
    </w:p>
    <w:p>
      <w:pPr>
        <w:spacing w:after="0"/>
        <w:ind w:left="317"/>
      </w:pPr>
      <w:r>
        <w:rPr>
          <w:rFonts w:ascii="Cambria" w:hAnsi="Cambria"/>
          <w:sz w:val="19"/>
        </w:rPr>
        <w:t>D. Kritikal na literasi ang konsepto</w:t>
      </w:r>
    </w:p>
    <w:p>
      <w:pPr>
        <w:spacing w:before="0" w:after="20" w:line="252" w:lineRule="auto"/>
        <w:jc w:val="left"/>
      </w:pPr>
      <w:r>
        <w:rPr>
          <w:rFonts w:ascii="Cambria" w:hAnsi="Cambria"/>
          <w:b/>
          <w:sz w:val="19"/>
        </w:rPr>
        <w:t>5. [  ] Bakit mahalagang suriin ang pamagat?</w:t>
      </w:r>
    </w:p>
    <w:p>
      <w:pPr>
        <w:spacing w:after="0"/>
        <w:ind w:left="317"/>
      </w:pPr>
      <w:r>
        <w:rPr>
          <w:rFonts w:ascii="Cambria" w:hAnsi="Cambria"/>
          <w:sz w:val="19"/>
        </w:rPr>
        <w:t>A. Pamagat lamang ang dapat basahin</w:t>
      </w:r>
    </w:p>
    <w:p>
      <w:pPr>
        <w:spacing w:after="0"/>
        <w:ind w:left="317"/>
      </w:pPr>
      <w:r>
        <w:rPr>
          <w:rFonts w:ascii="Cambria" w:hAnsi="Cambria"/>
          <w:sz w:val="19"/>
        </w:rPr>
        <w:t>B. Maaari nitong itakda ang unang framing</w:t>
      </w:r>
    </w:p>
    <w:p>
      <w:pPr>
        <w:spacing w:after="0"/>
        <w:ind w:left="317"/>
      </w:pPr>
      <w:r>
        <w:rPr>
          <w:rFonts w:ascii="Cambria" w:hAnsi="Cambria"/>
          <w:sz w:val="19"/>
        </w:rPr>
        <w:t>C. Palaging mas obhetibo ang pamagat</w:t>
      </w:r>
    </w:p>
    <w:p>
      <w:pPr>
        <w:spacing w:after="0"/>
        <w:ind w:left="317"/>
      </w:pPr>
      <w:r>
        <w:rPr>
          <w:rFonts w:ascii="Cambria" w:hAnsi="Cambria"/>
          <w:sz w:val="19"/>
        </w:rPr>
        <w:t>D. Walang kaugnayan ang larawan</w:t>
      </w:r>
    </w:p>
    <w:p>
      <w:pPr>
        <w:spacing w:before="0" w:after="20" w:line="252" w:lineRule="auto"/>
        <w:jc w:val="left"/>
      </w:pPr>
      <w:r>
        <w:rPr>
          <w:rFonts w:ascii="Cambria" w:hAnsi="Cambria"/>
          <w:b/>
          <w:sz w:val="19"/>
        </w:rPr>
        <w:t>6. [  ] Ano ang unang dapat gawin sa pagsusuri ng tekstong biswal?</w:t>
      </w:r>
    </w:p>
    <w:p>
      <w:pPr>
        <w:spacing w:after="0"/>
        <w:ind w:left="317"/>
      </w:pPr>
      <w:r>
        <w:rPr>
          <w:rFonts w:ascii="Cambria" w:hAnsi="Cambria"/>
          <w:sz w:val="19"/>
        </w:rPr>
        <w:t>A. Magbigay agad ng simbolikong interpretasyon</w:t>
      </w:r>
    </w:p>
    <w:p>
      <w:pPr>
        <w:spacing w:after="0"/>
        <w:ind w:left="317"/>
      </w:pPr>
      <w:r>
        <w:rPr>
          <w:rFonts w:ascii="Cambria" w:hAnsi="Cambria"/>
          <w:sz w:val="19"/>
        </w:rPr>
        <w:t>B. Tukuyin agad ang tama at mali</w:t>
      </w:r>
    </w:p>
    <w:p>
      <w:pPr>
        <w:spacing w:after="0"/>
        <w:ind w:left="317"/>
      </w:pPr>
      <w:r>
        <w:rPr>
          <w:rFonts w:ascii="Cambria" w:hAnsi="Cambria"/>
          <w:sz w:val="19"/>
        </w:rPr>
        <w:t>C. Ilista muna ang aktuwal na nakikita</w:t>
      </w:r>
    </w:p>
    <w:p>
      <w:pPr>
        <w:spacing w:after="0"/>
        <w:ind w:left="317"/>
      </w:pPr>
      <w:r>
        <w:rPr>
          <w:rFonts w:ascii="Cambria" w:hAnsi="Cambria"/>
          <w:sz w:val="19"/>
        </w:rPr>
        <w:t>D. Hanapin agad ang pinakamakulay</w:t>
      </w:r>
    </w:p>
    <w:p>
      <w:pPr>
        <w:spacing w:before="0" w:after="20" w:line="252" w:lineRule="auto"/>
        <w:jc w:val="left"/>
      </w:pPr>
      <w:r>
        <w:rPr>
          <w:rFonts w:ascii="Cambria" w:hAnsi="Cambria"/>
          <w:b/>
          <w:sz w:val="19"/>
        </w:rPr>
        <w:t>7. [  ] Alin ang teknikal na elementong biswal?</w:t>
      </w:r>
    </w:p>
    <w:p>
      <w:pPr>
        <w:spacing w:after="0"/>
        <w:ind w:left="317"/>
      </w:pPr>
      <w:r>
        <w:rPr>
          <w:rFonts w:ascii="Cambria" w:hAnsi="Cambria"/>
          <w:sz w:val="19"/>
        </w:rPr>
        <w:t>A. Laki, espasyo, kulay, linya, anyo, imahen</w:t>
      </w:r>
    </w:p>
    <w:p>
      <w:pPr>
        <w:spacing w:after="0"/>
        <w:ind w:left="317"/>
      </w:pPr>
      <w:r>
        <w:rPr>
          <w:rFonts w:ascii="Cambria" w:hAnsi="Cambria"/>
          <w:sz w:val="19"/>
        </w:rPr>
        <w:t>B. Pandiwa, pang-uri, simuno</w:t>
      </w:r>
    </w:p>
    <w:p>
      <w:pPr>
        <w:spacing w:after="0"/>
        <w:ind w:left="317"/>
      </w:pPr>
      <w:r>
        <w:rPr>
          <w:rFonts w:ascii="Cambria" w:hAnsi="Cambria"/>
          <w:sz w:val="19"/>
        </w:rPr>
        <w:t>C. Kabanata, saknong, tauhan</w:t>
      </w:r>
    </w:p>
    <w:p>
      <w:pPr>
        <w:spacing w:after="0"/>
        <w:ind w:left="317"/>
      </w:pPr>
      <w:r>
        <w:rPr>
          <w:rFonts w:ascii="Cambria" w:hAnsi="Cambria"/>
          <w:sz w:val="19"/>
        </w:rPr>
        <w:t>D. Nota, tempo, himig</w:t>
      </w:r>
    </w:p>
    <w:p>
      <w:pPr>
        <w:spacing w:before="0" w:after="20" w:line="252" w:lineRule="auto"/>
        <w:jc w:val="left"/>
      </w:pPr>
      <w:r>
        <w:rPr>
          <w:rFonts w:ascii="Cambria" w:hAnsi="Cambria"/>
          <w:b/>
          <w:sz w:val="19"/>
        </w:rPr>
        <w:t>8. [  ] Paano masusuri ang stereotype?</w:t>
      </w:r>
    </w:p>
    <w:p>
      <w:pPr>
        <w:spacing w:after="0"/>
        <w:ind w:left="317"/>
      </w:pPr>
      <w:r>
        <w:rPr>
          <w:rFonts w:ascii="Cambria" w:hAnsi="Cambria"/>
          <w:sz w:val="19"/>
        </w:rPr>
        <w:t>A. Tingnan lamang ang kulay</w:t>
      </w:r>
    </w:p>
    <w:p>
      <w:pPr>
        <w:spacing w:after="0"/>
        <w:ind w:left="317"/>
      </w:pPr>
      <w:r>
        <w:rPr>
          <w:rFonts w:ascii="Cambria" w:hAnsi="Cambria"/>
          <w:sz w:val="19"/>
        </w:rPr>
        <w:t>B. Suriin kung pinasimple ang buong pangkat sa iisang katangian</w:t>
      </w:r>
    </w:p>
    <w:p>
      <w:pPr>
        <w:spacing w:after="0"/>
        <w:ind w:left="317"/>
      </w:pPr>
      <w:r>
        <w:rPr>
          <w:rFonts w:ascii="Cambria" w:hAnsi="Cambria"/>
          <w:sz w:val="19"/>
        </w:rPr>
        <w:t>C. Tiyaking maraming tao</w:t>
      </w:r>
    </w:p>
    <w:p>
      <w:pPr>
        <w:spacing w:after="0"/>
        <w:ind w:left="317"/>
      </w:pPr>
      <w:r>
        <w:rPr>
          <w:rFonts w:ascii="Cambria" w:hAnsi="Cambria"/>
          <w:sz w:val="19"/>
        </w:rPr>
        <w:t>D. Hanapin ang mahabang caption</w:t>
      </w:r>
    </w:p>
    <w:p>
      <w:pPr>
        <w:spacing w:before="0" w:after="20" w:line="252" w:lineRule="auto"/>
        <w:jc w:val="left"/>
      </w:pPr>
      <w:r>
        <w:rPr>
          <w:rFonts w:ascii="Cambria" w:hAnsi="Cambria"/>
          <w:b/>
          <w:sz w:val="19"/>
        </w:rPr>
        <w:t>9. [  ] Alin ang pinakamaingat na pahayag?</w:t>
      </w:r>
    </w:p>
    <w:p>
      <w:pPr>
        <w:spacing w:after="0"/>
        <w:ind w:left="317"/>
      </w:pPr>
      <w:r>
        <w:rPr>
          <w:rFonts w:ascii="Cambria" w:hAnsi="Cambria"/>
          <w:sz w:val="19"/>
        </w:rPr>
        <w:t>A. Malaki ang pigura kaya masama siya</w:t>
      </w:r>
    </w:p>
    <w:p>
      <w:pPr>
        <w:spacing w:after="0"/>
        <w:ind w:left="317"/>
      </w:pPr>
      <w:r>
        <w:rPr>
          <w:rFonts w:ascii="Cambria" w:hAnsi="Cambria"/>
          <w:sz w:val="19"/>
        </w:rPr>
        <w:t>B. Malaki kaya siya ang pinakamakapangyarihan</w:t>
      </w:r>
    </w:p>
    <w:p>
      <w:pPr>
        <w:spacing w:after="0"/>
        <w:ind w:left="317"/>
      </w:pPr>
      <w:r>
        <w:rPr>
          <w:rFonts w:ascii="Cambria" w:hAnsi="Cambria"/>
          <w:sz w:val="19"/>
        </w:rPr>
        <w:t>C. Mas malaki ang pigura; maaaring may biswal na diin, ngunit kailangan ng konteksto</w:t>
      </w:r>
    </w:p>
    <w:p>
      <w:pPr>
        <w:spacing w:after="0"/>
        <w:ind w:left="317"/>
      </w:pPr>
      <w:r>
        <w:rPr>
          <w:rFonts w:ascii="Cambria" w:hAnsi="Cambria"/>
          <w:sz w:val="19"/>
        </w:rPr>
        <w:t>D. Malaki kaya wala nang susuriin</w:t>
      </w:r>
    </w:p>
    <w:p>
      <w:pPr>
        <w:spacing w:before="0" w:after="20" w:line="252" w:lineRule="auto"/>
        <w:jc w:val="left"/>
      </w:pPr>
      <w:r>
        <w:rPr>
          <w:rFonts w:ascii="Cambria" w:hAnsi="Cambria"/>
          <w:b/>
          <w:sz w:val="19"/>
        </w:rPr>
        <w:t>10. [  ] Bakit mahalaga ang kasanayan sa Aralin 13 sa video?</w:t>
      </w:r>
    </w:p>
    <w:p>
      <w:pPr>
        <w:spacing w:after="0"/>
        <w:ind w:left="317"/>
      </w:pPr>
      <w:r>
        <w:rPr>
          <w:rFonts w:ascii="Cambria" w:hAnsi="Cambria"/>
          <w:sz w:val="19"/>
        </w:rPr>
        <w:t>A. Hindi kailangan ng ebidensiya ang video</w:t>
      </w:r>
    </w:p>
    <w:p>
      <w:pPr>
        <w:spacing w:after="0"/>
        <w:ind w:left="317"/>
      </w:pPr>
      <w:r>
        <w:rPr>
          <w:rFonts w:ascii="Cambria" w:hAnsi="Cambria"/>
          <w:sz w:val="19"/>
        </w:rPr>
        <w:t>B. Ang tagalikha ay gumagawa ng desisyon sa larawan, salita, ayos, at representasyon</w:t>
      </w:r>
    </w:p>
    <w:p>
      <w:pPr>
        <w:spacing w:after="0"/>
        <w:ind w:left="317"/>
      </w:pPr>
      <w:r>
        <w:rPr>
          <w:rFonts w:ascii="Cambria" w:hAnsi="Cambria"/>
          <w:sz w:val="19"/>
        </w:rPr>
        <w:t>C. Larawan lamang ang mahalaga</w:t>
      </w:r>
    </w:p>
    <w:p>
      <w:pPr>
        <w:spacing w:after="0"/>
        <w:ind w:left="317"/>
      </w:pPr>
      <w:r>
        <w:rPr>
          <w:rFonts w:ascii="Cambria" w:hAnsi="Cambria"/>
          <w:sz w:val="19"/>
        </w:rPr>
        <w:t>D. Dapat laging mas emosyonal ang video</w:t>
      </w:r>
    </w:p>
    <w:p>
      <w:pPr>
        <w:spacing w:before="0" w:after="60" w:line="252" w:lineRule="auto"/>
        <w:jc w:val="left"/>
      </w:pPr>
      <w:r>
        <w:rPr>
          <w:rFonts w:ascii="Cambria" w:hAnsi="Cambria"/>
          <w:b/>
          <w:sz w:val="19"/>
        </w:rPr>
        <w:t>11. Ipaliwanag kung bakit kailangang paghiwalayin ang obserbasyon at interpretasyon sa isang makasaysayang larawan.</w:t>
      </w:r>
    </w:p>
    <w:p>
      <w:pPr>
        <w:spacing w:before="0" w:after="60" w:line="252" w:lineRule="auto"/>
        <w:jc w:val="left"/>
      </w:pPr>
      <w:r>
        <w:rPr>
          <w:rFonts w:ascii="Cambria" w:hAnsi="Cambria"/>
          <w:b/>
          <w:sz w:val="19"/>
        </w:rPr>
        <w:t>12. Isang artikulo ang may pamagat na 'maayos ang kalagayan' ngunit karamihan ng detalye ay tungkol sa suliranin. Paano mo ito susuriin?</w:t>
      </w:r>
    </w:p>
    <w:p>
      <w:pPr>
        <w:spacing w:before="0" w:after="60" w:line="252" w:lineRule="auto"/>
        <w:jc w:val="left"/>
      </w:pPr>
      <w:r>
        <w:rPr>
          <w:rFonts w:ascii="Cambria" w:hAnsi="Cambria"/>
          <w:b/>
          <w:sz w:val="19"/>
        </w:rPr>
        <w:t>13. Bakit hindi sapat na sabihing 'propaganda ito' nang walang ipinakikitang elementong biswal o pangwika?</w:t>
      </w:r>
    </w:p>
    <w:p>
      <w:pPr>
        <w:spacing w:before="0" w:after="60" w:line="252" w:lineRule="auto"/>
        <w:jc w:val="left"/>
      </w:pPr>
      <w:r>
        <w:rPr>
          <w:rFonts w:ascii="Cambria" w:hAnsi="Cambria"/>
          <w:b/>
          <w:sz w:val="19"/>
        </w:rPr>
        <w:t>14. Paano nakaaapekto ang laki at espasyo sa pagtingin sa dalawang pigura sa poster?</w:t>
      </w:r>
    </w:p>
    <w:p>
      <w:pPr>
        <w:spacing w:before="0" w:after="60" w:line="252" w:lineRule="auto"/>
        <w:jc w:val="left"/>
      </w:pPr>
      <w:r>
        <w:rPr>
          <w:rFonts w:ascii="Cambria" w:hAnsi="Cambria"/>
          <w:b/>
          <w:sz w:val="19"/>
        </w:rPr>
        <w:t>15. Magbigay ng dalawang paraan upang maging mapanuri at etikal ang gagawin mong video o animasyon.</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ARALIN 14: MAIIKLING TULA NG BUHAY</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LAYUNIN AT BALANGKAS NG PAGKATUTO</w:t>
            </w:r>
          </w:p>
        </w:tc>
      </w:tr>
    </w:tbl>
    <w:p>
      <w:pPr>
        <w:spacing w:after="60"/>
      </w:pPr>
    </w:p>
    <w:p>
      <w:pPr>
        <w:spacing w:before="0" w:after="80" w:line="276" w:lineRule="auto"/>
        <w:jc w:val="left"/>
      </w:pPr>
      <w:r>
        <w:rPr>
          <w:rFonts w:ascii="Cambria" w:hAnsi="Cambria"/>
          <w:i w:val="0"/>
          <w:sz w:val="21"/>
        </w:rPr>
        <w:t>Sa araling ito, lilinangin ang kritikal na pagbasa, malinaw na pagpapaliwanag, at responsableng paggamit ng wika at biswal. Ang mga sumusunod na kasanayan ay nakaayon sa saklaw ng Baitang 8, Ikatlong Markahan: nasusuri ang persona, sukat at tugma, talinghaga, estilo, paksa, nilalaman, kaisipan, pahiwatig, simbolo, at larawang-diwa sa maiikling tula; nasusuri ang editoryal bilang bahagi ng pahayagan; naiuugnay ang biswal at multimodal na elemento sa pag-unawa sa teksto.</w:t>
      </w:r>
    </w:p>
    <w:p>
      <w:pPr>
        <w:spacing w:before="120" w:after="40" w:line="276" w:lineRule="auto"/>
        <w:jc w:val="left"/>
      </w:pPr>
      <w:r>
        <w:rPr>
          <w:rFonts w:ascii="Cambria" w:hAnsi="Cambria"/>
          <w:b/>
          <w:color w:val="2A4B7C"/>
          <w:sz w:val="23"/>
        </w:rPr>
        <w:t>Mga Mahahalagang Tanong</w:t>
      </w:r>
    </w:p>
    <w:p>
      <w:pPr>
        <w:spacing w:before="0" w:after="80" w:line="276" w:lineRule="auto"/>
        <w:jc w:val="left"/>
      </w:pPr>
      <w:r>
        <w:rPr>
          <w:rFonts w:ascii="Cambria" w:hAnsi="Cambria"/>
          <w:i w:val="0"/>
          <w:sz w:val="21"/>
        </w:rPr>
        <w:t>1. Paano nakapagpapahayag ang maikling tula ng masalimuot na karanasan sa kakaunting salita?</w:t>
      </w:r>
    </w:p>
    <w:p>
      <w:pPr>
        <w:spacing w:before="0" w:after="80" w:line="276" w:lineRule="auto"/>
        <w:jc w:val="left"/>
      </w:pPr>
      <w:r>
        <w:rPr>
          <w:rFonts w:ascii="Cambria" w:hAnsi="Cambria"/>
          <w:i w:val="0"/>
          <w:sz w:val="21"/>
        </w:rPr>
        <w:t>2. Ano ang pagkakaiba ng tuwirang pahayag, pahiwatig, simbolo, at talinghaga?</w:t>
      </w:r>
    </w:p>
    <w:p>
      <w:pPr>
        <w:spacing w:before="0" w:after="80" w:line="276" w:lineRule="auto"/>
        <w:jc w:val="left"/>
      </w:pPr>
      <w:r>
        <w:rPr>
          <w:rFonts w:ascii="Cambria" w:hAnsi="Cambria"/>
          <w:i w:val="0"/>
          <w:sz w:val="21"/>
        </w:rPr>
        <w:t>3. Paano nagtutulungan ang wika, larawan, tunog, galaw, at sequence sa video o animasyon?</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40" w:after="40" w:line="276" w:lineRule="auto"/>
              <w:jc w:val="left"/>
            </w:pPr>
            <w:r>
              <w:rPr>
                <w:rFonts w:ascii="Cambria" w:hAnsi="Cambria"/>
                <w:b/>
                <w:color w:val="CC0000"/>
                <w:sz w:val="21"/>
              </w:rPr>
              <w:t>🎥 INTERAKTIBONG MULTIMEDIA: Maikling Tula, Haiku, Tanka, at Tanaga</w:t>
            </w:r>
          </w:p>
          <w:p>
            <w:pPr>
              <w:spacing w:before="20" w:after="40" w:line="276" w:lineRule="auto"/>
              <w:jc w:val="left"/>
            </w:pPr>
            <w:r>
              <w:rPr>
                <w:rFonts w:ascii="Cambria" w:hAnsi="Cambria"/>
                <w:b/>
                <w:color w:val="333333"/>
                <w:sz w:val="19"/>
              </w:rPr>
              <w:t>Opisyal na Channel: Knowledge Channel / DepEd TV Official / iba pang lehitimong pang-edukasyong channel | [📱 QR Code Box: Scan to Watch]</w:t>
            </w:r>
          </w:p>
          <w:p>
            <w:pPr>
              <w:spacing w:before="20" w:after="20" w:line="276" w:lineRule="auto"/>
              <w:jc w:val="left"/>
            </w:pPr>
            <w:r>
              <w:rPr>
                <w:rFonts w:ascii="Cambria" w:hAnsi="Cambria"/>
                <w:color w:val="1B365D"/>
                <w:sz w:val="18"/>
              </w:rPr>
              <w:t>Direct Search Link: https://www.youtube.com/results?search_query=Filipino+8+Haiku+Tanka+Tanaga+Panahon+ng+Hapon</w:t>
            </w:r>
          </w:p>
          <w:p>
            <w:pPr>
              <w:spacing w:before="20" w:after="40" w:line="276" w:lineRule="auto"/>
              <w:jc w:val="left"/>
            </w:pPr>
            <w:r>
              <w:rPr>
                <w:rFonts w:ascii="Cambria" w:hAnsi="Cambria"/>
                <w:i/>
                <w:color w:val="555555"/>
                <w:sz w:val="18"/>
              </w:rPr>
              <w:t>YouTube Search Keywords: "Filipino 8 Haiku Tanka Tanaga Panahon ng Hapon"</w:t>
            </w:r>
          </w:p>
          <w:p>
            <w:pPr>
              <w:spacing w:before="20" w:after="20" w:line="276" w:lineRule="auto"/>
              <w:jc w:val="left"/>
            </w:pPr>
            <w:r>
              <w:rPr>
                <w:rFonts w:ascii="Cambria" w:hAnsi="Cambria"/>
                <w:color w:val="555555"/>
                <w:sz w:val="18"/>
              </w:rPr>
              <w:t>⏱️ Pumili ng aktibong video mula sa search results at itala ang dalawang bahaging may pinakamalinaw na ebidensiya.</w:t>
            </w:r>
          </w:p>
          <w:p>
            <w:pPr>
              <w:spacing w:before="20" w:after="20" w:line="276" w:lineRule="auto"/>
              <w:jc w:val="left"/>
            </w:pPr>
            <w:r>
              <w:rPr>
                <w:rFonts w:ascii="Cambria" w:hAnsi="Cambria"/>
                <w:color w:val="555555"/>
                <w:sz w:val="18"/>
              </w:rPr>
              <w:t>⏱️ Ihambing ang isang pahayag ng narrator sa biswal na ipinakita.</w:t>
            </w:r>
          </w:p>
          <w:p>
            <w:pPr>
              <w:spacing w:before="20" w:after="20" w:line="276" w:lineRule="auto"/>
              <w:jc w:val="left"/>
            </w:pPr>
            <w:r>
              <w:rPr>
                <w:rFonts w:ascii="Cambria" w:hAnsi="Cambria"/>
                <w:color w:val="555555"/>
                <w:sz w:val="18"/>
              </w:rPr>
              <w:t>⏱️ Tukuyin ang isang bahagi kung saan kailangan ng karagdagang konteksto.</w:t>
            </w:r>
          </w:p>
          <w:p>
            <w:pPr>
              <w:spacing w:before="60" w:after="20" w:line="276" w:lineRule="auto"/>
              <w:jc w:val="left"/>
            </w:pPr>
            <w:r>
              <w:rPr>
                <w:rFonts w:ascii="Cambria" w:hAnsi="Cambria"/>
                <w:b/>
                <w:color w:val="1B365D"/>
                <w:sz w:val="19"/>
              </w:rPr>
              <w:t>Mga Gabay na Tanong sa Panonood:</w:t>
            </w:r>
          </w:p>
          <w:p>
            <w:pPr>
              <w:spacing w:before="20" w:after="20" w:line="276" w:lineRule="auto"/>
              <w:jc w:val="left"/>
            </w:pPr>
            <w:r>
              <w:rPr>
                <w:rFonts w:ascii="Cambria" w:hAnsi="Cambria"/>
                <w:color w:val="222222"/>
                <w:sz w:val="18"/>
              </w:rPr>
              <w:t>• Ano ang tiyak na ebidensiyang ipinakita?</w:t>
            </w:r>
          </w:p>
          <w:p>
            <w:pPr>
              <w:spacing w:before="20" w:after="20" w:line="276" w:lineRule="auto"/>
              <w:jc w:val="left"/>
            </w:pPr>
            <w:r>
              <w:rPr>
                <w:rFonts w:ascii="Cambria" w:hAnsi="Cambria"/>
                <w:color w:val="222222"/>
                <w:sz w:val="18"/>
              </w:rPr>
              <w:t>• Paano konektado ang biswal sa konsepto ng aralin?</w:t>
            </w:r>
          </w:p>
          <w:p>
            <w:pPr>
              <w:spacing w:before="20" w:after="20" w:line="276" w:lineRule="auto"/>
              <w:jc w:val="left"/>
            </w:pPr>
            <w:r>
              <w:rPr>
                <w:rFonts w:ascii="Cambria" w:hAnsi="Cambria"/>
                <w:color w:val="222222"/>
                <w:sz w:val="18"/>
              </w:rPr>
              <w:t>• Ano ang limitasyon ng materyal na napanood?</w:t>
            </w:r>
          </w:p>
        </w:tc>
      </w:tr>
    </w:tbl>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PANIMULANG KONTEKSTO: ANG LAKAS NG KAUNTING SALITA</w:t>
            </w:r>
          </w:p>
        </w:tc>
      </w:tr>
    </w:tbl>
    <w:p>
      <w:pPr>
        <w:spacing w:after="60"/>
      </w:pPr>
    </w:p>
    <w:p>
      <w:pPr>
        <w:spacing w:before="0" w:after="80" w:line="276" w:lineRule="auto"/>
        <w:jc w:val="left"/>
      </w:pPr>
      <w:r>
        <w:rPr>
          <w:rFonts w:ascii="Cambria" w:hAnsi="Cambria"/>
          <w:i w:val="0"/>
          <w:sz w:val="21"/>
        </w:rPr>
        <w:t>Hindi nasusukat sa haba ang lalim ng panitikan. May mga akdang nangangailangan ng maraming pahina upang makabuo ng mundo, ngunit mayroon ding mga tulang sa ilang taludtod lamang ay nakapagsasama ng larawan, damdamin, kilos, panahon, at pagninilay. Ang kakulangan sa haba ay hindi kakulangan sa kahulugan; sa halip, ito ang nagtutulak sa makata na pumili nang masinsinan.</w:t>
      </w:r>
    </w:p>
    <w:p>
      <w:pPr>
        <w:spacing w:before="0" w:after="80" w:line="276" w:lineRule="auto"/>
        <w:jc w:val="left"/>
      </w:pPr>
      <w:r>
        <w:rPr>
          <w:rFonts w:ascii="Cambria" w:hAnsi="Cambria"/>
          <w:i w:val="0"/>
          <w:sz w:val="21"/>
        </w:rPr>
        <w:t>Ang pagbasa sa maikling tula ay nangangailangan ng mabagal na pagbasa. Maaaring matapos basahin ang ilang taludtod sa loob ng ilang segundo, ngunit kailangang bumalik sa salita, tukuyin ang persona, obserbahan ang tunog at ayos, hanapin ang larawang-diwa, at tanungin kung may pahiwatig na hindi tuwirang sinasabi.</w:t>
      </w:r>
    </w:p>
    <w:p>
      <w:pPr>
        <w:spacing w:before="0" w:after="80" w:line="276" w:lineRule="auto"/>
        <w:jc w:val="left"/>
      </w:pPr>
      <w:r>
        <w:rPr>
          <w:rFonts w:ascii="Cambria" w:hAnsi="Cambria"/>
          <w:i w:val="0"/>
          <w:sz w:val="21"/>
        </w:rPr>
        <w:t>Sa maikling tula, maaaring maging napakahalaga ng isang simpleng bagay: dahon, ilaw, ulan, tunog, bakas, bintana, ibon, o daan. Sa karaniwang usapan, maaaring literal lamang ang mga ito. Sa tula, maaari silang manatiling literal at sabay na magkaroon ng karagdagang kahulugan. Gayunman, kailangang nakaangkla ang interpretasyon sa mismong teksto.</w:t>
      </w:r>
    </w:p>
    <w:p>
      <w:pPr>
        <w:spacing w:before="0" w:after="80" w:line="276" w:lineRule="auto"/>
        <w:jc w:val="left"/>
      </w:pPr>
      <w:r>
        <w:rPr>
          <w:rFonts w:ascii="Cambria" w:hAnsi="Cambria"/>
          <w:i w:val="0"/>
          <w:sz w:val="21"/>
        </w:rPr>
        <w:t>Ang persona ay hindi awtomatikong katumbas ng may-akda. Ito ay tinig na nililikha sa loob ng akda. Ang pagkilalang ito ay nagbibigay-laya sa mambabasa na suriin kung paano nagsasalita ang tula nang hindi agad ipinapalagay na personal na pahayag ito ng tunay na manunulat.</w:t>
      </w:r>
    </w:p>
    <w:p>
      <w:pPr>
        <w:spacing w:before="0" w:after="80" w:line="276" w:lineRule="auto"/>
        <w:jc w:val="left"/>
      </w:pPr>
      <w:r>
        <w:rPr>
          <w:rFonts w:ascii="Cambria" w:hAnsi="Cambria"/>
          <w:i w:val="0"/>
          <w:sz w:val="21"/>
        </w:rPr>
        <w:t>Ang maigsi at masinsing paraan ng pagpapahayag ay mahalaga rin sa multimodal na komunikasyon. Sa maikling video, hindi lahat ng impormasyon ay maaaring ipakita. Kailangang pumili ng larawan, tunog, salita, at tagpo. Sa puntong ito nagtatagpo ang tula at video: parehong nangangailangan ng seleksiyon at pagpapahiwatig.</w:t>
      </w:r>
    </w:p>
    <w:p>
      <w:pPr>
        <w:spacing w:before="0" w:after="80" w:line="276" w:lineRule="auto"/>
        <w:jc w:val="left"/>
      </w:pPr>
      <w:r>
        <w:rPr>
          <w:rFonts w:ascii="Cambria" w:hAnsi="Cambria"/>
          <w:i w:val="0"/>
          <w:sz w:val="21"/>
        </w:rPr>
        <w:t>Sa mahusay na pagbasa, ang mambabasa ay hindi lamang nagtatanong kung 'ano ang ibig sabihin' kundi kung 'paano nalikha ang kahulugan.' Ang ikalawang tanong ang nagbubukas ng pagsusuri sa diksyon, sukat, tugma, imahen, pahiwatig, at estilo.</w:t>
      </w:r>
    </w:p>
    <w:tbl>
      <w:tblPr>
        <w:tblW w:type="auto" w:w="0"/>
        <w:jc w:val="center"/>
        <w:tblLook w:firstColumn="1" w:firstRow="1" w:lastColumn="0" w:lastRow="0" w:noHBand="0" w:noVBand="1" w:val="04A0"/>
      </w:tblPr>
      <w:tblGrid>
        <w:gridCol w:w="9936"/>
      </w:tblGrid>
      <w:tr>
        <w:tc>
          <w:tcPr>
            <w:tcW w:type="dxa" w:w="9936"/>
            <w:shd w:fill="F8FAFC"/>
            <w:tcBorders>
              <w:top w:val="none"/>
              <w:left w:val="single" w:sz="36" w:space="0" w:color="1B365D"/>
              <w:bottom w:val="none"/>
              <w:right w:val="none"/>
            </w:tcBorders>
            <w:tcMar>
              <w:top w:w="140" w:type="dxa"/>
              <w:bottom w:w="140" w:type="dxa"/>
              <w:left w:w="180" w:type="dxa"/>
              <w:right w:w="180" w:type="dxa"/>
            </w:tcMar>
          </w:tcPr>
          <w:p>
            <w:pPr>
              <w:spacing w:before="40" w:after="80" w:line="276" w:lineRule="auto"/>
              <w:jc w:val="left"/>
            </w:pPr>
            <w:r>
              <w:rPr>
                <w:rFonts w:ascii="Cambria" w:hAnsi="Cambria"/>
                <w:b/>
                <w:color w:val="1B365D"/>
                <w:sz w:val="21"/>
              </w:rPr>
              <w:t>⏸️ TIGIL AT MAG-ISIP</w:t>
            </w:r>
          </w:p>
          <w:p>
            <w:pPr>
              <w:spacing w:before="20" w:after="40" w:line="276" w:lineRule="auto"/>
              <w:jc w:val="left"/>
            </w:pPr>
            <w:r>
              <w:rPr>
                <w:rFonts w:ascii="Cambria" w:hAnsi="Cambria"/>
                <w:color w:val="333333"/>
                <w:sz w:val="19"/>
              </w:rPr>
              <w:t>Kapag tinanggal sa isang maikling tula ang isang salitang naglalarawan ng kulay o tunog, maaaring magbago ang buong karanasan. Ano ang ipinakikita nito tungkol sa tungkulin ng diksyon?</w:t>
            </w:r>
          </w:p>
        </w:tc>
      </w:tr>
    </w:tbl>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14.1 — PERSONA, PAKSA, LARAWANG-DIWA, AT MASINSING PAGPILI NG SALITA</w:t>
            </w:r>
          </w:p>
        </w:tc>
      </w:tr>
    </w:tbl>
    <w:p>
      <w:pPr>
        <w:spacing w:after="60"/>
      </w:pPr>
    </w:p>
    <w:p>
      <w:pPr>
        <w:spacing w:before="0" w:after="80" w:line="276" w:lineRule="auto"/>
        <w:jc w:val="left"/>
      </w:pPr>
      <w:r>
        <w:rPr>
          <w:rFonts w:ascii="Cambria" w:hAnsi="Cambria"/>
          <w:i w:val="0"/>
          <w:sz w:val="21"/>
        </w:rPr>
        <w:t>Ang persona ay tinig na nagsasalita sa tula. Maaari itong malinaw o sadyang hindi tiyak. Minsan ay nalalaman natin ang kalagayan nito mula sa kilos o paraan ng pagsasalita; minsan naman ay isang tahimik na tagamasid lamang. Ang pagsusuri sa persona ay nagsisimula sa tanong: sino ang tila nagsasalita, at anong detalye ang nagbibigay ng palatandaan?</w:t>
      </w:r>
    </w:p>
    <w:p>
      <w:pPr>
        <w:spacing w:before="0" w:after="80" w:line="276" w:lineRule="auto"/>
        <w:jc w:val="left"/>
      </w:pPr>
      <w:r>
        <w:rPr>
          <w:rFonts w:ascii="Cambria" w:hAnsi="Cambria"/>
          <w:i w:val="0"/>
          <w:sz w:val="21"/>
        </w:rPr>
        <w:t>Ang paksa ay kung ano ang pangunahing tinatalakay ng tula, samantalang ang kaisipan ay mas malalim na ideyang nabubuo tungkol sa paksa. Maaaring 'pag-ulan' ang paksa ngunit 'paghihintay sa pagbabagong hindi kontrolado ng tao' ang isang posibleng kaisipan. Ang pagkilalang ito ang naglilipat sa mambabasa mula buod tungo sa interpretasyon.</w:t>
      </w:r>
    </w:p>
    <w:p>
      <w:pPr>
        <w:spacing w:before="0" w:after="80" w:line="276" w:lineRule="auto"/>
        <w:jc w:val="left"/>
      </w:pPr>
      <w:r>
        <w:rPr>
          <w:rFonts w:ascii="Cambria" w:hAnsi="Cambria"/>
          <w:i w:val="0"/>
          <w:sz w:val="21"/>
        </w:rPr>
        <w:t>Ang larawang-diwa o imahen ay mga salitang nagpapagana sa pandama. Maaari itong biswal, pandinig, pandama, panlasa, o pang-amoy. Sa maikling tula, ang larawang-diwa ay ekonomikal na paraan upang bumuo ng buong sitwasyon nang hindi nagbibigay ng mahabang paglalarawan.</w:t>
      </w:r>
    </w:p>
    <w:p>
      <w:pPr>
        <w:spacing w:before="0" w:after="80" w:line="276" w:lineRule="auto"/>
        <w:jc w:val="left"/>
      </w:pPr>
      <w:r>
        <w:rPr>
          <w:rFonts w:ascii="Cambria" w:hAnsi="Cambria"/>
          <w:i w:val="0"/>
          <w:sz w:val="21"/>
        </w:rPr>
        <w:t>Ang simbolo ay elementong maaaring magkaroon ng kahulugang lumalampas sa literal na gamit nito. Ngunit hindi lahat ng bagay sa tula ay kailangang gawing simbolo. Ang mahusay na pagsusuri ay naghahanap ng ugnayan, pag-uulit, contrast, at kontekstong nagpapalakas sa simbolikong pagbasa.</w:t>
      </w:r>
    </w:p>
    <w:p>
      <w:pPr>
        <w:spacing w:before="0" w:after="80" w:line="276" w:lineRule="auto"/>
        <w:jc w:val="left"/>
      </w:pPr>
      <w:r>
        <w:rPr>
          <w:rFonts w:ascii="Cambria" w:hAnsi="Cambria"/>
          <w:i w:val="0"/>
          <w:sz w:val="21"/>
        </w:rPr>
        <w:t>Ang pahiwatig ay hindi tuwirang kahulugan na nabubuo mula sa relasyon ng detalye. Kung may malamig na tasa, bakanteng upuan, at umagang lumipas, maaaring makabuo ng ideya ng paghihintay. Ngunit dapat kilalaning interpretasyon ang konklusyon dahil hindi tuwirang sinabi kung sino o ano ang hinihintay.</w:t>
      </w:r>
    </w:p>
    <w:p>
      <w:pPr>
        <w:spacing w:before="0" w:after="80" w:line="276" w:lineRule="auto"/>
        <w:jc w:val="left"/>
      </w:pPr>
      <w:r>
        <w:rPr>
          <w:rFonts w:ascii="Cambria" w:hAnsi="Cambria"/>
          <w:i w:val="0"/>
          <w:sz w:val="21"/>
        </w:rPr>
        <w:t>Sa ganitong paraan, nagiging argumento ang interpretasyon. May claim, may ebidensiya, at may paliwanag. Bukas ang tula sa higit sa isang pagbasa, ngunit hindi lahat ng pagbasa ay magkakapantay ang lakas. Ang mas matibay na interpretasyon ay yaong mas malinaw ang ugnayan sa aktuwal na salita at estruktura.</w:t>
      </w:r>
    </w:p>
    <w:tbl>
      <w:tblPr>
        <w:tblW w:type="auto" w:w="0"/>
        <w:jc w:val="center"/>
        <w:tblLook w:firstColumn="1" w:firstRow="1" w:lastColumn="0" w:lastRow="0" w:noHBand="0" w:noVBand="1" w:val="04A0"/>
      </w:tblPr>
      <w:tblGrid>
        <w:gridCol w:w="9936"/>
      </w:tblGrid>
      <w:tr>
        <w:tc>
          <w:tcPr>
            <w:tcW w:type="dxa" w:w="9936"/>
            <w:shd w:fill="F4F7FA"/>
            <w:tcBorders>
              <w:top w:val="dashed" w:sz="12" w:space="0" w:color="CCCCCC"/>
              <w:left w:val="dashed" w:sz="12" w:space="0" w:color="CCCCCC"/>
              <w:bottom w:val="dashed" w:sz="12" w:space="0" w:color="CCCCCC"/>
              <w:right w:val="dashed" w:sz="12" w:space="0" w:color="CCCCCC"/>
            </w:tcBorders>
            <w:tcMar>
              <w:top w:w="140" w:type="dxa"/>
              <w:bottom w:w="140" w:type="dxa"/>
              <w:left w:w="180" w:type="dxa"/>
              <w:right w:w="180" w:type="dxa"/>
            </w:tcMar>
          </w:tcPr>
          <w:p>
            <w:pPr>
              <w:spacing w:before="40" w:after="40" w:line="276" w:lineRule="auto"/>
              <w:jc w:val="left"/>
            </w:pPr>
            <w:r>
              <w:rPr>
                <w:rFonts w:ascii="Cambria" w:hAnsi="Cambria"/>
                <w:b/>
                <w:color w:val="1B365D"/>
                <w:sz w:val="21"/>
              </w:rPr>
              <w:t>🖼️ [IMAGE PLACEHOLDER: Mula sa Salita Tungo sa Larawang-Diwa]</w:t>
            </w:r>
          </w:p>
          <w:p>
            <w:pPr>
              <w:spacing w:before="20" w:after="40" w:line="276" w:lineRule="auto"/>
              <w:jc w:val="left"/>
            </w:pPr>
            <w:r>
              <w:rPr>
                <w:rFonts w:ascii="Cambria" w:hAnsi="Cambria"/>
                <w:color w:val="555555"/>
                <w:sz w:val="19"/>
              </w:rPr>
              <w:t>Layunin: Ipakita kung paanong iilang salita ay nakabubuo ng pandamang karanasan at posibleng simbolo.</w:t>
            </w:r>
          </w:p>
          <w:p>
            <w:pPr>
              <w:spacing w:before="20" w:after="40" w:line="276" w:lineRule="auto"/>
              <w:jc w:val="left"/>
            </w:pPr>
            <w:r>
              <w:rPr>
                <w:rFonts w:ascii="Cambria" w:hAnsi="Cambria"/>
                <w:i/>
                <w:color w:val="2A4B7C"/>
                <w:sz w:val="18"/>
              </w:rPr>
              <w:t>AI Prompt: A poetic educational illustration with rain touching a bamboo leaf, a quiet open window, a small lamp at dusk, ripples on a water jar, and a lone bird crossing a pale sky. Sensory fragments rather than a literal story, contemplative Filipino atmosphere, no text, no logos, no watermark, no branding --ar 16:9 --v 6.0</w:t>
            </w:r>
          </w:p>
          <w:p>
            <w:pPr>
              <w:spacing w:before="20" w:after="40" w:line="276" w:lineRule="auto"/>
              <w:jc w:val="left"/>
            </w:pPr>
            <w:r>
              <w:rPr>
                <w:rFonts w:ascii="Cambria" w:hAnsi="Cambria"/>
                <w:color w:val="777777"/>
                <w:sz w:val="17"/>
              </w:rPr>
              <w:t>Paunawa: Palitan ang kahong ito ng nabuong larawan sa Microsoft Word (Insert &gt; Pictures).</w:t>
            </w:r>
          </w:p>
        </w:tc>
      </w:tr>
    </w:tbl>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vAlign w:val="center"/>
          </w:tcPr>
          <w:p>
            <w:pPr>
              <w:jc w:val="center"/>
            </w:pPr>
            <w:r>
              <w:rPr>
                <w:rFonts w:ascii="Cambria" w:hAnsi="Cambria"/>
                <w:b/>
                <w:color w:val="FFFFFF"/>
                <w:sz w:val="18"/>
              </w:rPr>
              <w:t>Elemento</w:t>
            </w:r>
          </w:p>
        </w:tc>
        <w:tc>
          <w:tcPr>
            <w:tcW w:type="dxa" w:w="3312"/>
            <w:shd w:fill="1B365D"/>
            <w:vAlign w:val="center"/>
          </w:tcPr>
          <w:p>
            <w:pPr>
              <w:jc w:val="center"/>
            </w:pPr>
            <w:r>
              <w:rPr>
                <w:rFonts w:ascii="Cambria" w:hAnsi="Cambria"/>
                <w:b/>
                <w:color w:val="FFFFFF"/>
                <w:sz w:val="18"/>
              </w:rPr>
              <w:t>Gabay na Kahulugan</w:t>
            </w:r>
          </w:p>
        </w:tc>
        <w:tc>
          <w:tcPr>
            <w:tcW w:type="dxa" w:w="3312"/>
            <w:shd w:fill="1B365D"/>
            <w:vAlign w:val="center"/>
          </w:tcPr>
          <w:p>
            <w:pPr>
              <w:jc w:val="center"/>
            </w:pPr>
            <w:r>
              <w:rPr>
                <w:rFonts w:ascii="Cambria" w:hAnsi="Cambria"/>
                <w:b/>
                <w:color w:val="FFFFFF"/>
                <w:sz w:val="18"/>
              </w:rPr>
              <w:t>Tanong sa Pagsusuri</w:t>
            </w:r>
          </w:p>
        </w:tc>
      </w:tr>
      <w:tr>
        <w:tc>
          <w:tcPr>
            <w:tcW w:type="dxa" w:w="3312"/>
            <w:vAlign w:val="top"/>
          </w:tcPr>
          <w:p>
            <w:pPr>
              <w:spacing w:before="0" w:after="0" w:line="240" w:lineRule="auto"/>
              <w:jc w:val="left"/>
            </w:pPr>
            <w:r>
              <w:rPr>
                <w:rFonts w:ascii="Cambria" w:hAnsi="Cambria"/>
                <w:sz w:val="17"/>
              </w:rPr>
              <w:t>Persona</w:t>
            </w:r>
          </w:p>
        </w:tc>
        <w:tc>
          <w:tcPr>
            <w:tcW w:type="dxa" w:w="3312"/>
            <w:vAlign w:val="top"/>
          </w:tcPr>
          <w:p>
            <w:pPr>
              <w:spacing w:before="0" w:after="0" w:line="240" w:lineRule="auto"/>
              <w:jc w:val="left"/>
            </w:pPr>
            <w:r>
              <w:rPr>
                <w:rFonts w:ascii="Cambria" w:hAnsi="Cambria"/>
                <w:sz w:val="17"/>
              </w:rPr>
              <w:t>Tinig na nagsasalita</w:t>
            </w:r>
          </w:p>
        </w:tc>
        <w:tc>
          <w:tcPr>
            <w:tcW w:type="dxa" w:w="3312"/>
            <w:vAlign w:val="top"/>
          </w:tcPr>
          <w:p>
            <w:pPr>
              <w:spacing w:before="0" w:after="0" w:line="240" w:lineRule="auto"/>
              <w:jc w:val="left"/>
            </w:pPr>
            <w:r>
              <w:rPr>
                <w:rFonts w:ascii="Cambria" w:hAnsi="Cambria"/>
                <w:sz w:val="17"/>
              </w:rPr>
              <w:t>Sino ang tila nagsasalita at anong ebidensiya ang nagpapakita nito?</w:t>
            </w:r>
          </w:p>
        </w:tc>
      </w:tr>
      <w:tr>
        <w:tc>
          <w:tcPr>
            <w:tcW w:type="dxa" w:w="3312"/>
            <w:vAlign w:val="top"/>
          </w:tcPr>
          <w:p>
            <w:pPr>
              <w:spacing w:before="0" w:after="0" w:line="240" w:lineRule="auto"/>
              <w:jc w:val="left"/>
            </w:pPr>
            <w:r>
              <w:rPr>
                <w:rFonts w:ascii="Cambria" w:hAnsi="Cambria"/>
                <w:sz w:val="17"/>
              </w:rPr>
              <w:t>Paksa</w:t>
            </w:r>
          </w:p>
        </w:tc>
        <w:tc>
          <w:tcPr>
            <w:tcW w:type="dxa" w:w="3312"/>
            <w:vAlign w:val="top"/>
          </w:tcPr>
          <w:p>
            <w:pPr>
              <w:spacing w:before="0" w:after="0" w:line="240" w:lineRule="auto"/>
              <w:jc w:val="left"/>
            </w:pPr>
            <w:r>
              <w:rPr>
                <w:rFonts w:ascii="Cambria" w:hAnsi="Cambria"/>
                <w:sz w:val="17"/>
              </w:rPr>
              <w:t>Pangunahing bagay o karanasan</w:t>
            </w:r>
          </w:p>
        </w:tc>
        <w:tc>
          <w:tcPr>
            <w:tcW w:type="dxa" w:w="3312"/>
            <w:vAlign w:val="top"/>
          </w:tcPr>
          <w:p>
            <w:pPr>
              <w:spacing w:before="0" w:after="0" w:line="240" w:lineRule="auto"/>
              <w:jc w:val="left"/>
            </w:pPr>
            <w:r>
              <w:rPr>
                <w:rFonts w:ascii="Cambria" w:hAnsi="Cambria"/>
                <w:sz w:val="17"/>
              </w:rPr>
              <w:t>Ano ang literal na sentro ng tula?</w:t>
            </w:r>
          </w:p>
        </w:tc>
      </w:tr>
      <w:tr>
        <w:tc>
          <w:tcPr>
            <w:tcW w:type="dxa" w:w="3312"/>
            <w:vAlign w:val="top"/>
          </w:tcPr>
          <w:p>
            <w:pPr>
              <w:spacing w:before="0" w:after="0" w:line="240" w:lineRule="auto"/>
              <w:jc w:val="left"/>
            </w:pPr>
            <w:r>
              <w:rPr>
                <w:rFonts w:ascii="Cambria" w:hAnsi="Cambria"/>
                <w:sz w:val="17"/>
              </w:rPr>
              <w:t>Kaisipan</w:t>
            </w:r>
          </w:p>
        </w:tc>
        <w:tc>
          <w:tcPr>
            <w:tcW w:type="dxa" w:w="3312"/>
            <w:vAlign w:val="top"/>
          </w:tcPr>
          <w:p>
            <w:pPr>
              <w:spacing w:before="0" w:after="0" w:line="240" w:lineRule="auto"/>
              <w:jc w:val="left"/>
            </w:pPr>
            <w:r>
              <w:rPr>
                <w:rFonts w:ascii="Cambria" w:hAnsi="Cambria"/>
                <w:sz w:val="17"/>
              </w:rPr>
              <w:t>Mas malalim na ideya</w:t>
            </w:r>
          </w:p>
        </w:tc>
        <w:tc>
          <w:tcPr>
            <w:tcW w:type="dxa" w:w="3312"/>
            <w:vAlign w:val="top"/>
          </w:tcPr>
          <w:p>
            <w:pPr>
              <w:spacing w:before="0" w:after="0" w:line="240" w:lineRule="auto"/>
              <w:jc w:val="left"/>
            </w:pPr>
            <w:r>
              <w:rPr>
                <w:rFonts w:ascii="Cambria" w:hAnsi="Cambria"/>
                <w:sz w:val="17"/>
              </w:rPr>
              <w:t>Ano ang ipinahihiwatig ng tula tungkol sa buhay?</w:t>
            </w:r>
          </w:p>
        </w:tc>
      </w:tr>
      <w:tr>
        <w:tc>
          <w:tcPr>
            <w:tcW w:type="dxa" w:w="3312"/>
            <w:vAlign w:val="top"/>
          </w:tcPr>
          <w:p>
            <w:pPr>
              <w:spacing w:before="0" w:after="0" w:line="240" w:lineRule="auto"/>
              <w:jc w:val="left"/>
            </w:pPr>
            <w:r>
              <w:rPr>
                <w:rFonts w:ascii="Cambria" w:hAnsi="Cambria"/>
                <w:sz w:val="17"/>
              </w:rPr>
              <w:t>Larawang-diwa</w:t>
            </w:r>
          </w:p>
        </w:tc>
        <w:tc>
          <w:tcPr>
            <w:tcW w:type="dxa" w:w="3312"/>
            <w:vAlign w:val="top"/>
          </w:tcPr>
          <w:p>
            <w:pPr>
              <w:spacing w:before="0" w:after="0" w:line="240" w:lineRule="auto"/>
              <w:jc w:val="left"/>
            </w:pPr>
            <w:r>
              <w:rPr>
                <w:rFonts w:ascii="Cambria" w:hAnsi="Cambria"/>
                <w:sz w:val="17"/>
              </w:rPr>
              <w:t>Salitang nagpapagana sa pandama</w:t>
            </w:r>
          </w:p>
        </w:tc>
        <w:tc>
          <w:tcPr>
            <w:tcW w:type="dxa" w:w="3312"/>
            <w:vAlign w:val="top"/>
          </w:tcPr>
          <w:p>
            <w:pPr>
              <w:spacing w:before="0" w:after="0" w:line="240" w:lineRule="auto"/>
              <w:jc w:val="left"/>
            </w:pPr>
            <w:r>
              <w:rPr>
                <w:rFonts w:ascii="Cambria" w:hAnsi="Cambria"/>
                <w:sz w:val="17"/>
              </w:rPr>
              <w:t>Ano ang nakikita, naririnig, o nararamdaman?</w:t>
            </w:r>
          </w:p>
        </w:tc>
      </w:tr>
      <w:tr>
        <w:tc>
          <w:tcPr>
            <w:tcW w:type="dxa" w:w="3312"/>
            <w:vAlign w:val="top"/>
          </w:tcPr>
          <w:p>
            <w:pPr>
              <w:spacing w:before="0" w:after="0" w:line="240" w:lineRule="auto"/>
              <w:jc w:val="left"/>
            </w:pPr>
            <w:r>
              <w:rPr>
                <w:rFonts w:ascii="Cambria" w:hAnsi="Cambria"/>
                <w:sz w:val="17"/>
              </w:rPr>
              <w:t>Simbolo</w:t>
            </w:r>
          </w:p>
        </w:tc>
        <w:tc>
          <w:tcPr>
            <w:tcW w:type="dxa" w:w="3312"/>
            <w:vAlign w:val="top"/>
          </w:tcPr>
          <w:p>
            <w:pPr>
              <w:spacing w:before="0" w:after="0" w:line="240" w:lineRule="auto"/>
              <w:jc w:val="left"/>
            </w:pPr>
            <w:r>
              <w:rPr>
                <w:rFonts w:ascii="Cambria" w:hAnsi="Cambria"/>
                <w:sz w:val="17"/>
              </w:rPr>
              <w:t>Bagay na maaaring magkaroon ng mas malawak na kahulugan</w:t>
            </w:r>
          </w:p>
        </w:tc>
        <w:tc>
          <w:tcPr>
            <w:tcW w:type="dxa" w:w="3312"/>
            <w:vAlign w:val="top"/>
          </w:tcPr>
          <w:p>
            <w:pPr>
              <w:spacing w:before="0" w:after="0" w:line="240" w:lineRule="auto"/>
              <w:jc w:val="left"/>
            </w:pPr>
            <w:r>
              <w:rPr>
                <w:rFonts w:ascii="Cambria" w:hAnsi="Cambria"/>
                <w:sz w:val="17"/>
              </w:rPr>
              <w:t>Ano ang batayan ng simbolikong pagbasa?</w:t>
            </w:r>
          </w:p>
        </w:tc>
      </w:tr>
      <w:tr>
        <w:tc>
          <w:tcPr>
            <w:tcW w:type="dxa" w:w="3312"/>
            <w:vAlign w:val="top"/>
          </w:tcPr>
          <w:p>
            <w:pPr>
              <w:spacing w:before="0" w:after="0" w:line="240" w:lineRule="auto"/>
              <w:jc w:val="left"/>
            </w:pPr>
            <w:r>
              <w:rPr>
                <w:rFonts w:ascii="Cambria" w:hAnsi="Cambria"/>
                <w:sz w:val="17"/>
              </w:rPr>
              <w:t>Talinghaga</w:t>
            </w:r>
          </w:p>
        </w:tc>
        <w:tc>
          <w:tcPr>
            <w:tcW w:type="dxa" w:w="3312"/>
            <w:vAlign w:val="top"/>
          </w:tcPr>
          <w:p>
            <w:pPr>
              <w:spacing w:before="0" w:after="0" w:line="240" w:lineRule="auto"/>
              <w:jc w:val="left"/>
            </w:pPr>
            <w:r>
              <w:rPr>
                <w:rFonts w:ascii="Cambria" w:hAnsi="Cambria"/>
                <w:sz w:val="17"/>
              </w:rPr>
              <w:t>Masining at di-literal na paraan ng pagpapahayag</w:t>
            </w:r>
          </w:p>
        </w:tc>
        <w:tc>
          <w:tcPr>
            <w:tcW w:type="dxa" w:w="3312"/>
            <w:vAlign w:val="top"/>
          </w:tcPr>
          <w:p>
            <w:pPr>
              <w:spacing w:before="0" w:after="0" w:line="240" w:lineRule="auto"/>
              <w:jc w:val="left"/>
            </w:pPr>
            <w:r>
              <w:rPr>
                <w:rFonts w:ascii="Cambria" w:hAnsi="Cambria"/>
                <w:sz w:val="17"/>
              </w:rPr>
              <w:t>Paano lumalalim ang kahulugan?</w:t>
            </w:r>
          </w:p>
        </w:tc>
      </w:tr>
      <w:tr>
        <w:tc>
          <w:tcPr>
            <w:tcW w:type="dxa" w:w="3312"/>
            <w:vAlign w:val="top"/>
          </w:tcPr>
          <w:p>
            <w:pPr>
              <w:spacing w:before="0" w:after="0" w:line="240" w:lineRule="auto"/>
              <w:jc w:val="left"/>
            </w:pPr>
            <w:r>
              <w:rPr>
                <w:rFonts w:ascii="Cambria" w:hAnsi="Cambria"/>
                <w:sz w:val="17"/>
              </w:rPr>
              <w:t>Estilo</w:t>
            </w:r>
          </w:p>
        </w:tc>
        <w:tc>
          <w:tcPr>
            <w:tcW w:type="dxa" w:w="3312"/>
            <w:vAlign w:val="top"/>
          </w:tcPr>
          <w:p>
            <w:pPr>
              <w:spacing w:before="0" w:after="0" w:line="240" w:lineRule="auto"/>
              <w:jc w:val="left"/>
            </w:pPr>
            <w:r>
              <w:rPr>
                <w:rFonts w:ascii="Cambria" w:hAnsi="Cambria"/>
                <w:sz w:val="17"/>
              </w:rPr>
              <w:t>Natatanging paraan ng pagpili at pag-aayos ng wika</w:t>
            </w:r>
          </w:p>
        </w:tc>
        <w:tc>
          <w:tcPr>
            <w:tcW w:type="dxa" w:w="3312"/>
            <w:vAlign w:val="top"/>
          </w:tcPr>
          <w:p>
            <w:pPr>
              <w:spacing w:before="0" w:after="0" w:line="240" w:lineRule="auto"/>
              <w:jc w:val="left"/>
            </w:pPr>
            <w:r>
              <w:rPr>
                <w:rFonts w:ascii="Cambria" w:hAnsi="Cambria"/>
                <w:sz w:val="17"/>
              </w:rPr>
              <w:t>Paano nakatutulong ang paraan ng pagsulat sa epekto?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14.2 — SUKAT, TUGMA, TALINGHAGA, AT ESTILO</w:t>
            </w:r>
          </w:p>
        </w:tc>
      </w:tr>
    </w:tbl>
    <w:p>
      <w:pPr>
        <w:spacing w:after="60"/>
      </w:pPr>
    </w:p>
    <w:p>
      <w:pPr>
        <w:spacing w:before="0" w:after="80" w:line="276" w:lineRule="auto"/>
        <w:jc w:val="left"/>
      </w:pPr>
      <w:r>
        <w:rPr>
          <w:rFonts w:ascii="Cambria" w:hAnsi="Cambria"/>
          <w:i w:val="0"/>
          <w:sz w:val="21"/>
        </w:rPr>
        <w:t>Ang sukat ay tumutukoy sa bilang o padron ng pantig sa taludtod, samantalang ang tugma ay ugnayan ng tunog na maaaring magbigay ng musikalidad. Sa pagsusuri, mahalagang tingnan ang mga ito hindi lamang bilang mekanikal na bilang kundi bilang bahagi ng ritmo at karanasan ng pagbasa.</w:t>
      </w:r>
    </w:p>
    <w:p>
      <w:pPr>
        <w:spacing w:before="0" w:after="80" w:line="276" w:lineRule="auto"/>
        <w:jc w:val="left"/>
      </w:pPr>
      <w:r>
        <w:rPr>
          <w:rFonts w:ascii="Cambria" w:hAnsi="Cambria"/>
          <w:i w:val="0"/>
          <w:sz w:val="21"/>
        </w:rPr>
        <w:t>Kapag pare-pareho ang haba ng mga taludtod, maaaring magkaroon ng pakiramdam ng kaayusan at pag-ulit. Kapag biglang umiikli o humahaba ang isang taludtod, maaari itong lumikha ng diin. Gayundin, ang tugma ay maaaring magbuklod sa mga salita at gawing higit na madaling tandaan ang tula.</w:t>
      </w:r>
    </w:p>
    <w:p>
      <w:pPr>
        <w:spacing w:before="0" w:after="80" w:line="276" w:lineRule="auto"/>
        <w:jc w:val="left"/>
      </w:pPr>
      <w:r>
        <w:rPr>
          <w:rFonts w:ascii="Cambria" w:hAnsi="Cambria"/>
          <w:i w:val="0"/>
          <w:sz w:val="21"/>
        </w:rPr>
        <w:t>Ang talinghaga ay nagpapalawak ng kahulugan nang hindi kailangang humaba ang teksto. Sa halip na sabihing 'matagal ang paghihintay,' maaaring gamitin ang imaheng 'nakapako ang anino sa tarangkahan.' Ang di-literal na pahayag ay nagbabago sa paraan ng pagdama sa karanasan.</w:t>
      </w:r>
    </w:p>
    <w:p>
      <w:pPr>
        <w:spacing w:before="0" w:after="80" w:line="276" w:lineRule="auto"/>
        <w:jc w:val="left"/>
      </w:pPr>
      <w:r>
        <w:rPr>
          <w:rFonts w:ascii="Cambria" w:hAnsi="Cambria"/>
          <w:i w:val="0"/>
          <w:sz w:val="21"/>
        </w:rPr>
        <w:t>Ang estilo ay sumasaklaw sa diksyon, haba ng taludtod, paggamit ng larawan, antas ng pagiging tuwiran, ritmo, at kabuuang tono. Dalawang tula ang maaaring pareho ang paksa ngunit magkaiba ang estilo at epekto. Kaya hindi sapat ang buod ng nilalaman upang masabing nasuri na ang akda.</w:t>
      </w:r>
    </w:p>
    <w:p>
      <w:pPr>
        <w:spacing w:before="0" w:after="80" w:line="276" w:lineRule="auto"/>
        <w:jc w:val="left"/>
      </w:pPr>
      <w:r>
        <w:rPr>
          <w:rFonts w:ascii="Cambria" w:hAnsi="Cambria"/>
          <w:i w:val="0"/>
          <w:sz w:val="21"/>
        </w:rPr>
        <w:t>Sa pag-aaral ng haiku, tanka, at tanaga, mahalagang hindi gawing simpleng listahan ng mekanikal na katangian ang pagsusuri. Ang higit na mahalaga ay kung paano nakikipag-ugnayan ang anyo sa persona, imahen, pahiwatig, simbolo, at kaisipan.</w:t>
      </w:r>
    </w:p>
    <w:p>
      <w:pPr>
        <w:spacing w:before="0" w:after="80" w:line="276" w:lineRule="auto"/>
        <w:jc w:val="left"/>
      </w:pPr>
      <w:r>
        <w:rPr>
          <w:rFonts w:ascii="Cambria" w:hAnsi="Cambria"/>
          <w:i w:val="0"/>
          <w:sz w:val="21"/>
        </w:rPr>
        <w:t>Ang mabuting pagsusuri sa tunog ay laging bumabalik sa kahulugan. Kung may pag-uulit, tanungin kung ano ang binibigyang-diin. Kung may paghinto, tanungin kung paano nito binabago ang tono. Kung may pagbabago sa haba, suriin kung may dramatikong epekto o paglipat ng ideya.</w:t>
      </w:r>
    </w:p>
    <w:tbl>
      <w:tblPr>
        <w:tblW w:type="auto" w:w="0"/>
        <w:jc w:val="center"/>
        <w:tblLook w:firstColumn="1" w:firstRow="1" w:lastColumn="0" w:lastRow="0" w:noHBand="0" w:noVBand="1" w:val="04A0"/>
      </w:tblPr>
      <w:tblGrid>
        <w:gridCol w:w="9936"/>
      </w:tblGrid>
      <w:tr>
        <w:tc>
          <w:tcPr>
            <w:tcW w:type="dxa" w:w="9936"/>
            <w:shd w:fill="F4F7FA"/>
            <w:tcBorders>
              <w:top w:val="dashed" w:sz="12" w:space="0" w:color="CCCCCC"/>
              <w:left w:val="dashed" w:sz="12" w:space="0" w:color="CCCCCC"/>
              <w:bottom w:val="dashed" w:sz="12" w:space="0" w:color="CCCCCC"/>
              <w:right w:val="dashed" w:sz="12" w:space="0" w:color="CCCCCC"/>
            </w:tcBorders>
            <w:tcMar>
              <w:top w:w="140" w:type="dxa"/>
              <w:bottom w:w="140" w:type="dxa"/>
              <w:left w:w="180" w:type="dxa"/>
              <w:right w:w="180" w:type="dxa"/>
            </w:tcMar>
          </w:tcPr>
          <w:p>
            <w:pPr>
              <w:spacing w:before="40" w:after="40" w:line="276" w:lineRule="auto"/>
              <w:jc w:val="left"/>
            </w:pPr>
            <w:r>
              <w:rPr>
                <w:rFonts w:ascii="Cambria" w:hAnsi="Cambria"/>
                <w:b/>
                <w:color w:val="1B365D"/>
                <w:sz w:val="21"/>
              </w:rPr>
              <w:t>🖼️ [IMAGE PLACEHOLDER: Ritmo, Tunog, at Imahen sa Maikling Tula]</w:t>
            </w:r>
          </w:p>
          <w:p>
            <w:pPr>
              <w:spacing w:before="20" w:after="40" w:line="276" w:lineRule="auto"/>
              <w:jc w:val="left"/>
            </w:pPr>
            <w:r>
              <w:rPr>
                <w:rFonts w:ascii="Cambria" w:hAnsi="Cambria"/>
                <w:color w:val="555555"/>
                <w:sz w:val="19"/>
              </w:rPr>
              <w:t>Layunin: Ipakita ang ugnayan ng haba, tunog, paghinto, at imahen.</w:t>
            </w:r>
          </w:p>
          <w:p>
            <w:pPr>
              <w:spacing w:before="20" w:after="40" w:line="276" w:lineRule="auto"/>
              <w:jc w:val="left"/>
            </w:pPr>
            <w:r>
              <w:rPr>
                <w:rFonts w:ascii="Cambria" w:hAnsi="Cambria"/>
                <w:i/>
                <w:color w:val="2A4B7C"/>
                <w:sz w:val="18"/>
              </w:rPr>
              <w:t>AI Prompt: An abstract educational poetry visualization using bamboo segments, expanding water ripples, falling raindrops, and alternating light-and-shadow bands to suggest meter, rhythm, pauses, and recurring sound. No text, no logos, no watermark, no branding --ar 16:9 --v 6.0</w:t>
            </w:r>
          </w:p>
          <w:p>
            <w:pPr>
              <w:spacing w:before="20" w:after="40" w:line="276" w:lineRule="auto"/>
              <w:jc w:val="left"/>
            </w:pPr>
            <w:r>
              <w:rPr>
                <w:rFonts w:ascii="Cambria" w:hAnsi="Cambria"/>
                <w:color w:val="777777"/>
                <w:sz w:val="17"/>
              </w:rPr>
              <w:t>Paunawa: Palitan ang kahong ito ng nabuong larawan sa Microsoft Word (Insert &gt; Pictures).</w:t>
            </w:r>
          </w:p>
        </w:tc>
      </w:tr>
    </w:tbl>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vAlign w:val="center"/>
          </w:tcPr>
          <w:p>
            <w:pPr>
              <w:jc w:val="center"/>
            </w:pPr>
            <w:r>
              <w:rPr>
                <w:rFonts w:ascii="Cambria" w:hAnsi="Cambria"/>
                <w:b/>
                <w:color w:val="FFFFFF"/>
                <w:sz w:val="18"/>
              </w:rPr>
              <w:t>Lente</w:t>
            </w:r>
          </w:p>
        </w:tc>
        <w:tc>
          <w:tcPr>
            <w:tcW w:type="dxa" w:w="2484"/>
            <w:shd w:fill="1B365D"/>
            <w:vAlign w:val="center"/>
          </w:tcPr>
          <w:p>
            <w:pPr>
              <w:jc w:val="center"/>
            </w:pPr>
            <w:r>
              <w:rPr>
                <w:rFonts w:ascii="Cambria" w:hAnsi="Cambria"/>
                <w:b/>
                <w:color w:val="FFFFFF"/>
                <w:sz w:val="18"/>
              </w:rPr>
              <w:t>Pokus</w:t>
            </w:r>
          </w:p>
        </w:tc>
        <w:tc>
          <w:tcPr>
            <w:tcW w:type="dxa" w:w="2484"/>
            <w:shd w:fill="1B365D"/>
            <w:vAlign w:val="center"/>
          </w:tcPr>
          <w:p>
            <w:pPr>
              <w:jc w:val="center"/>
            </w:pPr>
            <w:r>
              <w:rPr>
                <w:rFonts w:ascii="Cambria" w:hAnsi="Cambria"/>
                <w:b/>
                <w:color w:val="FFFFFF"/>
                <w:sz w:val="18"/>
              </w:rPr>
              <w:t>Halimbawa ng Tanong</w:t>
            </w:r>
          </w:p>
        </w:tc>
        <w:tc>
          <w:tcPr>
            <w:tcW w:type="dxa" w:w="2484"/>
            <w:shd w:fill="1B365D"/>
            <w:vAlign w:val="center"/>
          </w:tcPr>
          <w:p>
            <w:pPr>
              <w:jc w:val="center"/>
            </w:pPr>
            <w:r>
              <w:rPr>
                <w:rFonts w:ascii="Cambria" w:hAnsi="Cambria"/>
                <w:b/>
                <w:color w:val="FFFFFF"/>
                <w:sz w:val="18"/>
              </w:rPr>
              <w:t>Uri ng Ebidensiya</w:t>
            </w:r>
          </w:p>
        </w:tc>
      </w:tr>
      <w:tr>
        <w:tc>
          <w:tcPr>
            <w:tcW w:type="dxa" w:w="2484"/>
            <w:vAlign w:val="top"/>
          </w:tcPr>
          <w:p>
            <w:pPr>
              <w:spacing w:before="0" w:after="0" w:line="240" w:lineRule="auto"/>
              <w:jc w:val="left"/>
            </w:pPr>
            <w:r>
              <w:rPr>
                <w:rFonts w:ascii="Cambria" w:hAnsi="Cambria"/>
                <w:sz w:val="17"/>
              </w:rPr>
              <w:t>Estruktural</w:t>
            </w:r>
          </w:p>
        </w:tc>
        <w:tc>
          <w:tcPr>
            <w:tcW w:type="dxa" w:w="2484"/>
            <w:vAlign w:val="top"/>
          </w:tcPr>
          <w:p>
            <w:pPr>
              <w:spacing w:before="0" w:after="0" w:line="240" w:lineRule="auto"/>
              <w:jc w:val="left"/>
            </w:pPr>
            <w:r>
              <w:rPr>
                <w:rFonts w:ascii="Cambria" w:hAnsi="Cambria"/>
                <w:sz w:val="17"/>
              </w:rPr>
              <w:t>Sukat, tugma, haba, paghinto</w:t>
            </w:r>
          </w:p>
        </w:tc>
        <w:tc>
          <w:tcPr>
            <w:tcW w:type="dxa" w:w="2484"/>
            <w:vAlign w:val="top"/>
          </w:tcPr>
          <w:p>
            <w:pPr>
              <w:spacing w:before="0" w:after="0" w:line="240" w:lineRule="auto"/>
              <w:jc w:val="left"/>
            </w:pPr>
            <w:r>
              <w:rPr>
                <w:rFonts w:ascii="Cambria" w:hAnsi="Cambria"/>
                <w:sz w:val="17"/>
              </w:rPr>
              <w:t>May padron ba sa haba o tunog?</w:t>
            </w:r>
          </w:p>
        </w:tc>
        <w:tc>
          <w:tcPr>
            <w:tcW w:type="dxa" w:w="2484"/>
            <w:vAlign w:val="top"/>
          </w:tcPr>
          <w:p>
            <w:pPr>
              <w:spacing w:before="0" w:after="0" w:line="240" w:lineRule="auto"/>
              <w:jc w:val="left"/>
            </w:pPr>
            <w:r>
              <w:rPr>
                <w:rFonts w:ascii="Cambria" w:hAnsi="Cambria"/>
                <w:sz w:val="17"/>
              </w:rPr>
              <w:t>Bilang, ayos, tunog, pag-uulit</w:t>
            </w:r>
          </w:p>
        </w:tc>
      </w:tr>
      <w:tr>
        <w:tc>
          <w:tcPr>
            <w:tcW w:type="dxa" w:w="2484"/>
            <w:vAlign w:val="top"/>
          </w:tcPr>
          <w:p>
            <w:pPr>
              <w:spacing w:before="0" w:after="0" w:line="240" w:lineRule="auto"/>
              <w:jc w:val="left"/>
            </w:pPr>
            <w:r>
              <w:rPr>
                <w:rFonts w:ascii="Cambria" w:hAnsi="Cambria"/>
                <w:sz w:val="17"/>
              </w:rPr>
              <w:t>Semantiko</w:t>
            </w:r>
          </w:p>
        </w:tc>
        <w:tc>
          <w:tcPr>
            <w:tcW w:type="dxa" w:w="2484"/>
            <w:vAlign w:val="top"/>
          </w:tcPr>
          <w:p>
            <w:pPr>
              <w:spacing w:before="0" w:after="0" w:line="240" w:lineRule="auto"/>
              <w:jc w:val="left"/>
            </w:pPr>
            <w:r>
              <w:rPr>
                <w:rFonts w:ascii="Cambria" w:hAnsi="Cambria"/>
                <w:sz w:val="17"/>
              </w:rPr>
              <w:t>Paksa, kaisipan, pahiwatig, simbolo</w:t>
            </w:r>
          </w:p>
        </w:tc>
        <w:tc>
          <w:tcPr>
            <w:tcW w:type="dxa" w:w="2484"/>
            <w:vAlign w:val="top"/>
          </w:tcPr>
          <w:p>
            <w:pPr>
              <w:spacing w:before="0" w:after="0" w:line="240" w:lineRule="auto"/>
              <w:jc w:val="left"/>
            </w:pPr>
            <w:r>
              <w:rPr>
                <w:rFonts w:ascii="Cambria" w:hAnsi="Cambria"/>
                <w:sz w:val="17"/>
              </w:rPr>
              <w:t>Ano ang ipinahihiwatig ng imahen?</w:t>
            </w:r>
          </w:p>
        </w:tc>
        <w:tc>
          <w:tcPr>
            <w:tcW w:type="dxa" w:w="2484"/>
            <w:vAlign w:val="top"/>
          </w:tcPr>
          <w:p>
            <w:pPr>
              <w:spacing w:before="0" w:after="0" w:line="240" w:lineRule="auto"/>
              <w:jc w:val="left"/>
            </w:pPr>
            <w:r>
              <w:rPr>
                <w:rFonts w:ascii="Cambria" w:hAnsi="Cambria"/>
                <w:sz w:val="17"/>
              </w:rPr>
              <w:t>Salita, parirala, relasyon ng detalye</w:t>
            </w:r>
          </w:p>
        </w:tc>
      </w:tr>
      <w:tr>
        <w:tc>
          <w:tcPr>
            <w:tcW w:type="dxa" w:w="2484"/>
            <w:vAlign w:val="top"/>
          </w:tcPr>
          <w:p>
            <w:pPr>
              <w:spacing w:before="0" w:after="0" w:line="240" w:lineRule="auto"/>
              <w:jc w:val="left"/>
            </w:pPr>
            <w:r>
              <w:rPr>
                <w:rFonts w:ascii="Cambria" w:hAnsi="Cambria"/>
                <w:sz w:val="17"/>
              </w:rPr>
              <w:t>Pandama</w:t>
            </w:r>
          </w:p>
        </w:tc>
        <w:tc>
          <w:tcPr>
            <w:tcW w:type="dxa" w:w="2484"/>
            <w:vAlign w:val="top"/>
          </w:tcPr>
          <w:p>
            <w:pPr>
              <w:spacing w:before="0" w:after="0" w:line="240" w:lineRule="auto"/>
              <w:jc w:val="left"/>
            </w:pPr>
            <w:r>
              <w:rPr>
                <w:rFonts w:ascii="Cambria" w:hAnsi="Cambria"/>
                <w:sz w:val="17"/>
              </w:rPr>
              <w:t>Larawang-diwa at tono</w:t>
            </w:r>
          </w:p>
        </w:tc>
        <w:tc>
          <w:tcPr>
            <w:tcW w:type="dxa" w:w="2484"/>
            <w:vAlign w:val="top"/>
          </w:tcPr>
          <w:p>
            <w:pPr>
              <w:spacing w:before="0" w:after="0" w:line="240" w:lineRule="auto"/>
              <w:jc w:val="left"/>
            </w:pPr>
            <w:r>
              <w:rPr>
                <w:rFonts w:ascii="Cambria" w:hAnsi="Cambria"/>
                <w:sz w:val="17"/>
              </w:rPr>
              <w:t>Anong atmospera ang nalilikha?</w:t>
            </w:r>
          </w:p>
        </w:tc>
        <w:tc>
          <w:tcPr>
            <w:tcW w:type="dxa" w:w="2484"/>
            <w:vAlign w:val="top"/>
          </w:tcPr>
          <w:p>
            <w:pPr>
              <w:spacing w:before="0" w:after="0" w:line="240" w:lineRule="auto"/>
              <w:jc w:val="left"/>
            </w:pPr>
            <w:r>
              <w:rPr>
                <w:rFonts w:ascii="Cambria" w:hAnsi="Cambria"/>
                <w:sz w:val="17"/>
              </w:rPr>
              <w:t>Kulay, tunog, galaw, temperatura</w:t>
            </w:r>
          </w:p>
        </w:tc>
      </w:tr>
      <w:tr>
        <w:tc>
          <w:tcPr>
            <w:tcW w:type="dxa" w:w="2484"/>
            <w:vAlign w:val="top"/>
          </w:tcPr>
          <w:p>
            <w:pPr>
              <w:spacing w:before="0" w:after="0" w:line="240" w:lineRule="auto"/>
              <w:jc w:val="left"/>
            </w:pPr>
            <w:r>
              <w:rPr>
                <w:rFonts w:ascii="Cambria" w:hAnsi="Cambria"/>
                <w:sz w:val="17"/>
              </w:rPr>
              <w:t>Personal-Etikal</w:t>
            </w:r>
          </w:p>
        </w:tc>
        <w:tc>
          <w:tcPr>
            <w:tcW w:type="dxa" w:w="2484"/>
            <w:vAlign w:val="top"/>
          </w:tcPr>
          <w:p>
            <w:pPr>
              <w:spacing w:before="0" w:after="0" w:line="240" w:lineRule="auto"/>
              <w:jc w:val="left"/>
            </w:pPr>
            <w:r>
              <w:rPr>
                <w:rFonts w:ascii="Cambria" w:hAnsi="Cambria"/>
                <w:sz w:val="17"/>
              </w:rPr>
              <w:t>Ugnayan sa karanasan at moral</w:t>
            </w:r>
          </w:p>
        </w:tc>
        <w:tc>
          <w:tcPr>
            <w:tcW w:type="dxa" w:w="2484"/>
            <w:vAlign w:val="top"/>
          </w:tcPr>
          <w:p>
            <w:pPr>
              <w:spacing w:before="0" w:after="0" w:line="240" w:lineRule="auto"/>
              <w:jc w:val="left"/>
            </w:pPr>
            <w:r>
              <w:rPr>
                <w:rFonts w:ascii="Cambria" w:hAnsi="Cambria"/>
                <w:sz w:val="17"/>
              </w:rPr>
              <w:t>Ano ang ipinauunawa tungkol sa kilos o pagpapahalaga?</w:t>
            </w:r>
          </w:p>
        </w:tc>
        <w:tc>
          <w:tcPr>
            <w:tcW w:type="dxa" w:w="2484"/>
            <w:vAlign w:val="top"/>
          </w:tcPr>
          <w:p>
            <w:pPr>
              <w:spacing w:before="0" w:after="0" w:line="240" w:lineRule="auto"/>
              <w:jc w:val="left"/>
            </w:pPr>
            <w:r>
              <w:rPr>
                <w:rFonts w:ascii="Cambria" w:hAnsi="Cambria"/>
                <w:sz w:val="17"/>
              </w:rPr>
              <w:t>Tekstuwal na ideyang inuugnay sa karanasan</w:t>
            </w:r>
          </w:p>
        </w:tc>
      </w:tr>
    </w:tbl>
    <w:p>
      <w:pPr>
        <w:spacing w:after="40"/>
      </w:pPr>
    </w:p>
    <w:p>
      <w:pPr>
        <w:spacing w:before="120" w:after="40" w:line="276" w:lineRule="auto"/>
        <w:jc w:val="left"/>
      </w:pPr>
      <w:r>
        <w:rPr>
          <w:rFonts w:ascii="Cambria" w:hAnsi="Cambria"/>
          <w:b/>
          <w:color w:val="2A4B7C"/>
          <w:sz w:val="23"/>
        </w:rPr>
        <w:t>LUNSARANG ANTOLOHIYA — “MGA MUNTING TAGPO NG BUHAY”</w:t>
      </w:r>
    </w:p>
    <w:p>
      <w:pPr>
        <w:spacing w:before="0" w:after="80" w:line="276" w:lineRule="auto"/>
        <w:jc w:val="left"/>
      </w:pPr>
      <w:r>
        <w:rPr>
          <w:rFonts w:ascii="Cambria" w:hAnsi="Cambria"/>
          <w:i w:val="0"/>
          <w:sz w:val="21"/>
        </w:rPr>
        <w:t>Pag-ulan</w:t>
        <w:br/>
        <w:t>Sa bubong ng kubo,</w:t>
        <w:br/>
        <w:t>patak ay nagbibilangan;</w:t>
        <w:br/>
        <w:t>palay nakayuko.</w:t>
        <w:br/>
        <w:br/>
        <w:t>Humahaplos hangin,</w:t>
        <w:br/>
        <w:t>sa dahong nanginginig;</w:t>
        <w:br/>
        <w:t>lumalalim putik.</w:t>
        <w:br/>
        <w:br/>
        <w:t>Sa may bintana ko,</w:t>
        <w:br/>
        <w:t>isang ilaw ang gising pa;</w:t>
        <w:br/>
        <w:t>gabi’y nakikinig.</w:t>
      </w:r>
    </w:p>
    <w:p>
      <w:pPr>
        <w:spacing w:before="0" w:after="80" w:line="276" w:lineRule="auto"/>
        <w:jc w:val="left"/>
      </w:pPr>
      <w:r>
        <w:rPr>
          <w:rFonts w:ascii="Cambria" w:hAnsi="Cambria"/>
          <w:i w:val="0"/>
          <w:sz w:val="21"/>
        </w:rPr>
        <w:t>Paghihintay</w:t>
        <w:br/>
        <w:t>Sa tarangkahan,</w:t>
        <w:br/>
        <w:t>anino ko’y humahaba;</w:t>
        <w:br/>
        <w:t>wala pang dumarating.</w:t>
        <w:br/>
        <w:br/>
        <w:t>May tasang malamig,</w:t>
        <w:br/>
        <w:t>sa tabi ng bakanteng silya;</w:t>
        <w:br/>
        <w:t>umaga’y lumipas.</w:t>
        <w:br/>
        <w:br/>
        <w:t>Sa tahimik na daan,</w:t>
        <w:br/>
        <w:t>isang ibon ang lumipad;</w:t>
        <w:br/>
        <w:t>mata ko’y sumunod.</w:t>
      </w:r>
    </w:p>
    <w:p>
      <w:pPr>
        <w:spacing w:before="0" w:after="80" w:line="276" w:lineRule="auto"/>
        <w:jc w:val="left"/>
      </w:pPr>
      <w:r>
        <w:rPr>
          <w:rFonts w:ascii="Cambria" w:hAnsi="Cambria"/>
          <w:i w:val="0"/>
          <w:sz w:val="21"/>
        </w:rPr>
        <w:t>Munting Pag-asa</w:t>
        <w:br/>
        <w:t>Sa guhit ng ulap,</w:t>
        <w:br/>
        <w:t>may liwanag na sumilip;</w:t>
        <w:br/>
        <w:t>dahon ay kumislap.</w:t>
        <w:br/>
        <w:br/>
        <w:t>May munting halaman,</w:t>
        <w:br/>
        <w:t>sa bitak ng lumang pader;</w:t>
        <w:br/>
        <w:t>hindi nagpapaalam.</w:t>
        <w:br/>
        <w:br/>
        <w:t>Sa bungad ng araw,</w:t>
        <w:br/>
        <w:t>bumukas ang mga palad;</w:t>
        <w:br/>
        <w:t>bagong gawa’y simula.</w:t>
      </w:r>
    </w:p>
    <w:p>
      <w:pPr>
        <w:spacing w:before="0" w:after="80" w:line="276" w:lineRule="auto"/>
        <w:jc w:val="left"/>
      </w:pPr>
      <w:r>
        <w:rPr>
          <w:rFonts w:ascii="Cambria" w:hAnsi="Cambria"/>
          <w:i w:val="0"/>
          <w:sz w:val="21"/>
        </w:rPr>
        <w:t>Paggunita</w:t>
        <w:br/>
        <w:t>Lumang bakuran,</w:t>
        <w:br/>
        <w:t>ang puno’y naroon pa rin;</w:t>
        <w:br/>
        <w:t>iba na ang tinig.</w:t>
        <w:br/>
        <w:br/>
        <w:t>Isang lumang sisidlan,</w:t>
        <w:br/>
        <w:t>may bakas ng mga kamay;</w:t>
        <w:br/>
        <w:t>tahimik ang alaala.</w:t>
        <w:br/>
        <w:br/>
        <w:t>Kapag dapithapon,</w:t>
        <w:br/>
        <w:t>nagbabalik ang mga yapak</w:t>
        <w:br/>
        <w:t>sa isip, hindi sa daan.</w:t>
      </w:r>
    </w:p>
    <w:p>
      <w:pPr>
        <w:spacing w:before="0" w:after="80" w:line="276" w:lineRule="auto"/>
        <w:jc w:val="left"/>
      </w:pPr>
      <w:r>
        <w:rPr>
          <w:rFonts w:ascii="Cambria" w:hAnsi="Cambria"/>
          <w:i w:val="0"/>
          <w:sz w:val="21"/>
        </w:rPr>
        <w:t>Pagpapatuloy</w:t>
        <w:br/>
        <w:t>Humupa ang ulan;</w:t>
        <w:br/>
        <w:t>sa palayan, tubig pa rin</w:t>
        <w:br/>
        <w:t>ang salamin ng langit.</w:t>
        <w:br/>
        <w:br/>
        <w:t>Bumangon ang araw,</w:t>
        <w:br/>
        <w:t>kahit walang nagsabi;</w:t>
        <w:br/>
        <w:t>may gawa na naman.</w:t>
        <w:br/>
        <w:br/>
        <w:t>Ang daang maputik,</w:t>
        <w:br/>
        <w:t>tinatahak nang marahan;</w:t>
        <w:br/>
        <w:t>may dulo ang gabi.</w:t>
      </w:r>
    </w:p>
    <w:p>
      <w:pPr>
        <w:spacing w:before="120" w:after="40" w:line="276" w:lineRule="auto"/>
        <w:jc w:val="left"/>
      </w:pPr>
      <w:r>
        <w:rPr>
          <w:rFonts w:ascii="Cambria" w:hAnsi="Cambria"/>
          <w:b/>
          <w:color w:val="2A4B7C"/>
          <w:sz w:val="23"/>
        </w:rPr>
        <w:t>MASINSING PAGBASA SA LUNSARANG ANTOLOHIYA</w:t>
      </w:r>
    </w:p>
    <w:p>
      <w:pPr>
        <w:spacing w:before="0" w:after="80" w:line="276" w:lineRule="auto"/>
        <w:jc w:val="left"/>
      </w:pPr>
      <w:r>
        <w:rPr>
          <w:rFonts w:ascii="Cambria" w:hAnsi="Cambria"/>
          <w:i w:val="0"/>
          <w:sz w:val="21"/>
        </w:rPr>
        <w:t>Sa unang pangkat, nangingibabaw ang ulan, hangin, dahon, putik, bintana, ilaw, at gabi. Lahat ay kongkretong imahen. Kapag pinagsama-sama, maaaring mabuo ang atmospera ng paghihintay at kawalang-katiyakan. Ang “gabi’y nakikinig” ay talinghagang nagpapalalim sa tahimik na tensiyon.</w:t>
      </w:r>
    </w:p>
    <w:p>
      <w:pPr>
        <w:spacing w:before="0" w:after="80" w:line="276" w:lineRule="auto"/>
        <w:jc w:val="left"/>
      </w:pPr>
      <w:r>
        <w:rPr>
          <w:rFonts w:ascii="Cambria" w:hAnsi="Cambria"/>
          <w:i w:val="0"/>
          <w:sz w:val="21"/>
        </w:rPr>
        <w:t>Sa ikalawang pangkat, malinaw ang tema ng kawalan at paghihintay. Ang “bakanteng silya” ay literal na upuang walang nakaupo ngunit maaari ring magsilbing simbolo ng isang taong wala. Ang tula ay hindi nagsasabi kung sino ang hinihintay, kaya nananatiling bukas ang interpretasyon.</w:t>
      </w:r>
    </w:p>
    <w:p>
      <w:pPr>
        <w:spacing w:before="0" w:after="80" w:line="276" w:lineRule="auto"/>
        <w:jc w:val="left"/>
      </w:pPr>
      <w:r>
        <w:rPr>
          <w:rFonts w:ascii="Cambria" w:hAnsi="Cambria"/>
          <w:i w:val="0"/>
          <w:sz w:val="21"/>
        </w:rPr>
        <w:t>Sa ikatlong pangkat, ang liwanag, halaman, araw, at bukas na palad ay maaaring magpahiwatig ng pagpapatuloy. Ang munting halaman sa bitak ng pader ay isang mabisang contrast: may buhay na umuusbong sa hindi inaasahang lugar.</w:t>
      </w:r>
    </w:p>
    <w:p>
      <w:pPr>
        <w:spacing w:before="0" w:after="80" w:line="276" w:lineRule="auto"/>
        <w:jc w:val="left"/>
      </w:pPr>
      <w:r>
        <w:rPr>
          <w:rFonts w:ascii="Cambria" w:hAnsi="Cambria"/>
          <w:i w:val="0"/>
          <w:sz w:val="21"/>
        </w:rPr>
        <w:t>Sa ikaapat na pangkat, nangingibabaw ang alaala. Ang puno, sisidlan, bakuran, at yapak ay nagiging materyal na palatandaan ng lumipas. Ang linyang “sa isip, hindi sa daan” ay naglilinaw na mental at emosyonal ang pagbabalik.</w:t>
      </w:r>
    </w:p>
    <w:p>
      <w:pPr>
        <w:spacing w:before="0" w:after="80" w:line="276" w:lineRule="auto"/>
        <w:jc w:val="left"/>
      </w:pPr>
      <w:r>
        <w:rPr>
          <w:rFonts w:ascii="Cambria" w:hAnsi="Cambria"/>
          <w:i w:val="0"/>
          <w:sz w:val="21"/>
        </w:rPr>
        <w:t>Sa ikalimang pangkat, ang “humupa ang ulan,” “bumangon ang araw,” at “may dulo ang gabi” ay nagpapakita ng pagpapatuloy. Hindi sinasabi ng tula na nalutas na ang lahat; ipinakikita lamang ang paggalaw pagkatapos ng paghinto.</w:t>
      </w:r>
    </w:p>
    <w:p>
      <w:pPr>
        <w:spacing w:before="120" w:after="40" w:line="276" w:lineRule="auto"/>
        <w:jc w:val="left"/>
      </w:pPr>
      <w:r>
        <w:rPr>
          <w:rFonts w:ascii="Cambria" w:hAnsi="Cambria"/>
          <w:b/>
          <w:color w:val="2A4B7C"/>
          <w:sz w:val="23"/>
        </w:rPr>
        <w:t>SOCRATIC INQUIRY SEMINAR</w:t>
      </w:r>
    </w:p>
    <w:p>
      <w:pPr>
        <w:spacing w:before="0" w:after="80" w:line="276" w:lineRule="auto"/>
        <w:jc w:val="left"/>
      </w:pPr>
      <w:r>
        <w:rPr>
          <w:rFonts w:ascii="Cambria" w:hAnsi="Cambria"/>
          <w:i w:val="0"/>
          <w:sz w:val="21"/>
        </w:rPr>
        <w:t>Guro: Kapag maikli ang tula, nangangahulugan bang mas madali itong unawain?</w:t>
      </w:r>
    </w:p>
    <w:p>
      <w:pPr>
        <w:spacing w:before="0" w:after="80" w:line="276" w:lineRule="auto"/>
        <w:jc w:val="left"/>
      </w:pPr>
      <w:r>
        <w:rPr>
          <w:rFonts w:ascii="Cambria" w:hAnsi="Cambria"/>
          <w:i w:val="0"/>
          <w:sz w:val="21"/>
        </w:rPr>
        <w:t>Mag-aaral 1: Hindi. Maaaring mas kaunti ang salita ngunit mas marami ang kailangang ipahiwatig ng bawat isa.</w:t>
      </w:r>
    </w:p>
    <w:p>
      <w:pPr>
        <w:spacing w:before="0" w:after="80" w:line="276" w:lineRule="auto"/>
        <w:jc w:val="left"/>
      </w:pPr>
      <w:r>
        <w:rPr>
          <w:rFonts w:ascii="Cambria" w:hAnsi="Cambria"/>
          <w:i w:val="0"/>
          <w:sz w:val="21"/>
        </w:rPr>
        <w:t>Guro: Ano ang obserbasyon at interpretasyon sa “bakanteng silya”?</w:t>
      </w:r>
    </w:p>
    <w:p>
      <w:pPr>
        <w:spacing w:before="0" w:after="80" w:line="276" w:lineRule="auto"/>
        <w:jc w:val="left"/>
      </w:pPr>
      <w:r>
        <w:rPr>
          <w:rFonts w:ascii="Cambria" w:hAnsi="Cambria"/>
          <w:i w:val="0"/>
          <w:sz w:val="21"/>
        </w:rPr>
        <w:t>Mag-aaral 2: Obserbasyon na walang nakaupo. Interpretasyon na maaaring may hinihintay na taong hindi dumating.</w:t>
      </w:r>
    </w:p>
    <w:p>
      <w:pPr>
        <w:spacing w:before="0" w:after="80" w:line="276" w:lineRule="auto"/>
        <w:jc w:val="left"/>
      </w:pPr>
      <w:r>
        <w:rPr>
          <w:rFonts w:ascii="Cambria" w:hAnsi="Cambria"/>
          <w:i w:val="0"/>
          <w:sz w:val="21"/>
        </w:rPr>
        <w:t>Guro: Bakit mahalaga ang salitang “maaaring”?</w:t>
      </w:r>
    </w:p>
    <w:p>
      <w:pPr>
        <w:spacing w:before="0" w:after="80" w:line="276" w:lineRule="auto"/>
        <w:jc w:val="left"/>
      </w:pPr>
      <w:r>
        <w:rPr>
          <w:rFonts w:ascii="Cambria" w:hAnsi="Cambria"/>
          <w:i w:val="0"/>
          <w:sz w:val="21"/>
        </w:rPr>
        <w:t>Mag-aaral 2: Dahil hindi tahasang sinabi ang dahilan ng pagkabakante. Pinananatili nitong malinaw na interpretasyon ang sagot.</w:t>
      </w:r>
    </w:p>
    <w:p>
      <w:pPr>
        <w:spacing w:before="0" w:after="80" w:line="276" w:lineRule="auto"/>
        <w:jc w:val="left"/>
      </w:pPr>
      <w:r>
        <w:rPr>
          <w:rFonts w:ascii="Cambria" w:hAnsi="Cambria"/>
          <w:i w:val="0"/>
          <w:sz w:val="21"/>
        </w:rPr>
        <w:t>Guro: Sa “munting halaman sa bitak ng pader,” ano ang simbolikong posibilidad?</w:t>
      </w:r>
    </w:p>
    <w:p>
      <w:pPr>
        <w:spacing w:before="0" w:after="80" w:line="276" w:lineRule="auto"/>
        <w:jc w:val="left"/>
      </w:pPr>
      <w:r>
        <w:rPr>
          <w:rFonts w:ascii="Cambria" w:hAnsi="Cambria"/>
          <w:i w:val="0"/>
          <w:sz w:val="21"/>
        </w:rPr>
        <w:t>Mag-aaral 3: Maaaring kumatawan sa pag-usbong o pagpapatuloy sa mahirap na kalagayan.</w:t>
      </w:r>
    </w:p>
    <w:p>
      <w:pPr>
        <w:spacing w:before="0" w:after="80" w:line="276" w:lineRule="auto"/>
        <w:jc w:val="left"/>
      </w:pPr>
      <w:r>
        <w:rPr>
          <w:rFonts w:ascii="Cambria" w:hAnsi="Cambria"/>
          <w:i w:val="0"/>
          <w:sz w:val="21"/>
        </w:rPr>
        <w:t>Guro: Ano ang ebidensiya?</w:t>
      </w:r>
    </w:p>
    <w:p>
      <w:pPr>
        <w:spacing w:before="0" w:after="80" w:line="276" w:lineRule="auto"/>
        <w:jc w:val="left"/>
      </w:pPr>
      <w:r>
        <w:rPr>
          <w:rFonts w:ascii="Cambria" w:hAnsi="Cambria"/>
          <w:i w:val="0"/>
          <w:sz w:val="21"/>
        </w:rPr>
        <w:t>Mag-aaral 3: Ang halaman ay nabubuhay sa lugar na tila hindi mainam para sa pagtubo. Ang contrast ang nagbibigay ng pahiwatig.</w:t>
      </w:r>
    </w:p>
    <w:p>
      <w:pPr>
        <w:spacing w:before="0" w:after="80" w:line="276" w:lineRule="auto"/>
        <w:jc w:val="left"/>
      </w:pPr>
      <w:r>
        <w:rPr>
          <w:rFonts w:ascii="Cambria" w:hAnsi="Cambria"/>
          <w:i w:val="0"/>
          <w:sz w:val="21"/>
        </w:rPr>
        <w:t>Guro: Kung sabihin ng kaklase mong simbolo ito ng tagumpay, kailangan mo bang sumang-ayon?</w:t>
      </w:r>
    </w:p>
    <w:p>
      <w:pPr>
        <w:spacing w:before="0" w:after="80" w:line="276" w:lineRule="auto"/>
        <w:jc w:val="left"/>
      </w:pPr>
      <w:r>
        <w:rPr>
          <w:rFonts w:ascii="Cambria" w:hAnsi="Cambria"/>
          <w:i w:val="0"/>
          <w:sz w:val="21"/>
        </w:rPr>
        <w:t>Mag-aaral 4: Hindi agad. Maaari kong itanong kung anong bahagi ang sumusuporta sa tagumpay. Baka mas angkop ang pagpapatuloy.</w:t>
      </w:r>
    </w:p>
    <w:p>
      <w:pPr>
        <w:spacing w:before="0" w:after="80" w:line="276" w:lineRule="auto"/>
        <w:jc w:val="left"/>
      </w:pPr>
      <w:r>
        <w:rPr>
          <w:rFonts w:ascii="Cambria" w:hAnsi="Cambria"/>
          <w:i w:val="0"/>
          <w:sz w:val="21"/>
        </w:rPr>
        <w:t>Guro: Paano iuugnay ang tula sa video?</w:t>
      </w:r>
    </w:p>
    <w:p>
      <w:pPr>
        <w:spacing w:before="0" w:after="80" w:line="276" w:lineRule="auto"/>
        <w:jc w:val="left"/>
      </w:pPr>
      <w:r>
        <w:rPr>
          <w:rFonts w:ascii="Cambria" w:hAnsi="Cambria"/>
          <w:i w:val="0"/>
          <w:sz w:val="21"/>
        </w:rPr>
        <w:t>Mag-aaral 5: Pareho silang kailangang mamili ng detalye. Sa tula, salita ang pinipili; sa video, shot, tunog, kulay, at tagal.</w:t>
      </w:r>
    </w:p>
    <w:p>
      <w:pPr>
        <w:spacing w:before="0" w:after="80" w:line="276" w:lineRule="auto"/>
        <w:jc w:val="left"/>
      </w:pPr>
      <w:r>
        <w:rPr>
          <w:rFonts w:ascii="Cambria" w:hAnsi="Cambria"/>
          <w:i w:val="0"/>
          <w:sz w:val="21"/>
        </w:rPr>
        <w:t>Guro: Ano ang pananagutan ng tagalikha?</w:t>
      </w:r>
    </w:p>
    <w:p>
      <w:pPr>
        <w:spacing w:before="0" w:after="80" w:line="276" w:lineRule="auto"/>
        <w:jc w:val="left"/>
      </w:pPr>
      <w:r>
        <w:rPr>
          <w:rFonts w:ascii="Cambria" w:hAnsi="Cambria"/>
          <w:i w:val="0"/>
          <w:sz w:val="21"/>
        </w:rPr>
        <w:t>Mag-aaral 1: Dapat malinaw kung alin ang mula sa teksto at alin ang interpretasyong biswal. Hindi dapat gawing tiyak ang sadyang bukas na kahulugan.</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14.3 — ANG EDITORYAL BILANG BAHAGI NG PAHAYAGAN AT MGA URI NG PAGPAPAHAYAG</w:t>
            </w:r>
          </w:p>
        </w:tc>
      </w:tr>
    </w:tbl>
    <w:p>
      <w:pPr>
        <w:spacing w:after="60"/>
      </w:pPr>
    </w:p>
    <w:p>
      <w:pPr>
        <w:spacing w:before="0" w:after="80" w:line="276" w:lineRule="auto"/>
        <w:jc w:val="left"/>
      </w:pPr>
      <w:r>
        <w:rPr>
          <w:rFonts w:ascii="Cambria" w:hAnsi="Cambria"/>
          <w:i w:val="0"/>
          <w:sz w:val="21"/>
        </w:rPr>
        <w:t>Ang editoryal ay naiiba sa simpleng paglalahad ng impormasyon dahil nakatuon ito sa pagbuo at pagpapaliwanag ng pananaw o posisyon tungkol sa isang isyu. Hindi sapat na sabihin nitong may pangyayari; kailangang ipakita kung ano ang kabuluhan nito at paano sinusuportahan ang interpretasyon.</w:t>
      </w:r>
    </w:p>
    <w:p>
      <w:pPr>
        <w:spacing w:before="0" w:after="80" w:line="276" w:lineRule="auto"/>
        <w:jc w:val="left"/>
      </w:pPr>
      <w:r>
        <w:rPr>
          <w:rFonts w:ascii="Cambria" w:hAnsi="Cambria"/>
          <w:i w:val="0"/>
          <w:sz w:val="21"/>
        </w:rPr>
        <w:t>Sa kritikal na pagbasa ng editoryal, unang hinahanap ang paksa. Pagkatapos ay ang layon: nais bang magpaliwanag, magbigay-puna, manghikayat, magmungkahi, magbigay-babala, o magbigay-pagpapahalaga? Kasunod ang pangunahing posisyon at suportang detalye.</w:t>
      </w:r>
    </w:p>
    <w:p>
      <w:pPr>
        <w:spacing w:before="0" w:after="80" w:line="276" w:lineRule="auto"/>
        <w:jc w:val="left"/>
      </w:pPr>
      <w:r>
        <w:rPr>
          <w:rFonts w:ascii="Cambria" w:hAnsi="Cambria"/>
          <w:i w:val="0"/>
          <w:sz w:val="21"/>
        </w:rPr>
        <w:t>Mahalaga ang diksyon. Kapag gumamit ang editoryal ng salitang may malakas na emosyonal na bigat, kailangang itanong kung paano nito naaapektuhan ang pangangatwiran. Hindi ipinagbabawal ang masining o matatag na wika, ngunit ang retorika ay hindi kapalit ng ebidensiya.</w:t>
      </w:r>
    </w:p>
    <w:p>
      <w:pPr>
        <w:spacing w:before="0" w:after="80" w:line="276" w:lineRule="auto"/>
        <w:jc w:val="left"/>
      </w:pPr>
      <w:r>
        <w:rPr>
          <w:rFonts w:ascii="Cambria" w:hAnsi="Cambria"/>
          <w:i w:val="0"/>
          <w:sz w:val="21"/>
        </w:rPr>
        <w:t>Mahalaga rin ang transisyon at kohesiyong gramatikal. Ang mga salitang una, samantala, gayunman, dahil dito, at sa kabilang banda ay tumutulong makita ang relasyon ng ideya. Ngunit hindi sapat ang transition word kung hindi lohikal ang mismong pangangatwiran.</w:t>
      </w:r>
    </w:p>
    <w:p>
      <w:pPr>
        <w:spacing w:before="0" w:after="80" w:line="276" w:lineRule="auto"/>
        <w:jc w:val="left"/>
      </w:pPr>
      <w:r>
        <w:rPr>
          <w:rFonts w:ascii="Cambria" w:hAnsi="Cambria"/>
          <w:i w:val="0"/>
          <w:sz w:val="21"/>
        </w:rPr>
        <w:t>Sa aktuwal na editoryal, maaaring magsama ang paglalahad, paglalarawan, pagsasalaysay, panghihikayat, at pagbibigay-puna. Ang mahalaga ay matukoy kung aling paraan ang nangingibabaw sa bawat bahagi at kung paano ito naglilingkod sa pangkalahatang layon.</w:t>
      </w:r>
    </w:p>
    <w:p>
      <w:pPr>
        <w:spacing w:before="0" w:after="80" w:line="276" w:lineRule="auto"/>
        <w:jc w:val="left"/>
      </w:pPr>
      <w:r>
        <w:rPr>
          <w:rFonts w:ascii="Cambria" w:hAnsi="Cambria"/>
          <w:i w:val="0"/>
          <w:sz w:val="21"/>
        </w:rPr>
        <w:t>Ang mahusay na mambabasa ng editoryal ay marunong maghiwalay sa pahayag na factual, pahayag na interpretatibo, at pahayag na evaluative. Ang pagkilalang ito ang humahadlang sa pagtrato sa lahat ng pangungusap bilang magkakapantay na uri ng ebidensiya.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vAlign w:val="center"/>
          </w:tcPr>
          <w:p>
            <w:pPr>
              <w:jc w:val="center"/>
            </w:pPr>
            <w:r>
              <w:rPr>
                <w:rFonts w:ascii="Cambria" w:hAnsi="Cambria"/>
                <w:b/>
                <w:color w:val="FFFFFF"/>
                <w:sz w:val="18"/>
              </w:rPr>
              <w:t>Uri ng Gamit</w:t>
            </w:r>
          </w:p>
        </w:tc>
        <w:tc>
          <w:tcPr>
            <w:tcW w:type="dxa" w:w="3312"/>
            <w:shd w:fill="1B365D"/>
            <w:vAlign w:val="center"/>
          </w:tcPr>
          <w:p>
            <w:pPr>
              <w:jc w:val="center"/>
            </w:pPr>
            <w:r>
              <w:rPr>
                <w:rFonts w:ascii="Cambria" w:hAnsi="Cambria"/>
                <w:b/>
                <w:color w:val="FFFFFF"/>
                <w:sz w:val="18"/>
              </w:rPr>
              <w:t>Pangunahing Gampanin</w:t>
            </w:r>
          </w:p>
        </w:tc>
        <w:tc>
          <w:tcPr>
            <w:tcW w:type="dxa" w:w="3312"/>
            <w:shd w:fill="1B365D"/>
            <w:vAlign w:val="center"/>
          </w:tcPr>
          <w:p>
            <w:pPr>
              <w:jc w:val="center"/>
            </w:pPr>
            <w:r>
              <w:rPr>
                <w:rFonts w:ascii="Cambria" w:hAnsi="Cambria"/>
                <w:b/>
                <w:color w:val="FFFFFF"/>
                <w:sz w:val="18"/>
              </w:rPr>
              <w:t>Tanong sa Pagsusuri</w:t>
            </w:r>
          </w:p>
        </w:tc>
      </w:tr>
      <w:tr>
        <w:tc>
          <w:tcPr>
            <w:tcW w:type="dxa" w:w="3312"/>
            <w:vAlign w:val="top"/>
          </w:tcPr>
          <w:p>
            <w:pPr>
              <w:spacing w:before="0" w:after="0" w:line="240" w:lineRule="auto"/>
              <w:jc w:val="left"/>
            </w:pPr>
            <w:r>
              <w:rPr>
                <w:rFonts w:ascii="Cambria" w:hAnsi="Cambria"/>
                <w:sz w:val="17"/>
              </w:rPr>
              <w:t>Paglalahad</w:t>
            </w:r>
          </w:p>
        </w:tc>
        <w:tc>
          <w:tcPr>
            <w:tcW w:type="dxa" w:w="3312"/>
            <w:vAlign w:val="top"/>
          </w:tcPr>
          <w:p>
            <w:pPr>
              <w:spacing w:before="0" w:after="0" w:line="240" w:lineRule="auto"/>
              <w:jc w:val="left"/>
            </w:pPr>
            <w:r>
              <w:rPr>
                <w:rFonts w:ascii="Cambria" w:hAnsi="Cambria"/>
                <w:sz w:val="17"/>
              </w:rPr>
              <w:t>Nagbibigay o nagpapaliwanag ng impormasyon</w:t>
            </w:r>
          </w:p>
        </w:tc>
        <w:tc>
          <w:tcPr>
            <w:tcW w:type="dxa" w:w="3312"/>
            <w:vAlign w:val="top"/>
          </w:tcPr>
          <w:p>
            <w:pPr>
              <w:spacing w:before="0" w:after="0" w:line="240" w:lineRule="auto"/>
              <w:jc w:val="left"/>
            </w:pPr>
            <w:r>
              <w:rPr>
                <w:rFonts w:ascii="Cambria" w:hAnsi="Cambria"/>
                <w:sz w:val="17"/>
              </w:rPr>
              <w:t>Ano ang ipinapaliwanag na kalagayan?</w:t>
            </w:r>
          </w:p>
        </w:tc>
      </w:tr>
      <w:tr>
        <w:tc>
          <w:tcPr>
            <w:tcW w:type="dxa" w:w="3312"/>
            <w:vAlign w:val="top"/>
          </w:tcPr>
          <w:p>
            <w:pPr>
              <w:spacing w:before="0" w:after="0" w:line="240" w:lineRule="auto"/>
              <w:jc w:val="left"/>
            </w:pPr>
            <w:r>
              <w:rPr>
                <w:rFonts w:ascii="Cambria" w:hAnsi="Cambria"/>
                <w:sz w:val="17"/>
              </w:rPr>
              <w:t>Paglalarawan</w:t>
            </w:r>
          </w:p>
        </w:tc>
        <w:tc>
          <w:tcPr>
            <w:tcW w:type="dxa" w:w="3312"/>
            <w:vAlign w:val="top"/>
          </w:tcPr>
          <w:p>
            <w:pPr>
              <w:spacing w:before="0" w:after="0" w:line="240" w:lineRule="auto"/>
              <w:jc w:val="left"/>
            </w:pPr>
            <w:r>
              <w:rPr>
                <w:rFonts w:ascii="Cambria" w:hAnsi="Cambria"/>
                <w:sz w:val="17"/>
              </w:rPr>
              <w:t>Lumilikha ng malinaw na larawan</w:t>
            </w:r>
          </w:p>
        </w:tc>
        <w:tc>
          <w:tcPr>
            <w:tcW w:type="dxa" w:w="3312"/>
            <w:vAlign w:val="top"/>
          </w:tcPr>
          <w:p>
            <w:pPr>
              <w:spacing w:before="0" w:after="0" w:line="240" w:lineRule="auto"/>
              <w:jc w:val="left"/>
            </w:pPr>
            <w:r>
              <w:rPr>
                <w:rFonts w:ascii="Cambria" w:hAnsi="Cambria"/>
                <w:sz w:val="17"/>
              </w:rPr>
              <w:t>Anong detalye ang piniling bigyang-diin?</w:t>
            </w:r>
          </w:p>
        </w:tc>
      </w:tr>
      <w:tr>
        <w:tc>
          <w:tcPr>
            <w:tcW w:type="dxa" w:w="3312"/>
            <w:vAlign w:val="top"/>
          </w:tcPr>
          <w:p>
            <w:pPr>
              <w:spacing w:before="0" w:after="0" w:line="240" w:lineRule="auto"/>
              <w:jc w:val="left"/>
            </w:pPr>
            <w:r>
              <w:rPr>
                <w:rFonts w:ascii="Cambria" w:hAnsi="Cambria"/>
                <w:sz w:val="17"/>
              </w:rPr>
              <w:t>Pagsasalaysay</w:t>
            </w:r>
          </w:p>
        </w:tc>
        <w:tc>
          <w:tcPr>
            <w:tcW w:type="dxa" w:w="3312"/>
            <w:vAlign w:val="top"/>
          </w:tcPr>
          <w:p>
            <w:pPr>
              <w:spacing w:before="0" w:after="0" w:line="240" w:lineRule="auto"/>
              <w:jc w:val="left"/>
            </w:pPr>
            <w:r>
              <w:rPr>
                <w:rFonts w:ascii="Cambria" w:hAnsi="Cambria"/>
                <w:sz w:val="17"/>
              </w:rPr>
              <w:t>Nagsasaayos ng pangyayari</w:t>
            </w:r>
          </w:p>
        </w:tc>
        <w:tc>
          <w:tcPr>
            <w:tcW w:type="dxa" w:w="3312"/>
            <w:vAlign w:val="top"/>
          </w:tcPr>
          <w:p>
            <w:pPr>
              <w:spacing w:before="0" w:after="0" w:line="240" w:lineRule="auto"/>
              <w:jc w:val="left"/>
            </w:pPr>
            <w:r>
              <w:rPr>
                <w:rFonts w:ascii="Cambria" w:hAnsi="Cambria"/>
                <w:sz w:val="17"/>
              </w:rPr>
              <w:t>Bakit kailangang ikuwento sa ganitong ayos?</w:t>
            </w:r>
          </w:p>
        </w:tc>
      </w:tr>
      <w:tr>
        <w:tc>
          <w:tcPr>
            <w:tcW w:type="dxa" w:w="3312"/>
            <w:vAlign w:val="top"/>
          </w:tcPr>
          <w:p>
            <w:pPr>
              <w:spacing w:before="0" w:after="0" w:line="240" w:lineRule="auto"/>
              <w:jc w:val="left"/>
            </w:pPr>
            <w:r>
              <w:rPr>
                <w:rFonts w:ascii="Cambria" w:hAnsi="Cambria"/>
                <w:sz w:val="17"/>
              </w:rPr>
              <w:t>Panghihikayat</w:t>
            </w:r>
          </w:p>
        </w:tc>
        <w:tc>
          <w:tcPr>
            <w:tcW w:type="dxa" w:w="3312"/>
            <w:vAlign w:val="top"/>
          </w:tcPr>
          <w:p>
            <w:pPr>
              <w:spacing w:before="0" w:after="0" w:line="240" w:lineRule="auto"/>
              <w:jc w:val="left"/>
            </w:pPr>
            <w:r>
              <w:rPr>
                <w:rFonts w:ascii="Cambria" w:hAnsi="Cambria"/>
                <w:sz w:val="17"/>
              </w:rPr>
              <w:t>Humihimok sa pananaw o kilos</w:t>
            </w:r>
          </w:p>
        </w:tc>
        <w:tc>
          <w:tcPr>
            <w:tcW w:type="dxa" w:w="3312"/>
            <w:vAlign w:val="top"/>
          </w:tcPr>
          <w:p>
            <w:pPr>
              <w:spacing w:before="0" w:after="0" w:line="240" w:lineRule="auto"/>
              <w:jc w:val="left"/>
            </w:pPr>
            <w:r>
              <w:rPr>
                <w:rFonts w:ascii="Cambria" w:hAnsi="Cambria"/>
                <w:sz w:val="17"/>
              </w:rPr>
              <w:t>Ano ang posisyon at batayan?</w:t>
            </w:r>
          </w:p>
        </w:tc>
      </w:tr>
      <w:tr>
        <w:tc>
          <w:tcPr>
            <w:tcW w:type="dxa" w:w="3312"/>
            <w:vAlign w:val="top"/>
          </w:tcPr>
          <w:p>
            <w:pPr>
              <w:spacing w:before="0" w:after="0" w:line="240" w:lineRule="auto"/>
              <w:jc w:val="left"/>
            </w:pPr>
            <w:r>
              <w:rPr>
                <w:rFonts w:ascii="Cambria" w:hAnsi="Cambria"/>
                <w:sz w:val="17"/>
              </w:rPr>
              <w:t>Pagbibigay-puna</w:t>
            </w:r>
          </w:p>
        </w:tc>
        <w:tc>
          <w:tcPr>
            <w:tcW w:type="dxa" w:w="3312"/>
            <w:vAlign w:val="top"/>
          </w:tcPr>
          <w:p>
            <w:pPr>
              <w:spacing w:before="0" w:after="0" w:line="240" w:lineRule="auto"/>
              <w:jc w:val="left"/>
            </w:pPr>
            <w:r>
              <w:rPr>
                <w:rFonts w:ascii="Cambria" w:hAnsi="Cambria"/>
                <w:sz w:val="17"/>
              </w:rPr>
              <w:t>Nagtataya o nagbibigay-interpretasyon</w:t>
            </w:r>
          </w:p>
        </w:tc>
        <w:tc>
          <w:tcPr>
            <w:tcW w:type="dxa" w:w="3312"/>
            <w:vAlign w:val="top"/>
          </w:tcPr>
          <w:p>
            <w:pPr>
              <w:spacing w:before="0" w:after="0" w:line="240" w:lineRule="auto"/>
              <w:jc w:val="left"/>
            </w:pPr>
            <w:r>
              <w:rPr>
                <w:rFonts w:ascii="Cambria" w:hAnsi="Cambria"/>
                <w:sz w:val="17"/>
              </w:rPr>
              <w:t>Anong pamantayan ang ginamit?</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TEKSTONG BISWAL: PAMUMUHAY AT REPRESENTASYON</w:t>
            </w:r>
          </w:p>
        </w:tc>
      </w:tr>
    </w:tbl>
    <w:p>
      <w:pPr>
        <w:spacing w:after="60"/>
      </w:pPr>
    </w:p>
    <w:p>
      <w:pPr>
        <w:spacing w:before="0" w:after="80" w:line="276" w:lineRule="auto"/>
        <w:jc w:val="left"/>
      </w:pPr>
      <w:r>
        <w:rPr>
          <w:rFonts w:ascii="Cambria" w:hAnsi="Cambria"/>
          <w:i w:val="0"/>
          <w:sz w:val="21"/>
        </w:rPr>
        <w:t>Sa pagsusuri ng biswal tungkol sa pamumuhay, kailangang unahin ang mapapatunayang nakikita: uri ng tirahan, damit, bagay na ginagamit, bilang at ayos ng tao, espasyo, gawain, at pisikal na kapaligiran. Pagkatapos lamang nito maaaring bumuo ng interpretasyon tungkol sa antas ng pamumuhay.</w:t>
      </w:r>
    </w:p>
    <w:p>
      <w:pPr>
        <w:spacing w:before="0" w:after="80" w:line="276" w:lineRule="auto"/>
        <w:jc w:val="left"/>
      </w:pPr>
      <w:r>
        <w:rPr>
          <w:rFonts w:ascii="Cambria" w:hAnsi="Cambria"/>
          <w:i w:val="0"/>
          <w:sz w:val="21"/>
        </w:rPr>
        <w:t>Mahigpit na kailangang iwasan ang stereotype at sobrang generalization. Kung iisang pamilya o lugar lamang ang nasa larawan, hindi ito awtomatikong kumakatawan sa buong populasyon. Ang responsableng mambabasa ay nagtatakda ng hangganan ng konklusyon at naghahanap ng iba pang batis bago magbigay ng malawak na claim.</w:t>
      </w:r>
    </w:p>
    <w:p>
      <w:pPr>
        <w:spacing w:before="0" w:after="80" w:line="276" w:lineRule="auto"/>
        <w:jc w:val="left"/>
      </w:pPr>
      <w:r>
        <w:rPr>
          <w:rFonts w:ascii="Cambria" w:hAnsi="Cambria"/>
          <w:i w:val="0"/>
          <w:sz w:val="21"/>
        </w:rPr>
        <w:t>Sa video adaptation, kailangan ding maging maingat sa musika, framing, at sequence. Ang labis na dramatikong tunog ay maaaring magdikta ng emosyon na wala sa source. Ang malapit na crop ay maaaring magtago ng kontekstong nasa paligid. Ang sequence ay maaaring magmukhang sanhi at bunga kahit hindi naman iyon suportado.</w:t>
      </w:r>
    </w:p>
    <w:tbl>
      <w:tblPr>
        <w:tblW w:type="auto" w:w="0"/>
        <w:jc w:val="center"/>
        <w:tblLook w:firstColumn="1" w:firstRow="1" w:lastColumn="0" w:lastRow="0" w:noHBand="0" w:noVBand="1" w:val="04A0"/>
      </w:tblPr>
      <w:tblGrid>
        <w:gridCol w:w="9936"/>
      </w:tblGrid>
      <w:tr>
        <w:tc>
          <w:tcPr>
            <w:tcW w:type="dxa" w:w="9936"/>
            <w:shd w:fill="F4F7FA"/>
            <w:tcBorders>
              <w:top w:val="dashed" w:sz="12" w:space="0" w:color="CCCCCC"/>
              <w:left w:val="dashed" w:sz="12" w:space="0" w:color="CCCCCC"/>
              <w:bottom w:val="dashed" w:sz="12" w:space="0" w:color="CCCCCC"/>
              <w:right w:val="dashed" w:sz="12" w:space="0" w:color="CCCCCC"/>
            </w:tcBorders>
            <w:tcMar>
              <w:top w:w="140" w:type="dxa"/>
              <w:bottom w:w="140" w:type="dxa"/>
              <w:left w:w="180" w:type="dxa"/>
              <w:right w:w="180" w:type="dxa"/>
            </w:tcMar>
          </w:tcPr>
          <w:p>
            <w:pPr>
              <w:spacing w:before="40" w:after="40" w:line="276" w:lineRule="auto"/>
              <w:jc w:val="left"/>
            </w:pPr>
            <w:r>
              <w:rPr>
                <w:rFonts w:ascii="Cambria" w:hAnsi="Cambria"/>
                <w:b/>
                <w:color w:val="1B365D"/>
                <w:sz w:val="21"/>
              </w:rPr>
              <w:t>🖼️ [IMAGE PLACEHOLDER: Araw-araw na Buhay sa Isang Komunidad noong Panahon ng Digmaan]</w:t>
            </w:r>
          </w:p>
          <w:p>
            <w:pPr>
              <w:spacing w:before="20" w:after="40" w:line="276" w:lineRule="auto"/>
              <w:jc w:val="left"/>
            </w:pPr>
            <w:r>
              <w:rPr>
                <w:rFonts w:ascii="Cambria" w:hAnsi="Cambria"/>
                <w:color w:val="555555"/>
                <w:sz w:val="19"/>
              </w:rPr>
              <w:t>Layunin: Magsanay sa obserbasyon, representasyon, at etikal na interpretasyon.</w:t>
            </w:r>
          </w:p>
          <w:p>
            <w:pPr>
              <w:spacing w:before="20" w:after="40" w:line="276" w:lineRule="auto"/>
              <w:jc w:val="left"/>
            </w:pPr>
            <w:r>
              <w:rPr>
                <w:rFonts w:ascii="Cambria" w:hAnsi="Cambria"/>
                <w:i/>
                <w:color w:val="2A4B7C"/>
                <w:sz w:val="18"/>
              </w:rPr>
              <w:t>AI Prompt: A historically respectful documentary-style educational illustration of an ordinary Filipino community during the early 1940s, families carrying water, tending a small garden, repairing household items, preparing simple food, and children near adults. Modest bamboo and wooden homes, restrained material conditions, observational rather than heroic, no military insignia, no text, no logos, no watermark, no branding --ar 16:9 --v 6.0</w:t>
            </w:r>
          </w:p>
          <w:p>
            <w:pPr>
              <w:spacing w:before="20" w:after="40" w:line="276" w:lineRule="auto"/>
              <w:jc w:val="left"/>
            </w:pPr>
            <w:r>
              <w:rPr>
                <w:rFonts w:ascii="Cambria" w:hAnsi="Cambria"/>
                <w:color w:val="777777"/>
                <w:sz w:val="17"/>
              </w:rPr>
              <w:t>Paunawa: Palitan ang kahong ito ng nabuong larawan sa Microsoft Word (Insert &gt; Pictures).</w:t>
            </w:r>
          </w:p>
        </w:tc>
      </w:tr>
    </w:tbl>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APLIKADONG MASTERYA — MGA ELEMENTONG BISWAL NG VIDEO O ANIMASYON</w:t>
            </w:r>
          </w:p>
        </w:tc>
      </w:tr>
    </w:tbl>
    <w:p>
      <w:pPr>
        <w:spacing w:after="60"/>
      </w:pPr>
    </w:p>
    <w:p>
      <w:pPr>
        <w:spacing w:before="0" w:after="80" w:line="276" w:lineRule="auto"/>
        <w:jc w:val="left"/>
      </w:pPr>
      <w:r>
        <w:rPr>
          <w:rFonts w:ascii="Cambria" w:hAnsi="Cambria"/>
          <w:i w:val="0"/>
          <w:sz w:val="21"/>
        </w:rPr>
        <w:t>Ang video ay hindi simpleng tekstong binabasa habang may larawan. Isa itong sistemang pinagsasama ang imahe, framing, laki, posisyon, galaw, tunog, pananalita, katahimikan, kulay, on-screen text, at sequence. Bawat mode ay maaaring magdagdag, maglinaw, o magbago ng kahulugan.</w:t>
      </w:r>
    </w:p>
    <w:p>
      <w:pPr>
        <w:spacing w:before="0" w:after="80" w:line="276" w:lineRule="auto"/>
        <w:jc w:val="left"/>
      </w:pPr>
      <w:r>
        <w:rPr>
          <w:rFonts w:ascii="Cambria" w:hAnsi="Cambria"/>
          <w:i w:val="0"/>
          <w:sz w:val="21"/>
        </w:rPr>
        <w:t>Halimbawa, isipin ang tulang may linyang “isang ilaw ang gising pa.” Kung gagawing video, maaaring ipakita ang maliit na ilaw sa malawak na madilim na frame. Ang laki ng ilaw kumpara sa espasyo ay maaaring magbigay-diin sa pagiging maliit ngunit kapansin-pansin nito.</w:t>
      </w:r>
    </w:p>
    <w:p>
      <w:pPr>
        <w:spacing w:before="0" w:after="80" w:line="276" w:lineRule="auto"/>
        <w:jc w:val="left"/>
      </w:pPr>
      <w:r>
        <w:rPr>
          <w:rFonts w:ascii="Cambria" w:hAnsi="Cambria"/>
          <w:i w:val="0"/>
          <w:sz w:val="21"/>
        </w:rPr>
        <w:t>Ang framing ay pagpili kung ano ang kasama at hindi kasama sa frame. Mahalaga ito sa etika dahil maaaring lumikha ng maling impresyon ang sobrang limitadong framing. Ang sequence naman ay pagkakasunod-sunod ng shot at nakaaapekto sa interpretasyon ng relasyon ng mga pangyayari.</w:t>
      </w:r>
    </w:p>
    <w:p>
      <w:pPr>
        <w:spacing w:before="0" w:after="80" w:line="276" w:lineRule="auto"/>
        <w:jc w:val="left"/>
      </w:pPr>
      <w:r>
        <w:rPr>
          <w:rFonts w:ascii="Cambria" w:hAnsi="Cambria"/>
          <w:i w:val="0"/>
          <w:sz w:val="21"/>
        </w:rPr>
        <w:t>Ang tunog ay hindi lamang dekorasyon. Ang ulan, yabag, hangin, pintuan, o katahimikan ay maaaring magbigay ng tono at impormasyon. Ang musika ay dapat gamitin nang maingat, lalo na sa historikal na materyal, upang hindi mapalitan ng melodrama ang ebidensiya.</w:t>
      </w:r>
    </w:p>
    <w:p>
      <w:pPr>
        <w:spacing w:before="0" w:after="80" w:line="276" w:lineRule="auto"/>
        <w:jc w:val="left"/>
      </w:pPr>
      <w:r>
        <w:rPr>
          <w:rFonts w:ascii="Cambria" w:hAnsi="Cambria"/>
          <w:i w:val="0"/>
          <w:sz w:val="21"/>
        </w:rPr>
        <w:t>Ang on-screen text ay dapat maigsi at malinaw. Hindi kailangang ulitin nito ang buong voice-over. Maaari itong magbigay ng pamagat, mahalagang termino, o source note. Sa mahusay na disenyo, ang bawat mode ay may natatanging ambag.</w:t>
      </w:r>
    </w:p>
    <w:p>
      <w:pPr>
        <w:spacing w:before="0" w:after="80" w:line="276" w:lineRule="auto"/>
        <w:jc w:val="left"/>
      </w:pPr>
      <w:r>
        <w:rPr>
          <w:rFonts w:ascii="Cambria" w:hAnsi="Cambria"/>
          <w:i w:val="0"/>
          <w:sz w:val="21"/>
        </w:rPr>
        <w:t>Ang storyboard ang pinakamabisang lugar para ayusin ang ugnayan ng mga mode bago pa simulan ang editing. Dito makikita kung may paulit-ulit, kulang na konteksto, mapanlinlang na framing, o biswal na walang malinaw na tungkulin.</w:t>
      </w:r>
    </w:p>
    <w:tbl>
      <w:tblPr>
        <w:tblW w:type="auto" w:w="0"/>
        <w:jc w:val="center"/>
        <w:tblLook w:firstColumn="1" w:firstRow="1" w:lastColumn="0" w:lastRow="0" w:noHBand="0" w:noVBand="1" w:val="04A0"/>
      </w:tblPr>
      <w:tblGrid>
        <w:gridCol w:w="9936"/>
      </w:tblGrid>
      <w:tr>
        <w:tc>
          <w:tcPr>
            <w:tcW w:type="dxa" w:w="9936"/>
            <w:shd w:fill="F4F7FA"/>
            <w:tcBorders>
              <w:top w:val="dashed" w:sz="12" w:space="0" w:color="CCCCCC"/>
              <w:left w:val="dashed" w:sz="12" w:space="0" w:color="CCCCCC"/>
              <w:bottom w:val="dashed" w:sz="12" w:space="0" w:color="CCCCCC"/>
              <w:right w:val="dashed" w:sz="12" w:space="0" w:color="CCCCCC"/>
            </w:tcBorders>
            <w:tcMar>
              <w:top w:w="140" w:type="dxa"/>
              <w:bottom w:w="140" w:type="dxa"/>
              <w:left w:w="180" w:type="dxa"/>
              <w:right w:w="180" w:type="dxa"/>
            </w:tcMar>
          </w:tcPr>
          <w:p>
            <w:pPr>
              <w:spacing w:before="40" w:after="40" w:line="276" w:lineRule="auto"/>
              <w:jc w:val="left"/>
            </w:pPr>
            <w:r>
              <w:rPr>
                <w:rFonts w:ascii="Cambria" w:hAnsi="Cambria"/>
                <w:b/>
                <w:color w:val="1B365D"/>
                <w:sz w:val="21"/>
              </w:rPr>
              <w:t>🖼️ [IMAGE PLACEHOLDER: Anatomya ng Multimodal na Eksena]</w:t>
            </w:r>
          </w:p>
          <w:p>
            <w:pPr>
              <w:spacing w:before="20" w:after="40" w:line="276" w:lineRule="auto"/>
              <w:jc w:val="left"/>
            </w:pPr>
            <w:r>
              <w:rPr>
                <w:rFonts w:ascii="Cambria" w:hAnsi="Cambria"/>
                <w:color w:val="555555"/>
                <w:sz w:val="19"/>
              </w:rPr>
              <w:t>Layunin: Ipakita ang relasyon ng framing, visual hierarchy, tunog, galaw, at sequence.</w:t>
            </w:r>
          </w:p>
          <w:p>
            <w:pPr>
              <w:spacing w:before="20" w:after="40" w:line="276" w:lineRule="auto"/>
              <w:jc w:val="left"/>
            </w:pPr>
            <w:r>
              <w:rPr>
                <w:rFonts w:ascii="Cambria" w:hAnsi="Cambria"/>
                <w:i/>
                <w:color w:val="2A4B7C"/>
                <w:sz w:val="18"/>
              </w:rPr>
              <w:t>AI Prompt: A clean educational storyboard diagram with four cinematic frames of a quiet Filipino household scene: wide shot, medium shot of a window and lamp, close-up of raindrops, final empty chair shot. Small non-textual icons suggest camera framing, sound, movement, and sequence, no readable text, no logos, no watermark, no branding --ar 16:9 --v 6.0</w:t>
            </w:r>
          </w:p>
          <w:p>
            <w:pPr>
              <w:spacing w:before="20" w:after="40" w:line="276" w:lineRule="auto"/>
              <w:jc w:val="left"/>
            </w:pPr>
            <w:r>
              <w:rPr>
                <w:rFonts w:ascii="Cambria" w:hAnsi="Cambria"/>
                <w:color w:val="777777"/>
                <w:sz w:val="17"/>
              </w:rPr>
              <w:t>Paunawa: Palitan ang kahong ito ng nabuong larawan sa Microsoft Word (Insert &gt; Pictures).</w:t>
            </w:r>
          </w:p>
        </w:tc>
      </w:tr>
    </w:tbl>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vAlign w:val="center"/>
          </w:tcPr>
          <w:p>
            <w:pPr>
              <w:jc w:val="center"/>
            </w:pPr>
            <w:r>
              <w:rPr>
                <w:rFonts w:ascii="Cambria" w:hAnsi="Cambria"/>
                <w:b/>
                <w:color w:val="FFFFFF"/>
                <w:sz w:val="18"/>
              </w:rPr>
              <w:t>Hakbang</w:t>
            </w:r>
          </w:p>
        </w:tc>
        <w:tc>
          <w:tcPr>
            <w:tcW w:type="dxa" w:w="3312"/>
            <w:shd w:fill="1B365D"/>
            <w:vAlign w:val="center"/>
          </w:tcPr>
          <w:p>
            <w:pPr>
              <w:jc w:val="center"/>
            </w:pPr>
            <w:r>
              <w:rPr>
                <w:rFonts w:ascii="Cambria" w:hAnsi="Cambria"/>
                <w:b/>
                <w:color w:val="FFFFFF"/>
                <w:sz w:val="18"/>
              </w:rPr>
              <w:t>Tanong sa Disenyo</w:t>
            </w:r>
          </w:p>
        </w:tc>
        <w:tc>
          <w:tcPr>
            <w:tcW w:type="dxa" w:w="3312"/>
            <w:shd w:fill="1B365D"/>
            <w:vAlign w:val="center"/>
          </w:tcPr>
          <w:p>
            <w:pPr>
              <w:jc w:val="center"/>
            </w:pPr>
            <w:r>
              <w:rPr>
                <w:rFonts w:ascii="Cambria" w:hAnsi="Cambria"/>
                <w:b/>
                <w:color w:val="FFFFFF"/>
                <w:sz w:val="18"/>
              </w:rPr>
              <w:t>Pamantayan</w:t>
            </w:r>
          </w:p>
        </w:tc>
      </w:tr>
      <w:tr>
        <w:tc>
          <w:tcPr>
            <w:tcW w:type="dxa" w:w="3312"/>
            <w:vAlign w:val="top"/>
          </w:tcPr>
          <w:p>
            <w:pPr>
              <w:spacing w:before="0" w:after="0" w:line="240" w:lineRule="auto"/>
              <w:jc w:val="left"/>
            </w:pPr>
            <w:r>
              <w:rPr>
                <w:rFonts w:ascii="Cambria" w:hAnsi="Cambria"/>
                <w:sz w:val="17"/>
              </w:rPr>
              <w:t>Piliin ang ideya</w:t>
            </w:r>
          </w:p>
        </w:tc>
        <w:tc>
          <w:tcPr>
            <w:tcW w:type="dxa" w:w="3312"/>
            <w:vAlign w:val="top"/>
          </w:tcPr>
          <w:p>
            <w:pPr>
              <w:spacing w:before="0" w:after="0" w:line="240" w:lineRule="auto"/>
              <w:jc w:val="left"/>
            </w:pPr>
            <w:r>
              <w:rPr>
                <w:rFonts w:ascii="Cambria" w:hAnsi="Cambria"/>
                <w:sz w:val="17"/>
              </w:rPr>
              <w:t>Ano ang isang kaisipang dapat maunawaan?</w:t>
            </w:r>
          </w:p>
        </w:tc>
        <w:tc>
          <w:tcPr>
            <w:tcW w:type="dxa" w:w="3312"/>
            <w:vAlign w:val="top"/>
          </w:tcPr>
          <w:p>
            <w:pPr>
              <w:spacing w:before="0" w:after="0" w:line="240" w:lineRule="auto"/>
              <w:jc w:val="left"/>
            </w:pPr>
            <w:r>
              <w:rPr>
                <w:rFonts w:ascii="Cambria" w:hAnsi="Cambria"/>
                <w:sz w:val="17"/>
              </w:rPr>
              <w:t>Iwasan ang sobrang daming mensahe</w:t>
            </w:r>
          </w:p>
        </w:tc>
      </w:tr>
      <w:tr>
        <w:tc>
          <w:tcPr>
            <w:tcW w:type="dxa" w:w="3312"/>
            <w:vAlign w:val="top"/>
          </w:tcPr>
          <w:p>
            <w:pPr>
              <w:spacing w:before="0" w:after="0" w:line="240" w:lineRule="auto"/>
              <w:jc w:val="left"/>
            </w:pPr>
            <w:r>
              <w:rPr>
                <w:rFonts w:ascii="Cambria" w:hAnsi="Cambria"/>
                <w:sz w:val="17"/>
              </w:rPr>
              <w:t>Piliin ang imahen</w:t>
            </w:r>
          </w:p>
        </w:tc>
        <w:tc>
          <w:tcPr>
            <w:tcW w:type="dxa" w:w="3312"/>
            <w:vAlign w:val="top"/>
          </w:tcPr>
          <w:p>
            <w:pPr>
              <w:spacing w:before="0" w:after="0" w:line="240" w:lineRule="auto"/>
              <w:jc w:val="left"/>
            </w:pPr>
            <w:r>
              <w:rPr>
                <w:rFonts w:ascii="Cambria" w:hAnsi="Cambria"/>
                <w:sz w:val="17"/>
              </w:rPr>
              <w:t>Anong larawan ang sumusuporta sa ideya?</w:t>
            </w:r>
          </w:p>
        </w:tc>
        <w:tc>
          <w:tcPr>
            <w:tcW w:type="dxa" w:w="3312"/>
            <w:vAlign w:val="top"/>
          </w:tcPr>
          <w:p>
            <w:pPr>
              <w:spacing w:before="0" w:after="0" w:line="240" w:lineRule="auto"/>
              <w:jc w:val="left"/>
            </w:pPr>
            <w:r>
              <w:rPr>
                <w:rFonts w:ascii="Cambria" w:hAnsi="Cambria"/>
                <w:sz w:val="17"/>
              </w:rPr>
              <w:t>Huwag gawing dekorasyon lamang</w:t>
            </w:r>
          </w:p>
        </w:tc>
      </w:tr>
      <w:tr>
        <w:tc>
          <w:tcPr>
            <w:tcW w:type="dxa" w:w="3312"/>
            <w:vAlign w:val="top"/>
          </w:tcPr>
          <w:p>
            <w:pPr>
              <w:spacing w:before="0" w:after="0" w:line="240" w:lineRule="auto"/>
              <w:jc w:val="left"/>
            </w:pPr>
            <w:r>
              <w:rPr>
                <w:rFonts w:ascii="Cambria" w:hAnsi="Cambria"/>
                <w:sz w:val="17"/>
              </w:rPr>
              <w:t>Ayusin ang framing</w:t>
            </w:r>
          </w:p>
        </w:tc>
        <w:tc>
          <w:tcPr>
            <w:tcW w:type="dxa" w:w="3312"/>
            <w:vAlign w:val="top"/>
          </w:tcPr>
          <w:p>
            <w:pPr>
              <w:spacing w:before="0" w:after="0" w:line="240" w:lineRule="auto"/>
              <w:jc w:val="left"/>
            </w:pPr>
            <w:r>
              <w:rPr>
                <w:rFonts w:ascii="Cambria" w:hAnsi="Cambria"/>
                <w:sz w:val="17"/>
              </w:rPr>
              <w:t>Ano ang kasama at hindi kasama?</w:t>
            </w:r>
          </w:p>
        </w:tc>
        <w:tc>
          <w:tcPr>
            <w:tcW w:type="dxa" w:w="3312"/>
            <w:vAlign w:val="top"/>
          </w:tcPr>
          <w:p>
            <w:pPr>
              <w:spacing w:before="0" w:after="0" w:line="240" w:lineRule="auto"/>
              <w:jc w:val="left"/>
            </w:pPr>
            <w:r>
              <w:rPr>
                <w:rFonts w:ascii="Cambria" w:hAnsi="Cambria"/>
                <w:sz w:val="17"/>
              </w:rPr>
              <w:t>Iwasan ang mapanlinlang na pagpili</w:t>
            </w:r>
          </w:p>
        </w:tc>
      </w:tr>
      <w:tr>
        <w:tc>
          <w:tcPr>
            <w:tcW w:type="dxa" w:w="3312"/>
            <w:vAlign w:val="top"/>
          </w:tcPr>
          <w:p>
            <w:pPr>
              <w:spacing w:before="0" w:after="0" w:line="240" w:lineRule="auto"/>
              <w:jc w:val="left"/>
            </w:pPr>
            <w:r>
              <w:rPr>
                <w:rFonts w:ascii="Cambria" w:hAnsi="Cambria"/>
                <w:sz w:val="17"/>
              </w:rPr>
              <w:t>Piliin ang tunog</w:t>
            </w:r>
          </w:p>
        </w:tc>
        <w:tc>
          <w:tcPr>
            <w:tcW w:type="dxa" w:w="3312"/>
            <w:vAlign w:val="top"/>
          </w:tcPr>
          <w:p>
            <w:pPr>
              <w:spacing w:before="0" w:after="0" w:line="240" w:lineRule="auto"/>
              <w:jc w:val="left"/>
            </w:pPr>
            <w:r>
              <w:rPr>
                <w:rFonts w:ascii="Cambria" w:hAnsi="Cambria"/>
                <w:sz w:val="17"/>
              </w:rPr>
              <w:t>Ano ang kailangang marinig?</w:t>
            </w:r>
          </w:p>
        </w:tc>
        <w:tc>
          <w:tcPr>
            <w:tcW w:type="dxa" w:w="3312"/>
            <w:vAlign w:val="top"/>
          </w:tcPr>
          <w:p>
            <w:pPr>
              <w:spacing w:before="0" w:after="0" w:line="240" w:lineRule="auto"/>
              <w:jc w:val="left"/>
            </w:pPr>
            <w:r>
              <w:rPr>
                <w:rFonts w:ascii="Cambria" w:hAnsi="Cambria"/>
                <w:sz w:val="17"/>
              </w:rPr>
              <w:t>Iwasan ang tunog na sumasapaw</w:t>
            </w:r>
          </w:p>
        </w:tc>
      </w:tr>
      <w:tr>
        <w:tc>
          <w:tcPr>
            <w:tcW w:type="dxa" w:w="3312"/>
            <w:vAlign w:val="top"/>
          </w:tcPr>
          <w:p>
            <w:pPr>
              <w:spacing w:before="0" w:after="0" w:line="240" w:lineRule="auto"/>
              <w:jc w:val="left"/>
            </w:pPr>
            <w:r>
              <w:rPr>
                <w:rFonts w:ascii="Cambria" w:hAnsi="Cambria"/>
                <w:sz w:val="17"/>
              </w:rPr>
              <w:t>Ayusin ang sequence</w:t>
            </w:r>
          </w:p>
        </w:tc>
        <w:tc>
          <w:tcPr>
            <w:tcW w:type="dxa" w:w="3312"/>
            <w:vAlign w:val="top"/>
          </w:tcPr>
          <w:p>
            <w:pPr>
              <w:spacing w:before="0" w:after="0" w:line="240" w:lineRule="auto"/>
              <w:jc w:val="left"/>
            </w:pPr>
            <w:r>
              <w:rPr>
                <w:rFonts w:ascii="Cambria" w:hAnsi="Cambria"/>
                <w:sz w:val="17"/>
              </w:rPr>
              <w:t>Ano ang lohikal na ayos?</w:t>
            </w:r>
          </w:p>
        </w:tc>
        <w:tc>
          <w:tcPr>
            <w:tcW w:type="dxa" w:w="3312"/>
            <w:vAlign w:val="top"/>
          </w:tcPr>
          <w:p>
            <w:pPr>
              <w:spacing w:before="0" w:after="0" w:line="240" w:lineRule="auto"/>
              <w:jc w:val="left"/>
            </w:pPr>
            <w:r>
              <w:rPr>
                <w:rFonts w:ascii="Cambria" w:hAnsi="Cambria"/>
                <w:sz w:val="17"/>
              </w:rPr>
              <w:t>Panatilihing malinaw ang relasyon ng ideya</w:t>
            </w:r>
          </w:p>
        </w:tc>
      </w:tr>
      <w:tr>
        <w:tc>
          <w:tcPr>
            <w:tcW w:type="dxa" w:w="3312"/>
            <w:vAlign w:val="top"/>
          </w:tcPr>
          <w:p>
            <w:pPr>
              <w:spacing w:before="0" w:after="0" w:line="240" w:lineRule="auto"/>
              <w:jc w:val="left"/>
            </w:pPr>
            <w:r>
              <w:rPr>
                <w:rFonts w:ascii="Cambria" w:hAnsi="Cambria"/>
                <w:sz w:val="17"/>
              </w:rPr>
              <w:t>Suriin ang representasyon</w:t>
            </w:r>
          </w:p>
        </w:tc>
        <w:tc>
          <w:tcPr>
            <w:tcW w:type="dxa" w:w="3312"/>
            <w:vAlign w:val="top"/>
          </w:tcPr>
          <w:p>
            <w:pPr>
              <w:spacing w:before="0" w:after="0" w:line="240" w:lineRule="auto"/>
              <w:jc w:val="left"/>
            </w:pPr>
            <w:r>
              <w:rPr>
                <w:rFonts w:ascii="Cambria" w:hAnsi="Cambria"/>
                <w:sz w:val="17"/>
              </w:rPr>
              <w:t>Paano inilalarawan ang tao o pangkat?</w:t>
            </w:r>
          </w:p>
        </w:tc>
        <w:tc>
          <w:tcPr>
            <w:tcW w:type="dxa" w:w="3312"/>
            <w:vAlign w:val="top"/>
          </w:tcPr>
          <w:p>
            <w:pPr>
              <w:spacing w:before="0" w:after="0" w:line="240" w:lineRule="auto"/>
              <w:jc w:val="left"/>
            </w:pPr>
            <w:r>
              <w:rPr>
                <w:rFonts w:ascii="Cambria" w:hAnsi="Cambria"/>
                <w:sz w:val="17"/>
              </w:rPr>
              <w:t>Iwasan ang stereotype</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GAWAING PAMPAGKATUTO</w:t>
            </w:r>
          </w:p>
        </w:tc>
      </w:tr>
    </w:tbl>
    <w:p>
      <w:pPr>
        <w:spacing w:after="60"/>
      </w:pPr>
    </w:p>
    <w:p>
      <w:pPr>
        <w:spacing w:before="0" w:after="80" w:line="276" w:lineRule="auto"/>
        <w:jc w:val="left"/>
      </w:pPr>
      <w:r>
        <w:rPr>
          <w:rFonts w:ascii="Cambria" w:hAnsi="Cambria"/>
          <w:i w:val="0"/>
          <w:sz w:val="21"/>
        </w:rPr>
        <w:t>Gawain 14.1 — Mula sa Imahen Tungo sa Kahulugan. Pumili ng tatlong tula mula sa antolohiya. Para sa bawat isa, tukuyin ang persona, paksa, isang larawang-diwa, isang posibleng pahiwatig, at salitang nagsisilbing pinakamahalagang ebidensiya.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656"/>
        <w:gridCol w:w="1656"/>
        <w:gridCol w:w="1656"/>
        <w:gridCol w:w="1656"/>
        <w:gridCol w:w="1656"/>
        <w:gridCol w:w="1656"/>
      </w:tblGrid>
      <w:tr>
        <w:tc>
          <w:tcPr>
            <w:tcW w:type="dxa" w:w="1656"/>
            <w:shd w:fill="1B365D"/>
            <w:vAlign w:val="center"/>
          </w:tcPr>
          <w:p>
            <w:pPr>
              <w:jc w:val="center"/>
            </w:pPr>
            <w:r>
              <w:rPr>
                <w:rFonts w:ascii="Cambria" w:hAnsi="Cambria"/>
                <w:b/>
                <w:color w:val="FFFFFF"/>
                <w:sz w:val="18"/>
              </w:rPr>
              <w:t>Tula / Saknong</w:t>
            </w:r>
          </w:p>
        </w:tc>
        <w:tc>
          <w:tcPr>
            <w:tcW w:type="dxa" w:w="1656"/>
            <w:shd w:fill="1B365D"/>
            <w:vAlign w:val="center"/>
          </w:tcPr>
          <w:p>
            <w:pPr>
              <w:jc w:val="center"/>
            </w:pPr>
            <w:r>
              <w:rPr>
                <w:rFonts w:ascii="Cambria" w:hAnsi="Cambria"/>
                <w:b/>
                <w:color w:val="FFFFFF"/>
                <w:sz w:val="18"/>
              </w:rPr>
              <w:t>Persona</w:t>
            </w:r>
          </w:p>
        </w:tc>
        <w:tc>
          <w:tcPr>
            <w:tcW w:type="dxa" w:w="1656"/>
            <w:shd w:fill="1B365D"/>
            <w:vAlign w:val="center"/>
          </w:tcPr>
          <w:p>
            <w:pPr>
              <w:jc w:val="center"/>
            </w:pPr>
            <w:r>
              <w:rPr>
                <w:rFonts w:ascii="Cambria" w:hAnsi="Cambria"/>
                <w:b/>
                <w:color w:val="FFFFFF"/>
                <w:sz w:val="18"/>
              </w:rPr>
              <w:t>Paksa</w:t>
            </w:r>
          </w:p>
        </w:tc>
        <w:tc>
          <w:tcPr>
            <w:tcW w:type="dxa" w:w="1656"/>
            <w:shd w:fill="1B365D"/>
            <w:vAlign w:val="center"/>
          </w:tcPr>
          <w:p>
            <w:pPr>
              <w:jc w:val="center"/>
            </w:pPr>
            <w:r>
              <w:rPr>
                <w:rFonts w:ascii="Cambria" w:hAnsi="Cambria"/>
                <w:b/>
                <w:color w:val="FFFFFF"/>
                <w:sz w:val="18"/>
              </w:rPr>
              <w:t>Larawang-Diwa</w:t>
            </w:r>
          </w:p>
        </w:tc>
        <w:tc>
          <w:tcPr>
            <w:tcW w:type="dxa" w:w="1656"/>
            <w:shd w:fill="1B365D"/>
            <w:vAlign w:val="center"/>
          </w:tcPr>
          <w:p>
            <w:pPr>
              <w:jc w:val="center"/>
            </w:pPr>
            <w:r>
              <w:rPr>
                <w:rFonts w:ascii="Cambria" w:hAnsi="Cambria"/>
                <w:b/>
                <w:color w:val="FFFFFF"/>
                <w:sz w:val="18"/>
              </w:rPr>
              <w:t>Pahiwatig / Simbolo</w:t>
            </w:r>
          </w:p>
        </w:tc>
        <w:tc>
          <w:tcPr>
            <w:tcW w:type="dxa" w:w="1656"/>
            <w:shd w:fill="1B365D"/>
            <w:vAlign w:val="center"/>
          </w:tcPr>
          <w:p>
            <w:pPr>
              <w:jc w:val="center"/>
            </w:pPr>
            <w:r>
              <w:rPr>
                <w:rFonts w:ascii="Cambria" w:hAnsi="Cambria"/>
                <w:b/>
                <w:color w:val="FFFFFF"/>
                <w:sz w:val="18"/>
              </w:rPr>
              <w:t>Tekstuwal na Ebidensiya</w:t>
            </w:r>
          </w:p>
        </w:tc>
      </w:tr>
      <w:tr>
        <w:tc>
          <w:tcPr>
            <w:tcW w:type="dxa" w:w="1656"/>
            <w:vAlign w:val="top"/>
          </w:tcPr>
          <w:p>
            <w:pPr>
              <w:spacing w:before="0" w:after="0" w:line="240" w:lineRule="auto"/>
              <w:jc w:val="left"/>
            </w:pPr>
            <w:r>
              <w:rPr>
                <w:rFonts w:ascii="Cambria" w:hAnsi="Cambria"/>
                <w:sz w:val="17"/>
              </w:rPr>
              <w:t>Pag-ulan 1</w:t>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r>
      <w:tr>
        <w:tc>
          <w:tcPr>
            <w:tcW w:type="dxa" w:w="1656"/>
            <w:vAlign w:val="top"/>
          </w:tcPr>
          <w:p>
            <w:pPr>
              <w:spacing w:before="0" w:after="0" w:line="240" w:lineRule="auto"/>
              <w:jc w:val="left"/>
            </w:pPr>
            <w:r>
              <w:rPr>
                <w:rFonts w:ascii="Cambria" w:hAnsi="Cambria"/>
                <w:sz w:val="17"/>
              </w:rPr>
              <w:t>Paghihintay 2</w:t>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r>
      <w:tr>
        <w:tc>
          <w:tcPr>
            <w:tcW w:type="dxa" w:w="1656"/>
            <w:vAlign w:val="top"/>
          </w:tcPr>
          <w:p>
            <w:pPr>
              <w:spacing w:before="0" w:after="0" w:line="240" w:lineRule="auto"/>
              <w:jc w:val="left"/>
            </w:pPr>
            <w:r>
              <w:rPr>
                <w:rFonts w:ascii="Cambria" w:hAnsi="Cambria"/>
                <w:sz w:val="17"/>
              </w:rPr>
              <w:t>Munting Pag-asa 2</w:t>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r>
      <w:tr>
        <w:tc>
          <w:tcPr>
            <w:tcW w:type="dxa" w:w="1656"/>
            <w:vAlign w:val="top"/>
          </w:tcPr>
          <w:p>
            <w:pPr>
              <w:spacing w:before="0" w:after="0" w:line="240" w:lineRule="auto"/>
              <w:jc w:val="left"/>
            </w:pPr>
            <w:r>
              <w:rPr>
                <w:rFonts w:ascii="Cambria" w:hAnsi="Cambria"/>
                <w:sz w:val="17"/>
              </w:rPr>
              <w:t>Paggunita 3</w:t>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r>
      <w:tr>
        <w:tc>
          <w:tcPr>
            <w:tcW w:type="dxa" w:w="1656"/>
            <w:vAlign w:val="top"/>
          </w:tcPr>
          <w:p>
            <w:pPr>
              <w:spacing w:before="0" w:after="0" w:line="240" w:lineRule="auto"/>
              <w:jc w:val="left"/>
            </w:pPr>
            <w:r>
              <w:rPr>
                <w:rFonts w:ascii="Cambria" w:hAnsi="Cambria"/>
                <w:sz w:val="17"/>
              </w:rPr>
              <w:t>Pagpapatuloy 1</w:t>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r>
      <w:tr>
        <w:tc>
          <w:tcPr>
            <w:tcW w:type="dxa" w:w="1656"/>
            <w:vAlign w:val="top"/>
          </w:tcPr>
          <w:p>
            <w:pPr>
              <w:spacing w:before="0" w:after="0" w:line="240" w:lineRule="auto"/>
              <w:jc w:val="left"/>
            </w:pPr>
            <w:r>
              <w:rPr>
                <w:rFonts w:ascii="Cambria" w:hAnsi="Cambria"/>
                <w:sz w:val="17"/>
              </w:rPr>
              <w:t>Sariling napiling tula</w:t>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GAWAING PAGGANAP 14.3 — ISANG TULA, TATLONG MODE</w:t>
            </w:r>
          </w:p>
        </w:tc>
      </w:tr>
    </w:tbl>
    <w:p>
      <w:pPr>
        <w:spacing w:after="60"/>
      </w:pPr>
    </w:p>
    <w:p>
      <w:pPr>
        <w:spacing w:before="0" w:after="80" w:line="276" w:lineRule="auto"/>
        <w:jc w:val="left"/>
      </w:pPr>
      <w:r>
        <w:rPr>
          <w:rFonts w:ascii="Cambria" w:hAnsi="Cambria"/>
          <w:i w:val="0"/>
          <w:sz w:val="21"/>
        </w:rPr>
        <w:t>Pumili ng isang tula mula sa antolohiya at bumuo ng 30–45 segundong storyboard na isasalin ang tula sa tatlong mode: larawan, tunog, at voice-over. Gumawa ng hindi bababa sa limang frame at 150–200 salitang Creator’s Note na nagpapaliwanag kung alin sa mga biswal ang tuwirang nakabatay sa tula at alin ang sarili mong interpretasyon.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vAlign w:val="center"/>
          </w:tcPr>
          <w:p>
            <w:pPr>
              <w:jc w:val="center"/>
            </w:pPr>
            <w:r>
              <w:rPr>
                <w:rFonts w:ascii="Cambria" w:hAnsi="Cambria"/>
                <w:b/>
                <w:color w:val="FFFFFF"/>
                <w:sz w:val="18"/>
              </w:rPr>
              <w:t>Pamantayan</w:t>
            </w:r>
          </w:p>
        </w:tc>
        <w:tc>
          <w:tcPr>
            <w:tcW w:type="dxa" w:w="1987"/>
            <w:shd w:fill="1B365D"/>
            <w:vAlign w:val="center"/>
          </w:tcPr>
          <w:p>
            <w:pPr>
              <w:jc w:val="center"/>
            </w:pPr>
            <w:r>
              <w:rPr>
                <w:rFonts w:ascii="Cambria" w:hAnsi="Cambria"/>
                <w:b/>
                <w:color w:val="FFFFFF"/>
                <w:sz w:val="18"/>
              </w:rPr>
              <w:t>Napakahusay (4)</w:t>
            </w:r>
          </w:p>
        </w:tc>
        <w:tc>
          <w:tcPr>
            <w:tcW w:type="dxa" w:w="1987"/>
            <w:shd w:fill="1B365D"/>
            <w:vAlign w:val="center"/>
          </w:tcPr>
          <w:p>
            <w:pPr>
              <w:jc w:val="center"/>
            </w:pPr>
            <w:r>
              <w:rPr>
                <w:rFonts w:ascii="Cambria" w:hAnsi="Cambria"/>
                <w:b/>
                <w:color w:val="FFFFFF"/>
                <w:sz w:val="18"/>
              </w:rPr>
              <w:t>Mahusay (3)</w:t>
            </w:r>
          </w:p>
        </w:tc>
        <w:tc>
          <w:tcPr>
            <w:tcW w:type="dxa" w:w="1987"/>
            <w:shd w:fill="1B365D"/>
            <w:vAlign w:val="center"/>
          </w:tcPr>
          <w:p>
            <w:pPr>
              <w:jc w:val="center"/>
            </w:pPr>
            <w:r>
              <w:rPr>
                <w:rFonts w:ascii="Cambria" w:hAnsi="Cambria"/>
                <w:b/>
                <w:color w:val="FFFFFF"/>
                <w:sz w:val="18"/>
              </w:rPr>
              <w:t>Umuunlad (2)</w:t>
            </w:r>
          </w:p>
        </w:tc>
        <w:tc>
          <w:tcPr>
            <w:tcW w:type="dxa" w:w="1987"/>
            <w:shd w:fill="1B365D"/>
            <w:vAlign w:val="center"/>
          </w:tcPr>
          <w:p>
            <w:pPr>
              <w:jc w:val="center"/>
            </w:pPr>
            <w:r>
              <w:rPr>
                <w:rFonts w:ascii="Cambria" w:hAnsi="Cambria"/>
                <w:b/>
                <w:color w:val="FFFFFF"/>
                <w:sz w:val="18"/>
              </w:rPr>
              <w:t>Nagsisimula (1)</w:t>
            </w:r>
          </w:p>
        </w:tc>
      </w:tr>
      <w:tr>
        <w:tc>
          <w:tcPr>
            <w:tcW w:type="dxa" w:w="1987"/>
            <w:vAlign w:val="top"/>
          </w:tcPr>
          <w:p>
            <w:pPr>
              <w:spacing w:before="0" w:after="0" w:line="240" w:lineRule="auto"/>
              <w:jc w:val="left"/>
            </w:pPr>
            <w:r>
              <w:rPr>
                <w:rFonts w:ascii="Cambria" w:hAnsi="Cambria"/>
                <w:sz w:val="17"/>
              </w:rPr>
              <w:t>Pag-unawa sa Tula</w:t>
            </w:r>
          </w:p>
        </w:tc>
        <w:tc>
          <w:tcPr>
            <w:tcW w:type="dxa" w:w="1987"/>
            <w:vAlign w:val="top"/>
          </w:tcPr>
          <w:p>
            <w:pPr>
              <w:spacing w:before="0" w:after="0" w:line="240" w:lineRule="auto"/>
              <w:jc w:val="left"/>
            </w:pPr>
            <w:r>
              <w:rPr>
                <w:rFonts w:ascii="Cambria" w:hAnsi="Cambria"/>
                <w:sz w:val="17"/>
              </w:rPr>
              <w:t>Malalim at tumpak ang persona, paksa, kaisipan, pahiwatig, at larawang-diwa; lahat ay may tekstuwal na batayan.</w:t>
            </w:r>
          </w:p>
        </w:tc>
        <w:tc>
          <w:tcPr>
            <w:tcW w:type="dxa" w:w="1987"/>
            <w:vAlign w:val="top"/>
          </w:tcPr>
          <w:p>
            <w:pPr>
              <w:spacing w:before="0" w:after="0" w:line="240" w:lineRule="auto"/>
              <w:jc w:val="left"/>
            </w:pPr>
            <w:r>
              <w:rPr>
                <w:rFonts w:ascii="Cambria" w:hAnsi="Cambria"/>
                <w:sz w:val="17"/>
              </w:rPr>
              <w:t>Tumpak ang pangunahing pagbasa at karamihan ng interpretasyon ay may batayan.</w:t>
            </w:r>
          </w:p>
        </w:tc>
        <w:tc>
          <w:tcPr>
            <w:tcW w:type="dxa" w:w="1987"/>
            <w:vAlign w:val="top"/>
          </w:tcPr>
          <w:p>
            <w:pPr>
              <w:spacing w:before="0" w:after="0" w:line="240" w:lineRule="auto"/>
              <w:jc w:val="left"/>
            </w:pPr>
            <w:r>
              <w:rPr>
                <w:rFonts w:ascii="Cambria" w:hAnsi="Cambria"/>
                <w:sz w:val="17"/>
              </w:rPr>
              <w:t>Nauunawaan ang paksa ngunit limitado ang pagsusuri at may ilang kulang sa batayan.</w:t>
            </w:r>
          </w:p>
        </w:tc>
        <w:tc>
          <w:tcPr>
            <w:tcW w:type="dxa" w:w="1987"/>
            <w:vAlign w:val="top"/>
          </w:tcPr>
          <w:p>
            <w:pPr>
              <w:spacing w:before="0" w:after="0" w:line="240" w:lineRule="auto"/>
              <w:jc w:val="left"/>
            </w:pPr>
            <w:r>
              <w:rPr>
                <w:rFonts w:ascii="Cambria" w:hAnsi="Cambria"/>
                <w:sz w:val="17"/>
              </w:rPr>
              <w:t>Mali o malabo ang pag-unawa at halos walang tekstuwal na ebidensiya.</w:t>
            </w:r>
          </w:p>
        </w:tc>
      </w:tr>
      <w:tr>
        <w:tc>
          <w:tcPr>
            <w:tcW w:type="dxa" w:w="1987"/>
            <w:vAlign w:val="top"/>
          </w:tcPr>
          <w:p>
            <w:pPr>
              <w:spacing w:before="0" w:after="0" w:line="240" w:lineRule="auto"/>
              <w:jc w:val="left"/>
            </w:pPr>
            <w:r>
              <w:rPr>
                <w:rFonts w:ascii="Cambria" w:hAnsi="Cambria"/>
                <w:sz w:val="17"/>
              </w:rPr>
              <w:t>Multimodal na Organisasyon</w:t>
            </w:r>
          </w:p>
        </w:tc>
        <w:tc>
          <w:tcPr>
            <w:tcW w:type="dxa" w:w="1987"/>
            <w:vAlign w:val="top"/>
          </w:tcPr>
          <w:p>
            <w:pPr>
              <w:spacing w:before="0" w:after="0" w:line="240" w:lineRule="auto"/>
              <w:jc w:val="left"/>
            </w:pPr>
            <w:r>
              <w:rPr>
                <w:rFonts w:ascii="Cambria" w:hAnsi="Cambria"/>
                <w:sz w:val="17"/>
              </w:rPr>
              <w:t>Mahusay na nagtutulungan ang larawan, tunog, voice-over, at sequence.</w:t>
            </w:r>
          </w:p>
        </w:tc>
        <w:tc>
          <w:tcPr>
            <w:tcW w:type="dxa" w:w="1987"/>
            <w:vAlign w:val="top"/>
          </w:tcPr>
          <w:p>
            <w:pPr>
              <w:spacing w:before="0" w:after="0" w:line="240" w:lineRule="auto"/>
              <w:jc w:val="left"/>
            </w:pPr>
            <w:r>
              <w:rPr>
                <w:rFonts w:ascii="Cambria" w:hAnsi="Cambria"/>
                <w:sz w:val="17"/>
              </w:rPr>
              <w:t>Maayos ang ugnayan ng karamihan ng mode at madaling sundan ang daloy.</w:t>
            </w:r>
          </w:p>
        </w:tc>
        <w:tc>
          <w:tcPr>
            <w:tcW w:type="dxa" w:w="1987"/>
            <w:vAlign w:val="top"/>
          </w:tcPr>
          <w:p>
            <w:pPr>
              <w:spacing w:before="0" w:after="0" w:line="240" w:lineRule="auto"/>
              <w:jc w:val="left"/>
            </w:pPr>
            <w:r>
              <w:rPr>
                <w:rFonts w:ascii="Cambria" w:hAnsi="Cambria"/>
                <w:sz w:val="17"/>
              </w:rPr>
              <w:t>May kaugnayan ang mga elemento ngunit magkakahiwalay ang epekto at mahina ang sequence.</w:t>
            </w:r>
          </w:p>
        </w:tc>
        <w:tc>
          <w:tcPr>
            <w:tcW w:type="dxa" w:w="1987"/>
            <w:vAlign w:val="top"/>
          </w:tcPr>
          <w:p>
            <w:pPr>
              <w:spacing w:before="0" w:after="0" w:line="240" w:lineRule="auto"/>
              <w:jc w:val="left"/>
            </w:pPr>
            <w:r>
              <w:rPr>
                <w:rFonts w:ascii="Cambria" w:hAnsi="Cambria"/>
                <w:sz w:val="17"/>
              </w:rPr>
              <w:t>Hindi malinaw kung paano nagtutulungan ang mga mode.</w:t>
            </w:r>
          </w:p>
        </w:tc>
      </w:tr>
      <w:tr>
        <w:tc>
          <w:tcPr>
            <w:tcW w:type="dxa" w:w="1987"/>
            <w:vAlign w:val="top"/>
          </w:tcPr>
          <w:p>
            <w:pPr>
              <w:spacing w:before="0" w:after="0" w:line="240" w:lineRule="auto"/>
              <w:jc w:val="left"/>
            </w:pPr>
            <w:r>
              <w:rPr>
                <w:rFonts w:ascii="Cambria" w:hAnsi="Cambria"/>
                <w:sz w:val="17"/>
              </w:rPr>
              <w:t>Kasanayang Pangwika</w:t>
            </w:r>
          </w:p>
        </w:tc>
        <w:tc>
          <w:tcPr>
            <w:tcW w:type="dxa" w:w="1987"/>
            <w:vAlign w:val="top"/>
          </w:tcPr>
          <w:p>
            <w:pPr>
              <w:spacing w:before="0" w:after="0" w:line="240" w:lineRule="auto"/>
              <w:jc w:val="left"/>
            </w:pPr>
            <w:r>
              <w:rPr>
                <w:rFonts w:ascii="Cambria" w:hAnsi="Cambria"/>
                <w:sz w:val="17"/>
              </w:rPr>
              <w:t>Malinaw, angkop, matipid, at kohesibo ang voice-over at Creator’s Note.</w:t>
            </w:r>
          </w:p>
        </w:tc>
        <w:tc>
          <w:tcPr>
            <w:tcW w:type="dxa" w:w="1987"/>
            <w:vAlign w:val="top"/>
          </w:tcPr>
          <w:p>
            <w:pPr>
              <w:spacing w:before="0" w:after="0" w:line="240" w:lineRule="auto"/>
              <w:jc w:val="left"/>
            </w:pPr>
            <w:r>
              <w:rPr>
                <w:rFonts w:ascii="Cambria" w:hAnsi="Cambria"/>
                <w:sz w:val="17"/>
              </w:rPr>
              <w:t>Malinaw ang wika at organisado ang paliwanag.</w:t>
            </w:r>
          </w:p>
        </w:tc>
        <w:tc>
          <w:tcPr>
            <w:tcW w:type="dxa" w:w="1987"/>
            <w:vAlign w:val="top"/>
          </w:tcPr>
          <w:p>
            <w:pPr>
              <w:spacing w:before="0" w:after="0" w:line="240" w:lineRule="auto"/>
              <w:jc w:val="left"/>
            </w:pPr>
            <w:r>
              <w:rPr>
                <w:rFonts w:ascii="Cambria" w:hAnsi="Cambria"/>
                <w:sz w:val="17"/>
              </w:rPr>
              <w:t>May ilang paulit-ulit, malabo, o di-angkop na pahayag.</w:t>
            </w:r>
          </w:p>
        </w:tc>
        <w:tc>
          <w:tcPr>
            <w:tcW w:type="dxa" w:w="1987"/>
            <w:vAlign w:val="top"/>
          </w:tcPr>
          <w:p>
            <w:pPr>
              <w:spacing w:before="0" w:after="0" w:line="240" w:lineRule="auto"/>
              <w:jc w:val="left"/>
            </w:pPr>
            <w:r>
              <w:rPr>
                <w:rFonts w:ascii="Cambria" w:hAnsi="Cambria"/>
                <w:sz w:val="17"/>
              </w:rPr>
              <w:t>Mahirap sundan dahil sa magulong organisasyon o diksyon.</w:t>
            </w:r>
          </w:p>
        </w:tc>
      </w:tr>
      <w:tr>
        <w:tc>
          <w:tcPr>
            <w:tcW w:type="dxa" w:w="1987"/>
            <w:vAlign w:val="top"/>
          </w:tcPr>
          <w:p>
            <w:pPr>
              <w:spacing w:before="0" w:after="0" w:line="240" w:lineRule="auto"/>
              <w:jc w:val="left"/>
            </w:pPr>
            <w:r>
              <w:rPr>
                <w:rFonts w:ascii="Cambria" w:hAnsi="Cambria"/>
                <w:sz w:val="17"/>
              </w:rPr>
              <w:t>Etikal at Biswal na Pananagutan</w:t>
            </w:r>
          </w:p>
        </w:tc>
        <w:tc>
          <w:tcPr>
            <w:tcW w:type="dxa" w:w="1987"/>
            <w:vAlign w:val="top"/>
          </w:tcPr>
          <w:p>
            <w:pPr>
              <w:spacing w:before="0" w:after="0" w:line="240" w:lineRule="auto"/>
              <w:jc w:val="left"/>
            </w:pPr>
            <w:r>
              <w:rPr>
                <w:rFonts w:ascii="Cambria" w:hAnsi="Cambria"/>
                <w:sz w:val="17"/>
              </w:rPr>
              <w:t>Maingat ang framing, representasyon, tunog, at source boundaries; walang stereotype o sobrang dramatization.</w:t>
            </w:r>
          </w:p>
        </w:tc>
        <w:tc>
          <w:tcPr>
            <w:tcW w:type="dxa" w:w="1987"/>
            <w:vAlign w:val="top"/>
          </w:tcPr>
          <w:p>
            <w:pPr>
              <w:spacing w:before="0" w:after="0" w:line="240" w:lineRule="auto"/>
              <w:jc w:val="left"/>
            </w:pPr>
            <w:r>
              <w:rPr>
                <w:rFonts w:ascii="Cambria" w:hAnsi="Cambria"/>
                <w:sz w:val="17"/>
              </w:rPr>
              <w:t>May malinaw na pagsasaalang-alang sa etika at representasyon.</w:t>
            </w:r>
          </w:p>
        </w:tc>
        <w:tc>
          <w:tcPr>
            <w:tcW w:type="dxa" w:w="1987"/>
            <w:vAlign w:val="top"/>
          </w:tcPr>
          <w:p>
            <w:pPr>
              <w:spacing w:before="0" w:after="0" w:line="240" w:lineRule="auto"/>
              <w:jc w:val="left"/>
            </w:pPr>
            <w:r>
              <w:rPr>
                <w:rFonts w:ascii="Cambria" w:hAnsi="Cambria"/>
                <w:sz w:val="17"/>
              </w:rPr>
              <w:t>Limitado ang pagtalakay sa etika at may ilang malabong framing.</w:t>
            </w:r>
          </w:p>
        </w:tc>
        <w:tc>
          <w:tcPr>
            <w:tcW w:type="dxa" w:w="1987"/>
            <w:vAlign w:val="top"/>
          </w:tcPr>
          <w:p>
            <w:pPr>
              <w:spacing w:before="0" w:after="0" w:line="240" w:lineRule="auto"/>
              <w:jc w:val="left"/>
            </w:pPr>
            <w:r>
              <w:rPr>
                <w:rFonts w:ascii="Cambria" w:hAnsi="Cambria"/>
                <w:sz w:val="17"/>
              </w:rPr>
              <w:t>Hindi isinasaalang-alang ang epekto ng framing at representasyon.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METAKOGNITIBONG 3–2–1 EXIT TICKET</w:t>
            </w:r>
          </w:p>
        </w:tc>
      </w:tr>
    </w:tbl>
    <w:p>
      <w:pPr>
        <w:spacing w:after="60"/>
      </w:pPr>
    </w:p>
    <w:p>
      <w:pPr>
        <w:spacing w:before="0" w:after="80" w:line="276" w:lineRule="auto"/>
        <w:jc w:val="left"/>
      </w:pPr>
      <w:r>
        <w:rPr>
          <w:rFonts w:ascii="Cambria" w:hAnsi="Cambria"/>
          <w:i w:val="0"/>
          <w:sz w:val="21"/>
        </w:rPr>
        <w:t>3 Pagkatuto: Itala ang tatlong bagay na natutuhan tungkol sa persona, larawang-diwa, pahiwatig, o simbolo.</w:t>
      </w:r>
    </w:p>
    <w:p>
      <w:pPr>
        <w:spacing w:before="0" w:after="80" w:line="276" w:lineRule="auto"/>
        <w:jc w:val="left"/>
      </w:pPr>
      <w:r>
        <w:rPr>
          <w:rFonts w:ascii="Cambria" w:hAnsi="Cambria"/>
          <w:i w:val="0"/>
          <w:sz w:val="21"/>
        </w:rPr>
        <w:t>2 Tanong: Bumuo ng dalawang tanong tungkol sa pagkakaiba ng pagbasa sa tula at editoryal.</w:t>
      </w:r>
    </w:p>
    <w:p>
      <w:pPr>
        <w:spacing w:before="0" w:after="80" w:line="276" w:lineRule="auto"/>
        <w:jc w:val="left"/>
      </w:pPr>
      <w:r>
        <w:rPr>
          <w:rFonts w:ascii="Cambria" w:hAnsi="Cambria"/>
          <w:i w:val="0"/>
          <w:sz w:val="21"/>
        </w:rPr>
        <w:t>1 Prinsipyo sa Paglikha: Sumulat ng isang personal na tuntunin sa paglalapat ng larawan at tunog sa tekstong pampanitikan.</w:t>
      </w:r>
    </w:p>
    <w:tbl>
      <w:tblPr>
        <w:tblW w:type="auto" w:w="0"/>
        <w:jc w:val="center"/>
        <w:tblLook w:firstColumn="1" w:firstRow="1" w:lastColumn="0" w:lastRow="0" w:noHBand="0" w:noVBand="1" w:val="04A0"/>
      </w:tblPr>
      <w:tblGrid>
        <w:gridCol w:w="9936"/>
      </w:tblGrid>
      <w:tr>
        <w:tc>
          <w:tcPr>
            <w:tcW w:type="dxa" w:w="9936"/>
            <w:shd w:fill="F8FAFC"/>
            <w:tcBorders>
              <w:top w:val="none"/>
              <w:left w:val="single" w:sz="36" w:space="0" w:color="1B365D"/>
              <w:bottom w:val="none"/>
              <w:right w:val="none"/>
            </w:tcBorders>
            <w:tcMar>
              <w:top w:w="140" w:type="dxa"/>
              <w:bottom w:w="140" w:type="dxa"/>
              <w:left w:w="180" w:type="dxa"/>
              <w:right w:w="180" w:type="dxa"/>
            </w:tcMar>
          </w:tcPr>
          <w:p>
            <w:pPr>
              <w:spacing w:before="40" w:after="80" w:line="276" w:lineRule="auto"/>
              <w:jc w:val="left"/>
            </w:pPr>
            <w:r>
              <w:rPr>
                <w:rFonts w:ascii="Cambria" w:hAnsi="Cambria"/>
                <w:b/>
                <w:color w:val="1B365D"/>
                <w:sz w:val="21"/>
              </w:rPr>
              <w:t>BUOD NG ARALIN</w:t>
            </w:r>
          </w:p>
          <w:p>
            <w:pPr>
              <w:spacing w:before="20" w:after="40" w:line="276" w:lineRule="auto"/>
              <w:jc w:val="left"/>
            </w:pPr>
            <w:r>
              <w:rPr>
                <w:rFonts w:ascii="Cambria" w:hAnsi="Cambria"/>
                <w:color w:val="333333"/>
                <w:sz w:val="19"/>
              </w:rPr>
              <w:t>Ang maikling tula ay nagpapakita na ang pagiging maigsi ay maaaring maging anyo ng kasinsinan. Ang mahusay na pagbasa ay sumusuri sa persona, paksa, kaisipan, sukat, tugma, talinghaga, estilo, pahiwatig, simbolo, at larawang-diwa. Kasabay nito, ang editoryal at multimodal na teksto ay nangangailangan ng malinaw na posisyon, lohikal na organisasyon, responsableng biswal, at etikal na representasyon.</w:t>
            </w:r>
          </w:p>
        </w:tc>
      </w:tr>
    </w:tbl>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FORMATIVE ASSESSMENT — MABILISANG PAGTATAYA 14</w:t>
            </w:r>
          </w:p>
        </w:tc>
      </w:tr>
    </w:tbl>
    <w:p>
      <w:pPr>
        <w:spacing w:after="60"/>
      </w:pPr>
    </w:p>
    <w:p>
      <w:pPr>
        <w:spacing w:before="0" w:after="20" w:line="252" w:lineRule="auto"/>
        <w:jc w:val="left"/>
      </w:pPr>
      <w:r>
        <w:rPr>
          <w:rFonts w:ascii="Cambria" w:hAnsi="Cambria"/>
          <w:b/>
          <w:sz w:val="19"/>
        </w:rPr>
        <w:t>1. [  ] Ano ang persona sa isang tula?</w:t>
      </w:r>
    </w:p>
    <w:p>
      <w:pPr>
        <w:spacing w:after="0"/>
        <w:ind w:left="317"/>
      </w:pPr>
      <w:r>
        <w:rPr>
          <w:rFonts w:ascii="Cambria" w:hAnsi="Cambria"/>
          <w:sz w:val="19"/>
        </w:rPr>
        <w:t>A. Tunay na pangalan ng may-akda</w:t>
      </w:r>
    </w:p>
    <w:p>
      <w:pPr>
        <w:spacing w:after="0"/>
        <w:ind w:left="317"/>
      </w:pPr>
      <w:r>
        <w:rPr>
          <w:rFonts w:ascii="Cambria" w:hAnsi="Cambria"/>
          <w:sz w:val="19"/>
        </w:rPr>
        <w:t>B. Tinig o katauhang nagsasalita sa tula</w:t>
      </w:r>
    </w:p>
    <w:p>
      <w:pPr>
        <w:spacing w:after="0"/>
        <w:ind w:left="317"/>
      </w:pPr>
      <w:r>
        <w:rPr>
          <w:rFonts w:ascii="Cambria" w:hAnsi="Cambria"/>
          <w:sz w:val="19"/>
        </w:rPr>
        <w:t>C. Taong unang naglimbag</w:t>
      </w:r>
    </w:p>
    <w:p>
      <w:pPr>
        <w:spacing w:after="0"/>
        <w:ind w:left="317"/>
      </w:pPr>
      <w:r>
        <w:rPr>
          <w:rFonts w:ascii="Cambria" w:hAnsi="Cambria"/>
          <w:sz w:val="19"/>
        </w:rPr>
        <w:t>D. Lahat ng mambabasa</w:t>
      </w:r>
    </w:p>
    <w:p>
      <w:pPr>
        <w:spacing w:before="0" w:after="20" w:line="252" w:lineRule="auto"/>
        <w:jc w:val="left"/>
      </w:pPr>
      <w:r>
        <w:rPr>
          <w:rFonts w:ascii="Cambria" w:hAnsi="Cambria"/>
          <w:b/>
          <w:sz w:val="19"/>
        </w:rPr>
        <w:t>2. [  ] Alin ang malinaw na larawang-diwa?</w:t>
      </w:r>
    </w:p>
    <w:p>
      <w:pPr>
        <w:spacing w:after="0"/>
        <w:ind w:left="317"/>
      </w:pPr>
      <w:r>
        <w:rPr>
          <w:rFonts w:ascii="Cambria" w:hAnsi="Cambria"/>
          <w:sz w:val="19"/>
        </w:rPr>
        <w:t>A. Mahalaga ang pag-asa</w:t>
      </w:r>
    </w:p>
    <w:p>
      <w:pPr>
        <w:spacing w:after="0"/>
        <w:ind w:left="317"/>
      </w:pPr>
      <w:r>
        <w:rPr>
          <w:rFonts w:ascii="Cambria" w:hAnsi="Cambria"/>
          <w:sz w:val="19"/>
        </w:rPr>
        <w:t>B. Malamig na patak ang gumapang sa palad</w:t>
      </w:r>
    </w:p>
    <w:p>
      <w:pPr>
        <w:spacing w:after="0"/>
        <w:ind w:left="317"/>
      </w:pPr>
      <w:r>
        <w:rPr>
          <w:rFonts w:ascii="Cambria" w:hAnsi="Cambria"/>
          <w:sz w:val="19"/>
        </w:rPr>
        <w:t>C. Tema ang katatagan</w:t>
      </w:r>
    </w:p>
    <w:p>
      <w:pPr>
        <w:spacing w:after="0"/>
        <w:ind w:left="317"/>
      </w:pPr>
      <w:r>
        <w:rPr>
          <w:rFonts w:ascii="Cambria" w:hAnsi="Cambria"/>
          <w:sz w:val="19"/>
        </w:rPr>
        <w:t>D. May kaisipan ang may-akda</w:t>
      </w:r>
    </w:p>
    <w:p>
      <w:pPr>
        <w:spacing w:before="0" w:after="20" w:line="252" w:lineRule="auto"/>
        <w:jc w:val="left"/>
      </w:pPr>
      <w:r>
        <w:rPr>
          <w:rFonts w:ascii="Cambria" w:hAnsi="Cambria"/>
          <w:b/>
          <w:sz w:val="19"/>
        </w:rPr>
        <w:t>3. [  ] Paano pinakamainam na ipaliwanag ang simbolo?</w:t>
      </w:r>
    </w:p>
    <w:p>
      <w:pPr>
        <w:spacing w:after="0"/>
        <w:ind w:left="317"/>
      </w:pPr>
      <w:r>
        <w:rPr>
          <w:rFonts w:ascii="Cambria" w:hAnsi="Cambria"/>
          <w:sz w:val="19"/>
        </w:rPr>
        <w:t>A. Gamitin ang pinakasikat na kahulugan</w:t>
      </w:r>
    </w:p>
    <w:p>
      <w:pPr>
        <w:spacing w:after="0"/>
        <w:ind w:left="317"/>
      </w:pPr>
      <w:r>
        <w:rPr>
          <w:rFonts w:ascii="Cambria" w:hAnsi="Cambria"/>
          <w:sz w:val="19"/>
        </w:rPr>
        <w:t>B. Iugnay sa konteksto at ebidensiya ng tula</w:t>
      </w:r>
    </w:p>
    <w:p>
      <w:pPr>
        <w:spacing w:after="0"/>
        <w:ind w:left="317"/>
      </w:pPr>
      <w:r>
        <w:rPr>
          <w:rFonts w:ascii="Cambria" w:hAnsi="Cambria"/>
          <w:sz w:val="19"/>
        </w:rPr>
        <w:t>C. Gamitin ang unang internet result</w:t>
      </w:r>
    </w:p>
    <w:p>
      <w:pPr>
        <w:spacing w:after="0"/>
        <w:ind w:left="317"/>
      </w:pPr>
      <w:r>
        <w:rPr>
          <w:rFonts w:ascii="Cambria" w:hAnsi="Cambria"/>
          <w:sz w:val="19"/>
        </w:rPr>
        <w:t>D. Anumang kahulugan ay tama</w:t>
      </w:r>
    </w:p>
    <w:p>
      <w:pPr>
        <w:spacing w:before="0" w:after="20" w:line="252" w:lineRule="auto"/>
        <w:jc w:val="left"/>
      </w:pPr>
      <w:r>
        <w:rPr>
          <w:rFonts w:ascii="Cambria" w:hAnsi="Cambria"/>
          <w:b/>
          <w:sz w:val="19"/>
        </w:rPr>
        <w:t>4. [  ] Ano ang kaibahan ng paksa at kaisipan?</w:t>
      </w:r>
    </w:p>
    <w:p>
      <w:pPr>
        <w:spacing w:after="0"/>
        <w:ind w:left="317"/>
      </w:pPr>
      <w:r>
        <w:rPr>
          <w:rFonts w:ascii="Cambria" w:hAnsi="Cambria"/>
          <w:sz w:val="19"/>
        </w:rPr>
        <w:t>A. Paksa ay mahaba, kaisipan ay isang salita</w:t>
      </w:r>
    </w:p>
    <w:p>
      <w:pPr>
        <w:spacing w:after="0"/>
        <w:ind w:left="317"/>
      </w:pPr>
      <w:r>
        <w:rPr>
          <w:rFonts w:ascii="Cambria" w:hAnsi="Cambria"/>
          <w:sz w:val="19"/>
        </w:rPr>
        <w:t>B. Paksa ang tinatalakay; kaisipan ang mas malalim na ideya</w:t>
      </w:r>
    </w:p>
    <w:p>
      <w:pPr>
        <w:spacing w:after="0"/>
        <w:ind w:left="317"/>
      </w:pPr>
      <w:r>
        <w:rPr>
          <w:rFonts w:ascii="Cambria" w:hAnsi="Cambria"/>
          <w:sz w:val="19"/>
        </w:rPr>
        <w:t>C. Paksa para lamang sa editoryal</w:t>
      </w:r>
    </w:p>
    <w:p>
      <w:pPr>
        <w:spacing w:after="0"/>
        <w:ind w:left="317"/>
      </w:pPr>
      <w:r>
        <w:rPr>
          <w:rFonts w:ascii="Cambria" w:hAnsi="Cambria"/>
          <w:sz w:val="19"/>
        </w:rPr>
        <w:t>D. Walang pagkakaiba</w:t>
      </w:r>
    </w:p>
    <w:p>
      <w:pPr>
        <w:spacing w:before="0" w:after="20" w:line="252" w:lineRule="auto"/>
        <w:jc w:val="left"/>
      </w:pPr>
      <w:r>
        <w:rPr>
          <w:rFonts w:ascii="Cambria" w:hAnsi="Cambria"/>
          <w:b/>
          <w:sz w:val="19"/>
        </w:rPr>
        <w:t>5. [  ] Sa “gabi’y nakikinig,” anong katangian ang makikita?</w:t>
      </w:r>
    </w:p>
    <w:p>
      <w:pPr>
        <w:spacing w:after="0"/>
        <w:ind w:left="317"/>
      </w:pPr>
      <w:r>
        <w:rPr>
          <w:rFonts w:ascii="Cambria" w:hAnsi="Cambria"/>
          <w:sz w:val="19"/>
        </w:rPr>
        <w:t>A. Tuwirang estadistika</w:t>
      </w:r>
    </w:p>
    <w:p>
      <w:pPr>
        <w:spacing w:after="0"/>
        <w:ind w:left="317"/>
      </w:pPr>
      <w:r>
        <w:rPr>
          <w:rFonts w:ascii="Cambria" w:hAnsi="Cambria"/>
          <w:sz w:val="19"/>
        </w:rPr>
        <w:t>B. Pagbibigay ng tila pantao na katangian sa gabi</w:t>
      </w:r>
    </w:p>
    <w:p>
      <w:pPr>
        <w:spacing w:after="0"/>
        <w:ind w:left="317"/>
      </w:pPr>
      <w:r>
        <w:rPr>
          <w:rFonts w:ascii="Cambria" w:hAnsi="Cambria"/>
          <w:sz w:val="19"/>
        </w:rPr>
        <w:t>C. Pagsulat ng balita</w:t>
      </w:r>
    </w:p>
    <w:p>
      <w:pPr>
        <w:spacing w:after="0"/>
        <w:ind w:left="317"/>
      </w:pPr>
      <w:r>
        <w:rPr>
          <w:rFonts w:ascii="Cambria" w:hAnsi="Cambria"/>
          <w:sz w:val="19"/>
        </w:rPr>
        <w:t>D. Eksaktong petsa</w:t>
      </w:r>
    </w:p>
    <w:p>
      <w:pPr>
        <w:spacing w:before="0" w:after="20" w:line="252" w:lineRule="auto"/>
        <w:jc w:val="left"/>
      </w:pPr>
      <w:r>
        <w:rPr>
          <w:rFonts w:ascii="Cambria" w:hAnsi="Cambria"/>
          <w:b/>
          <w:sz w:val="19"/>
        </w:rPr>
        <w:t>6. [  ] Bakit suriin ang sukat at tugma kasabay ng kahulugan?</w:t>
      </w:r>
    </w:p>
    <w:p>
      <w:pPr>
        <w:spacing w:after="0"/>
        <w:ind w:left="317"/>
      </w:pPr>
      <w:r>
        <w:rPr>
          <w:rFonts w:ascii="Cambria" w:hAnsi="Cambria"/>
          <w:sz w:val="19"/>
        </w:rPr>
        <w:t>A. Tunog lamang ang mahalaga</w:t>
      </w:r>
    </w:p>
    <w:p>
      <w:pPr>
        <w:spacing w:after="0"/>
        <w:ind w:left="317"/>
      </w:pPr>
      <w:r>
        <w:rPr>
          <w:rFonts w:ascii="Cambria" w:hAnsi="Cambria"/>
          <w:sz w:val="19"/>
        </w:rPr>
        <w:t>B. Maaari nilang maapektuhan ang ritmo at diin</w:t>
      </w:r>
    </w:p>
    <w:p>
      <w:pPr>
        <w:spacing w:after="0"/>
        <w:ind w:left="317"/>
      </w:pPr>
      <w:r>
        <w:rPr>
          <w:rFonts w:ascii="Cambria" w:hAnsi="Cambria"/>
          <w:sz w:val="19"/>
        </w:rPr>
        <w:t>C. Lahat ng tula ay magkapareho</w:t>
      </w:r>
    </w:p>
    <w:p>
      <w:pPr>
        <w:spacing w:after="0"/>
        <w:ind w:left="317"/>
      </w:pPr>
      <w:r>
        <w:rPr>
          <w:rFonts w:ascii="Cambria" w:hAnsi="Cambria"/>
          <w:sz w:val="19"/>
        </w:rPr>
        <w:t>D. Hindi na kailangan ang persona</w:t>
      </w:r>
    </w:p>
    <w:p>
      <w:pPr>
        <w:spacing w:before="0" w:after="20" w:line="252" w:lineRule="auto"/>
        <w:jc w:val="left"/>
      </w:pPr>
      <w:r>
        <w:rPr>
          <w:rFonts w:ascii="Cambria" w:hAnsi="Cambria"/>
          <w:b/>
          <w:sz w:val="19"/>
        </w:rPr>
        <w:t>7. [  ] Ano ang mahalagang tungkulin ng editoryal?</w:t>
      </w:r>
    </w:p>
    <w:p>
      <w:pPr>
        <w:spacing w:after="0"/>
        <w:ind w:left="317"/>
      </w:pPr>
      <w:r>
        <w:rPr>
          <w:rFonts w:ascii="Cambria" w:hAnsi="Cambria"/>
          <w:sz w:val="19"/>
        </w:rPr>
        <w:t>A. Maglista lamang ng pangalan</w:t>
      </w:r>
    </w:p>
    <w:p>
      <w:pPr>
        <w:spacing w:after="0"/>
        <w:ind w:left="317"/>
      </w:pPr>
      <w:r>
        <w:rPr>
          <w:rFonts w:ascii="Cambria" w:hAnsi="Cambria"/>
          <w:sz w:val="19"/>
        </w:rPr>
        <w:t>B. Magpaliwanag ng pananaw o posisyon</w:t>
      </w:r>
    </w:p>
    <w:p>
      <w:pPr>
        <w:spacing w:after="0"/>
        <w:ind w:left="317"/>
      </w:pPr>
      <w:r>
        <w:rPr>
          <w:rFonts w:ascii="Cambria" w:hAnsi="Cambria"/>
          <w:sz w:val="19"/>
        </w:rPr>
        <w:t>C. Palitan ang lahat ng balita</w:t>
      </w:r>
    </w:p>
    <w:p>
      <w:pPr>
        <w:spacing w:after="0"/>
        <w:ind w:left="317"/>
      </w:pPr>
      <w:r>
        <w:rPr>
          <w:rFonts w:ascii="Cambria" w:hAnsi="Cambria"/>
          <w:sz w:val="19"/>
        </w:rPr>
        <w:t>D. Gumamit lamang ng talinghaga</w:t>
      </w:r>
    </w:p>
    <w:p>
      <w:pPr>
        <w:spacing w:before="0" w:after="20" w:line="252" w:lineRule="auto"/>
        <w:jc w:val="left"/>
      </w:pPr>
      <w:r>
        <w:rPr>
          <w:rFonts w:ascii="Cambria" w:hAnsi="Cambria"/>
          <w:b/>
          <w:sz w:val="19"/>
        </w:rPr>
        <w:t>8. [  ] Alin ang pinakamainam na tanong sa editoryal?</w:t>
      </w:r>
    </w:p>
    <w:p>
      <w:pPr>
        <w:spacing w:after="0"/>
        <w:ind w:left="317"/>
      </w:pPr>
      <w:r>
        <w:rPr>
          <w:rFonts w:ascii="Cambria" w:hAnsi="Cambria"/>
          <w:sz w:val="19"/>
        </w:rPr>
        <w:t>A. Ilang letra ang pamagat?</w:t>
      </w:r>
    </w:p>
    <w:p>
      <w:pPr>
        <w:spacing w:after="0"/>
        <w:ind w:left="317"/>
      </w:pPr>
      <w:r>
        <w:rPr>
          <w:rFonts w:ascii="Cambria" w:hAnsi="Cambria"/>
          <w:sz w:val="19"/>
        </w:rPr>
        <w:t>B. Ano ang posisyon at anong ebidensiya ang sumusuporta?</w:t>
      </w:r>
    </w:p>
    <w:p>
      <w:pPr>
        <w:spacing w:after="0"/>
        <w:ind w:left="317"/>
      </w:pPr>
      <w:r>
        <w:rPr>
          <w:rFonts w:ascii="Cambria" w:hAnsi="Cambria"/>
          <w:sz w:val="19"/>
        </w:rPr>
        <w:t>C. Pareho ba ang haba ng pangungusap?</w:t>
      </w:r>
    </w:p>
    <w:p>
      <w:pPr>
        <w:spacing w:after="0"/>
        <w:ind w:left="317"/>
      </w:pPr>
      <w:r>
        <w:rPr>
          <w:rFonts w:ascii="Cambria" w:hAnsi="Cambria"/>
          <w:sz w:val="19"/>
        </w:rPr>
        <w:t>D. Ano ang paboritong kulay?</w:t>
      </w:r>
    </w:p>
    <w:p>
      <w:pPr>
        <w:spacing w:before="0" w:after="20" w:line="252" w:lineRule="auto"/>
        <w:jc w:val="left"/>
      </w:pPr>
      <w:r>
        <w:rPr>
          <w:rFonts w:ascii="Cambria" w:hAnsi="Cambria"/>
          <w:b/>
          <w:sz w:val="19"/>
        </w:rPr>
        <w:t>9. [  ] Sa video adaptation ng mapagnilay na tula, ano ang prinsipyo?</w:t>
      </w:r>
    </w:p>
    <w:p>
      <w:pPr>
        <w:spacing w:after="0"/>
        <w:ind w:left="317"/>
      </w:pPr>
      <w:r>
        <w:rPr>
          <w:rFonts w:ascii="Cambria" w:hAnsi="Cambria"/>
          <w:sz w:val="19"/>
        </w:rPr>
        <w:t>A. Gamitin palagi ang pinakamalakas na musika</w:t>
      </w:r>
    </w:p>
    <w:p>
      <w:pPr>
        <w:spacing w:after="0"/>
        <w:ind w:left="317"/>
      </w:pPr>
      <w:r>
        <w:rPr>
          <w:rFonts w:ascii="Cambria" w:hAnsi="Cambria"/>
          <w:sz w:val="19"/>
        </w:rPr>
        <w:t>B. Pumili ng tunog at framing na kaugnay ng tono</w:t>
      </w:r>
    </w:p>
    <w:p>
      <w:pPr>
        <w:spacing w:after="0"/>
        <w:ind w:left="317"/>
      </w:pPr>
      <w:r>
        <w:rPr>
          <w:rFonts w:ascii="Cambria" w:hAnsi="Cambria"/>
          <w:sz w:val="19"/>
        </w:rPr>
        <w:t>C. Maglagay ng maraming transition</w:t>
      </w:r>
    </w:p>
    <w:p>
      <w:pPr>
        <w:spacing w:after="0"/>
        <w:ind w:left="317"/>
      </w:pPr>
      <w:r>
        <w:rPr>
          <w:rFonts w:ascii="Cambria" w:hAnsi="Cambria"/>
          <w:sz w:val="19"/>
        </w:rPr>
        <w:t>D. Ipakita ang bawat salita nang literal</w:t>
      </w:r>
    </w:p>
    <w:p>
      <w:pPr>
        <w:spacing w:before="0" w:after="20" w:line="252" w:lineRule="auto"/>
        <w:jc w:val="left"/>
      </w:pPr>
      <w:r>
        <w:rPr>
          <w:rFonts w:ascii="Cambria" w:hAnsi="Cambria"/>
          <w:b/>
          <w:sz w:val="19"/>
        </w:rPr>
        <w:t>10. [  ] Alin ang maingat na pahayag tungkol sa larawan ng pamumuhay?</w:t>
      </w:r>
    </w:p>
    <w:p>
      <w:pPr>
        <w:spacing w:after="0"/>
        <w:ind w:left="317"/>
      </w:pPr>
      <w:r>
        <w:rPr>
          <w:rFonts w:ascii="Cambria" w:hAnsi="Cambria"/>
          <w:sz w:val="19"/>
        </w:rPr>
        <w:t>A. Ganito ang buhay ng lahat</w:t>
      </w:r>
    </w:p>
    <w:p>
      <w:pPr>
        <w:spacing w:after="0"/>
        <w:ind w:left="317"/>
      </w:pPr>
      <w:r>
        <w:rPr>
          <w:rFonts w:ascii="Cambria" w:hAnsi="Cambria"/>
          <w:sz w:val="19"/>
        </w:rPr>
        <w:t>B. Ipinakikita nito ang isang partikular na tagpo; kailangan pa ng ibang batis</w:t>
      </w:r>
    </w:p>
    <w:p>
      <w:pPr>
        <w:spacing w:after="0"/>
        <w:ind w:left="317"/>
      </w:pPr>
      <w:r>
        <w:rPr>
          <w:rFonts w:ascii="Cambria" w:hAnsi="Cambria"/>
          <w:sz w:val="19"/>
        </w:rPr>
        <w:t>C. Dahil luma, neutral at kumpleto ito</w:t>
      </w:r>
    </w:p>
    <w:p>
      <w:pPr>
        <w:spacing w:after="0"/>
        <w:ind w:left="317"/>
      </w:pPr>
      <w:r>
        <w:rPr>
          <w:rFonts w:ascii="Cambria" w:hAnsi="Cambria"/>
          <w:sz w:val="19"/>
        </w:rPr>
        <w:t>D. Hindi kailangan ang konteksto</w:t>
      </w:r>
    </w:p>
    <w:p>
      <w:pPr>
        <w:spacing w:before="0" w:after="60" w:line="252" w:lineRule="auto"/>
        <w:jc w:val="left"/>
      </w:pPr>
      <w:r>
        <w:rPr>
          <w:rFonts w:ascii="Cambria" w:hAnsi="Cambria"/>
          <w:b/>
          <w:sz w:val="19"/>
        </w:rPr>
        <w:t>11. Ipaliwanag kung bakit hindi awtomatikong katumbas ng tunay na may-akda ang persona.</w:t>
      </w:r>
    </w:p>
    <w:p>
      <w:pPr>
        <w:spacing w:before="0" w:after="60" w:line="252" w:lineRule="auto"/>
        <w:jc w:val="left"/>
      </w:pPr>
      <w:r>
        <w:rPr>
          <w:rFonts w:ascii="Cambria" w:hAnsi="Cambria"/>
          <w:b/>
          <w:sz w:val="19"/>
        </w:rPr>
        <w:t>12. Sa tula ay may “bakanteng silya” at “malamig na tasa.” Magbigay ng posibleng interpretasyon at tekstuwal na batayan.</w:t>
      </w:r>
    </w:p>
    <w:p>
      <w:pPr>
        <w:spacing w:before="0" w:after="60" w:line="252" w:lineRule="auto"/>
        <w:jc w:val="left"/>
      </w:pPr>
      <w:r>
        <w:rPr>
          <w:rFonts w:ascii="Cambria" w:hAnsi="Cambria"/>
          <w:b/>
          <w:sz w:val="19"/>
        </w:rPr>
        <w:t>13. Paano nagkakaiba ang paglalahad at panghihikayat sa editoryal?</w:t>
      </w:r>
    </w:p>
    <w:p>
      <w:pPr>
        <w:spacing w:before="0" w:after="60" w:line="252" w:lineRule="auto"/>
        <w:jc w:val="left"/>
      </w:pPr>
      <w:r>
        <w:rPr>
          <w:rFonts w:ascii="Cambria" w:hAnsi="Cambria"/>
          <w:b/>
          <w:sz w:val="19"/>
        </w:rPr>
        <w:t>14. Paano maaaring baguhin ng musika, framing, at sequence ang kahulugan ng tula kapag ginawang video?</w:t>
      </w:r>
    </w:p>
    <w:p>
      <w:pPr>
        <w:spacing w:before="0" w:after="60" w:line="252" w:lineRule="auto"/>
        <w:jc w:val="left"/>
      </w:pPr>
      <w:r>
        <w:rPr>
          <w:rFonts w:ascii="Cambria" w:hAnsi="Cambria"/>
          <w:b/>
          <w:sz w:val="19"/>
        </w:rPr>
        <w:t>15. Anong dalawang hakbang ang gagawin upang maiwasan ang stereotype o sobrang generalization sa paggamit ng lumang larawan?</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ARALIN 15: TANAGA</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LAYUNIN AT BALANGKAS NG PAGKATUTO</w:t>
            </w:r>
          </w:p>
        </w:tc>
      </w:tr>
    </w:tbl>
    <w:p>
      <w:pPr>
        <w:spacing w:after="60"/>
      </w:pPr>
    </w:p>
    <w:p>
      <w:pPr>
        <w:spacing w:before="0" w:after="80" w:line="276" w:lineRule="auto"/>
        <w:jc w:val="left"/>
      </w:pPr>
      <w:r>
        <w:rPr>
          <w:rFonts w:ascii="Cambria" w:hAnsi="Cambria"/>
          <w:i w:val="0"/>
          <w:sz w:val="21"/>
        </w:rPr>
        <w:t>Sa araling ito, lilinangin ang kritikal na pagbasa, malinaw na pagpapaliwanag, at responsableng paggamit ng wika at biswal. Ang mga sumusunod na kasanayan ay nakaayon sa saklaw ng Baitang 8, Ikatlong Markahan: nasusuri ang tanaga ayon sa persona, sukat at tugma, talinghaga, estilo, paksa, nilalaman, kaisipan, pahiwatig, simbolo, at larawang-diwa; nasusuri ang katangian ng editoryal; natutukoy ang paraan ng pagtutumbas at/o panghihiram; naiwawasto ang gramatika ng video o animasyon.</w:t>
      </w:r>
    </w:p>
    <w:p>
      <w:pPr>
        <w:spacing w:before="120" w:after="40" w:line="276" w:lineRule="auto"/>
        <w:jc w:val="left"/>
      </w:pPr>
      <w:r>
        <w:rPr>
          <w:rFonts w:ascii="Cambria" w:hAnsi="Cambria"/>
          <w:b/>
          <w:color w:val="2A4B7C"/>
          <w:sz w:val="23"/>
        </w:rPr>
        <w:t>Mga Mahahalagang Tanong</w:t>
      </w:r>
    </w:p>
    <w:p>
      <w:pPr>
        <w:spacing w:before="0" w:after="80" w:line="276" w:lineRule="auto"/>
        <w:jc w:val="left"/>
      </w:pPr>
      <w:r>
        <w:rPr>
          <w:rFonts w:ascii="Cambria" w:hAnsi="Cambria"/>
          <w:i w:val="0"/>
          <w:sz w:val="21"/>
        </w:rPr>
        <w:t>1. Paano nagiging makapangyarihan ang maikling tula kung bawat salita ay kailangang magdala ng kahulugan?</w:t>
      </w:r>
    </w:p>
    <w:p>
      <w:pPr>
        <w:spacing w:before="0" w:after="80" w:line="276" w:lineRule="auto"/>
        <w:jc w:val="left"/>
      </w:pPr>
      <w:r>
        <w:rPr>
          <w:rFonts w:ascii="Cambria" w:hAnsi="Cambria"/>
          <w:i w:val="0"/>
          <w:sz w:val="21"/>
        </w:rPr>
        <w:t>2. Paano naiiba ang mahusay na editoryal sa pahayag na puro opinyon ngunit kulang sa organisasyon at paliwanag?</w:t>
      </w:r>
    </w:p>
    <w:p>
      <w:pPr>
        <w:spacing w:before="0" w:after="80" w:line="276" w:lineRule="auto"/>
        <w:jc w:val="left"/>
      </w:pPr>
      <w:r>
        <w:rPr>
          <w:rFonts w:ascii="Cambria" w:hAnsi="Cambria"/>
          <w:i w:val="0"/>
          <w:sz w:val="21"/>
        </w:rPr>
        <w:t>3. Kailan higit na angkop ang pagtutumbas at kailan makatuwiran ang panghihiram?</w:t>
      </w:r>
    </w:p>
    <w:p>
      <w:pPr>
        <w:spacing w:before="0" w:after="80" w:line="276" w:lineRule="auto"/>
        <w:jc w:val="left"/>
      </w:pPr>
      <w:r>
        <w:rPr>
          <w:rFonts w:ascii="Cambria" w:hAnsi="Cambria"/>
          <w:i w:val="0"/>
          <w:sz w:val="21"/>
        </w:rPr>
        <w:t>4. Paano nakatutulong ang pagwawasto ng gramatika sa malinaw at etikal na multimodal na sanaysay?</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40" w:after="40" w:line="276" w:lineRule="auto"/>
              <w:jc w:val="left"/>
            </w:pPr>
            <w:r>
              <w:rPr>
                <w:rFonts w:ascii="Cambria" w:hAnsi="Cambria"/>
                <w:b/>
                <w:color w:val="CC0000"/>
                <w:sz w:val="21"/>
              </w:rPr>
              <w:t>🎥 INTERAKTIBONG MULTIMEDIA: Tanaga, Editoryal, Panghihiram, at Pagwawasto</w:t>
            </w:r>
          </w:p>
          <w:p>
            <w:pPr>
              <w:spacing w:before="20" w:after="40" w:line="276" w:lineRule="auto"/>
              <w:jc w:val="left"/>
            </w:pPr>
            <w:r>
              <w:rPr>
                <w:rFonts w:ascii="Cambria" w:hAnsi="Cambria"/>
                <w:b/>
                <w:color w:val="333333"/>
                <w:sz w:val="19"/>
              </w:rPr>
              <w:t>Opisyal na Channel: Knowledge Channel / DepEd TV Official / iba pang lehitimong pang-edukasyong channel | [📱 QR Code Box: Scan to Watch]</w:t>
            </w:r>
          </w:p>
          <w:p>
            <w:pPr>
              <w:spacing w:before="20" w:after="20" w:line="276" w:lineRule="auto"/>
              <w:jc w:val="left"/>
            </w:pPr>
            <w:r>
              <w:rPr>
                <w:rFonts w:ascii="Cambria" w:hAnsi="Cambria"/>
                <w:color w:val="1B365D"/>
                <w:sz w:val="18"/>
              </w:rPr>
              <w:t>Direct Search Link: https://www.youtube.com/results?search_query=Filipino+8+Tanaga+Editoryal+Panghihiram+Pagtutumbas+Video+Animasyon</w:t>
            </w:r>
          </w:p>
          <w:p>
            <w:pPr>
              <w:spacing w:before="20" w:after="40" w:line="276" w:lineRule="auto"/>
              <w:jc w:val="left"/>
            </w:pPr>
            <w:r>
              <w:rPr>
                <w:rFonts w:ascii="Cambria" w:hAnsi="Cambria"/>
                <w:i/>
                <w:color w:val="555555"/>
                <w:sz w:val="18"/>
              </w:rPr>
              <w:t>YouTube Search Keywords: "Filipino 8 Tanaga Editoryal Panghihiram Pagtutumbas Video Animasyon"</w:t>
            </w:r>
          </w:p>
          <w:p>
            <w:pPr>
              <w:spacing w:before="20" w:after="20" w:line="276" w:lineRule="auto"/>
              <w:jc w:val="left"/>
            </w:pPr>
            <w:r>
              <w:rPr>
                <w:rFonts w:ascii="Cambria" w:hAnsi="Cambria"/>
                <w:color w:val="555555"/>
                <w:sz w:val="18"/>
              </w:rPr>
              <w:t>⏱️ Pumili ng aktibong video mula sa search results at itala ang dalawang bahaging may pinakamalinaw na ebidensiya.</w:t>
            </w:r>
          </w:p>
          <w:p>
            <w:pPr>
              <w:spacing w:before="20" w:after="20" w:line="276" w:lineRule="auto"/>
              <w:jc w:val="left"/>
            </w:pPr>
            <w:r>
              <w:rPr>
                <w:rFonts w:ascii="Cambria" w:hAnsi="Cambria"/>
                <w:color w:val="555555"/>
                <w:sz w:val="18"/>
              </w:rPr>
              <w:t>⏱️ Ihambing ang isang pahayag ng narrator sa biswal na ipinakita.</w:t>
            </w:r>
          </w:p>
          <w:p>
            <w:pPr>
              <w:spacing w:before="20" w:after="20" w:line="276" w:lineRule="auto"/>
              <w:jc w:val="left"/>
            </w:pPr>
            <w:r>
              <w:rPr>
                <w:rFonts w:ascii="Cambria" w:hAnsi="Cambria"/>
                <w:color w:val="555555"/>
                <w:sz w:val="18"/>
              </w:rPr>
              <w:t>⏱️ Tukuyin ang isang bahagi kung saan kailangan ng karagdagang konteksto.</w:t>
            </w:r>
          </w:p>
          <w:p>
            <w:pPr>
              <w:spacing w:before="60" w:after="20" w:line="276" w:lineRule="auto"/>
              <w:jc w:val="left"/>
            </w:pPr>
            <w:r>
              <w:rPr>
                <w:rFonts w:ascii="Cambria" w:hAnsi="Cambria"/>
                <w:b/>
                <w:color w:val="1B365D"/>
                <w:sz w:val="19"/>
              </w:rPr>
              <w:t>Mga Gabay na Tanong sa Panonood:</w:t>
            </w:r>
          </w:p>
          <w:p>
            <w:pPr>
              <w:spacing w:before="20" w:after="20" w:line="276" w:lineRule="auto"/>
              <w:jc w:val="left"/>
            </w:pPr>
            <w:r>
              <w:rPr>
                <w:rFonts w:ascii="Cambria" w:hAnsi="Cambria"/>
                <w:color w:val="222222"/>
                <w:sz w:val="18"/>
              </w:rPr>
              <w:t>• Ano ang tiyak na ebidensiyang ipinakita?</w:t>
            </w:r>
          </w:p>
          <w:p>
            <w:pPr>
              <w:spacing w:before="20" w:after="20" w:line="276" w:lineRule="auto"/>
              <w:jc w:val="left"/>
            </w:pPr>
            <w:r>
              <w:rPr>
                <w:rFonts w:ascii="Cambria" w:hAnsi="Cambria"/>
                <w:color w:val="222222"/>
                <w:sz w:val="18"/>
              </w:rPr>
              <w:t>• Paano konektado ang biswal sa konsepto ng aralin?</w:t>
            </w:r>
          </w:p>
          <w:p>
            <w:pPr>
              <w:spacing w:before="20" w:after="20" w:line="276" w:lineRule="auto"/>
              <w:jc w:val="left"/>
            </w:pPr>
            <w:r>
              <w:rPr>
                <w:rFonts w:ascii="Cambria" w:hAnsi="Cambria"/>
                <w:color w:val="222222"/>
                <w:sz w:val="18"/>
              </w:rPr>
              <w:t>• Ano ang limitasyon ng materyal na napanood?</w:t>
            </w:r>
          </w:p>
        </w:tc>
      </w:tr>
    </w:tbl>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PANIMULANG KONTEKSTO: TANAGA BILANG PAGSASANAY SA MASINSING PAGPILI NG WIKA</w:t>
            </w:r>
          </w:p>
        </w:tc>
      </w:tr>
    </w:tbl>
    <w:p>
      <w:pPr>
        <w:spacing w:after="60"/>
      </w:pPr>
    </w:p>
    <w:p>
      <w:pPr>
        <w:spacing w:before="0" w:after="80" w:line="276" w:lineRule="auto"/>
        <w:jc w:val="left"/>
      </w:pPr>
      <w:r>
        <w:rPr>
          <w:rFonts w:ascii="Cambria" w:hAnsi="Cambria"/>
          <w:i w:val="0"/>
          <w:sz w:val="21"/>
        </w:rPr>
        <w:t>Ang tanaga ay kabilang sa mga maikling tulang pinag-aaralan sa markahang ito. Sa halip na gawing mekanikal na pagsasanay sa pagbibilang lamang, mahalagang tingnan kung paano nagtutulungan ang anyo at kahulugan. Maaaring maayos ang sukat ngunit mahina ang imahen; maaaring matunog ang tugma ngunit malabo ang kaisipan.</w:t>
      </w:r>
    </w:p>
    <w:p>
      <w:pPr>
        <w:spacing w:before="0" w:after="80" w:line="276" w:lineRule="auto"/>
        <w:jc w:val="left"/>
      </w:pPr>
      <w:r>
        <w:rPr>
          <w:rFonts w:ascii="Cambria" w:hAnsi="Cambria"/>
          <w:i w:val="0"/>
          <w:sz w:val="21"/>
        </w:rPr>
        <w:t>Sa tanaga at iba pang maiikling tula, lalong mahalaga ang ekonomiya ng wika. Bawat salita ay pinipili hindi lamang dahil tama ang literal na kahulugan kundi dahil may ambag ito sa tono, ritmo, imahen, at kabuuang ideya. Ang salitang maaaring mapalitan sa karaniwang usapan ay maaaring hindi basta mapalitan sa tula.</w:t>
      </w:r>
    </w:p>
    <w:p>
      <w:pPr>
        <w:spacing w:before="0" w:after="80" w:line="276" w:lineRule="auto"/>
        <w:jc w:val="left"/>
      </w:pPr>
      <w:r>
        <w:rPr>
          <w:rFonts w:ascii="Cambria" w:hAnsi="Cambria"/>
          <w:i w:val="0"/>
          <w:sz w:val="21"/>
        </w:rPr>
        <w:t>Mahalaga rin ang ugnayan ng literal at di-literal na kahulugan. Ang isang puno ay maaaring puno lamang sa antas ng obserbasyon. Ngunit kung paulit-ulit itong inilalagay sa konteksto ng pagkapit, pagyuko, pagbangon, at pag-usbong, maaari itong magkaroon ng simbolikong tungkulin.</w:t>
      </w:r>
    </w:p>
    <w:p>
      <w:pPr>
        <w:spacing w:before="0" w:after="80" w:line="276" w:lineRule="auto"/>
        <w:jc w:val="left"/>
      </w:pPr>
      <w:r>
        <w:rPr>
          <w:rFonts w:ascii="Cambria" w:hAnsi="Cambria"/>
          <w:i w:val="0"/>
          <w:sz w:val="21"/>
        </w:rPr>
        <w:t>Ang maikling tula ay mahusay na pagsasanay sa kritikal na pagbabasa dahil hinihingi nitong maging maingat sa detalye. Sa mahabang teksto, maaaring mawala ang isang salita sa dami ng pangungusap. Sa maikling tula, ang isang salita ay maaaring baguhin ang buong interpretasyon.</w:t>
      </w:r>
    </w:p>
    <w:p>
      <w:pPr>
        <w:spacing w:before="0" w:after="80" w:line="276" w:lineRule="auto"/>
        <w:jc w:val="left"/>
      </w:pPr>
      <w:r>
        <w:rPr>
          <w:rFonts w:ascii="Cambria" w:hAnsi="Cambria"/>
          <w:i w:val="0"/>
          <w:sz w:val="21"/>
        </w:rPr>
        <w:t>Ang parehong pagiging maingat sa pagpili ng salita ay mahalaga sa editoryal at multimodal na script. Ang isang salitang masyadong malakas o malabo ay maaaring magpahina sa argumento o magmukhang tiyak ang bagay na hindi pa sapat ang ebidensiya.</w:t>
      </w:r>
    </w:p>
    <w:p>
      <w:pPr>
        <w:spacing w:before="0" w:after="80" w:line="276" w:lineRule="auto"/>
        <w:jc w:val="left"/>
      </w:pPr>
      <w:r>
        <w:rPr>
          <w:rFonts w:ascii="Cambria" w:hAnsi="Cambria"/>
          <w:i w:val="0"/>
          <w:sz w:val="21"/>
        </w:rPr>
        <w:t>Sa pagbuo ng video o animasyon, ang bawat voice-over line, caption, at subtitle ay kailangang maging malinaw, wasto, at consistent. Ang gramatika ay hindi simpleng teknikal na pagwawasto; bahagi ito ng pagiging responsable sa kahulugan.</w:t>
      </w:r>
    </w:p>
    <w:tbl>
      <w:tblPr>
        <w:tblW w:type="auto" w:w="0"/>
        <w:jc w:val="center"/>
        <w:tblLook w:firstColumn="1" w:firstRow="1" w:lastColumn="0" w:lastRow="0" w:noHBand="0" w:noVBand="1" w:val="04A0"/>
      </w:tblPr>
      <w:tblGrid>
        <w:gridCol w:w="9936"/>
      </w:tblGrid>
      <w:tr>
        <w:tc>
          <w:tcPr>
            <w:tcW w:type="dxa" w:w="9936"/>
            <w:shd w:fill="F8FAFC"/>
            <w:tcBorders>
              <w:top w:val="none"/>
              <w:left w:val="single" w:sz="36" w:space="0" w:color="1B365D"/>
              <w:bottom w:val="none"/>
              <w:right w:val="none"/>
            </w:tcBorders>
            <w:tcMar>
              <w:top w:w="140" w:type="dxa"/>
              <w:bottom w:w="140" w:type="dxa"/>
              <w:left w:w="180" w:type="dxa"/>
              <w:right w:w="180" w:type="dxa"/>
            </w:tcMar>
          </w:tcPr>
          <w:p>
            <w:pPr>
              <w:spacing w:before="40" w:after="80" w:line="276" w:lineRule="auto"/>
              <w:jc w:val="left"/>
            </w:pPr>
            <w:r>
              <w:rPr>
                <w:rFonts w:ascii="Cambria" w:hAnsi="Cambria"/>
                <w:b/>
                <w:color w:val="1B365D"/>
                <w:sz w:val="21"/>
              </w:rPr>
              <w:t>⏸️ TIGIL AT MAG-ISIP</w:t>
            </w:r>
          </w:p>
          <w:p>
            <w:pPr>
              <w:spacing w:before="20" w:after="40" w:line="276" w:lineRule="auto"/>
              <w:jc w:val="left"/>
            </w:pPr>
            <w:r>
              <w:rPr>
                <w:rFonts w:ascii="Cambria" w:hAnsi="Cambria"/>
                <w:color w:val="333333"/>
                <w:sz w:val="19"/>
              </w:rPr>
              <w:t>Kung papalitan sa isang tula ang salitang “bakás” ng “alaala,” pareho ba ang epekto? Ano ang nawawala kapag ang kongkretong imahen ay pinalitan ng abstraktong salita?</w:t>
            </w:r>
          </w:p>
        </w:tc>
      </w:tr>
    </w:tbl>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15.1 — PERSONA, SUKAT, TUGMA, TALINGHAGA, ESTILO, AT KAISIPAN</w:t>
            </w:r>
          </w:p>
        </w:tc>
      </w:tr>
    </w:tbl>
    <w:p>
      <w:pPr>
        <w:spacing w:after="60"/>
      </w:pPr>
    </w:p>
    <w:p>
      <w:pPr>
        <w:spacing w:before="0" w:after="80" w:line="276" w:lineRule="auto"/>
        <w:jc w:val="left"/>
      </w:pPr>
      <w:r>
        <w:rPr>
          <w:rFonts w:ascii="Cambria" w:hAnsi="Cambria"/>
          <w:i w:val="0"/>
          <w:sz w:val="21"/>
        </w:rPr>
        <w:t>Ang persona ang tinig na naririnig sa tula. Maaari itong malinaw o hindi tiyak. Mahalaga ito dahil ang paraan ng pagsasalita ay nakaaapekto sa tono. Kung ang persona ay saksi, iba ang epekto kaysa kung siya ay tuwirang kalahok sa karanasan.</w:t>
      </w:r>
    </w:p>
    <w:p>
      <w:pPr>
        <w:spacing w:before="0" w:after="80" w:line="276" w:lineRule="auto"/>
        <w:jc w:val="left"/>
      </w:pPr>
      <w:r>
        <w:rPr>
          <w:rFonts w:ascii="Cambria" w:hAnsi="Cambria"/>
          <w:i w:val="0"/>
          <w:sz w:val="21"/>
        </w:rPr>
        <w:t>Ang sukat at tugma ay bahagi ng organisasyon ng tunog. Maaari silang lumikha ng ritmo, kaayusan, diin, o pag-uulit. Sa pagsusuri, hindi sapat na tukuyin lamang kung may padron; kailangang itanong kung ano ang naidudulot nito sa bilis at damdamin ng pagbasa.</w:t>
      </w:r>
    </w:p>
    <w:p>
      <w:pPr>
        <w:spacing w:before="0" w:after="80" w:line="276" w:lineRule="auto"/>
        <w:jc w:val="left"/>
      </w:pPr>
      <w:r>
        <w:rPr>
          <w:rFonts w:ascii="Cambria" w:hAnsi="Cambria"/>
          <w:i w:val="0"/>
          <w:sz w:val="21"/>
        </w:rPr>
        <w:t>Ang talinghaga ay paraan ng paggamit ng wika upang lumampas sa literal. Sa halip na sabihin nang direkta ang damdamin, maaaring gumamit ang tula ng larawan o paghahambing. Ang talinghaga ay hindi dekorasyon lamang; maaari nitong baguhin ang paraan ng pag-unawa sa karanasan.</w:t>
      </w:r>
    </w:p>
    <w:p>
      <w:pPr>
        <w:spacing w:before="0" w:after="80" w:line="276" w:lineRule="auto"/>
        <w:jc w:val="left"/>
      </w:pPr>
      <w:r>
        <w:rPr>
          <w:rFonts w:ascii="Cambria" w:hAnsi="Cambria"/>
          <w:i w:val="0"/>
          <w:sz w:val="21"/>
        </w:rPr>
        <w:t>Ang estilo ay sumasaklaw sa diksyon, antas ng pagiging tuwiran, ayos ng taludtod, paggamit ng imahen, pag-uulit, ritmo, at tono. Dalawang tula ang maaaring pareho ang paksa ngunit magkaiba ang estilo at epekto.</w:t>
      </w:r>
    </w:p>
    <w:p>
      <w:pPr>
        <w:spacing w:before="0" w:after="80" w:line="276" w:lineRule="auto"/>
        <w:jc w:val="left"/>
      </w:pPr>
      <w:r>
        <w:rPr>
          <w:rFonts w:ascii="Cambria" w:hAnsi="Cambria"/>
          <w:i w:val="0"/>
          <w:sz w:val="21"/>
        </w:rPr>
        <w:t>Ang paksa ang literal o pangkalahatang bagay na tinatalakay, samantalang ang kaisipan ay mas malalim na ideyang nabubuo mula sa detalye. Ang kaisipan ay kailangang patunayan sa aktuwal na salita at relasyon ng mga imahen.</w:t>
      </w:r>
    </w:p>
    <w:p>
      <w:pPr>
        <w:spacing w:before="0" w:after="80" w:line="276" w:lineRule="auto"/>
        <w:jc w:val="left"/>
      </w:pPr>
      <w:r>
        <w:rPr>
          <w:rFonts w:ascii="Cambria" w:hAnsi="Cambria"/>
          <w:i w:val="0"/>
          <w:sz w:val="21"/>
        </w:rPr>
        <w:t>Sa mahusay na pagsusuri, ginagamit ang mga elemento bilang magkakaugnay na sistema. Hindi hiwalay ang persona sa estilo, ni ang simbolo sa larawang-diwa. Ang mga ito ay sabay-sabay na bumubuo sa karanasan at kahulugan ng tula.</w:t>
      </w:r>
    </w:p>
    <w:p>
      <w:pPr>
        <w:spacing w:before="120" w:after="40" w:line="276" w:lineRule="auto"/>
        <w:jc w:val="left"/>
      </w:pPr>
      <w:r>
        <w:rPr>
          <w:rFonts w:ascii="Cambria" w:hAnsi="Cambria"/>
          <w:b/>
          <w:color w:val="2A4B7C"/>
          <w:sz w:val="23"/>
        </w:rPr>
        <w:t>ORIHINAL NA TANAGA PARA SA PAGSUSURI</w:t>
      </w:r>
    </w:p>
    <w:p>
      <w:pPr>
        <w:spacing w:before="0" w:after="80" w:line="276" w:lineRule="auto"/>
        <w:jc w:val="left"/>
      </w:pPr>
      <w:r>
        <w:rPr>
          <w:rFonts w:ascii="Cambria" w:hAnsi="Cambria"/>
          <w:i w:val="0"/>
          <w:sz w:val="21"/>
        </w:rPr>
        <w:t>Sa bitak ng pader,</w:t>
        <w:br/>
        <w:t>munting dahon ay sumilip;</w:t>
        <w:br/>
        <w:t>salubong sa liwanag,</w:t>
        <w:br/>
        <w:t>tahimik na humihinga.</w:t>
      </w:r>
    </w:p>
    <w:p>
      <w:pPr>
        <w:spacing w:before="0" w:after="80" w:line="276" w:lineRule="auto"/>
        <w:jc w:val="left"/>
      </w:pPr>
      <w:r>
        <w:rPr>
          <w:rFonts w:ascii="Cambria" w:hAnsi="Cambria"/>
          <w:i w:val="0"/>
          <w:sz w:val="21"/>
        </w:rPr>
        <w:t>Sa literal na antas, makikita ang isang munting dahon na sumisilip mula sa bitak ng pader at humaharap sa liwanag. Sa interpretatibong antas, maaaring mabuo ang kaisipan ng pagpapatuloy, pag-usbong, o katatagan. Ang imahen ng bitak ng pader ay lumilikha ng mahirap na kapaligiran, samantalang ang munting dahon ay nagbibigay ng contrast.</w:t>
      </w:r>
    </w:p>
    <w:p>
      <w:pPr>
        <w:spacing w:before="0" w:after="80" w:line="276" w:lineRule="auto"/>
        <w:jc w:val="left"/>
      </w:pPr>
      <w:r>
        <w:rPr>
          <w:rFonts w:ascii="Cambria" w:hAnsi="Cambria"/>
          <w:i w:val="0"/>
          <w:sz w:val="21"/>
        </w:rPr>
        <w:t>Mahalagang maging maingat: hindi kailangang sabihing ang dahon ay simbolo ng bayan o digmaan kung walang ganoong konteksto sa tula. Mas ligtas sabihing maaari itong kumatawan sa patuloy na buhay o pag-asa dahil nananatili itong umuusbong sa hindi kanais-nais na lugar.</w:t>
      </w:r>
    </w:p>
    <w:tbl>
      <w:tblPr>
        <w:tblW w:type="auto" w:w="0"/>
        <w:jc w:val="center"/>
        <w:tblLook w:firstColumn="1" w:firstRow="1" w:lastColumn="0" w:lastRow="0" w:noHBand="0" w:noVBand="1" w:val="04A0"/>
      </w:tblPr>
      <w:tblGrid>
        <w:gridCol w:w="9936"/>
      </w:tblGrid>
      <w:tr>
        <w:tc>
          <w:tcPr>
            <w:tcW w:type="dxa" w:w="9936"/>
            <w:shd w:fill="F4F7FA"/>
            <w:tcBorders>
              <w:top w:val="dashed" w:sz="12" w:space="0" w:color="CCCCCC"/>
              <w:left w:val="dashed" w:sz="12" w:space="0" w:color="CCCCCC"/>
              <w:bottom w:val="dashed" w:sz="12" w:space="0" w:color="CCCCCC"/>
              <w:right w:val="dashed" w:sz="12" w:space="0" w:color="CCCCCC"/>
            </w:tcBorders>
            <w:tcMar>
              <w:top w:w="140" w:type="dxa"/>
              <w:bottom w:w="140" w:type="dxa"/>
              <w:left w:w="180" w:type="dxa"/>
              <w:right w:w="180" w:type="dxa"/>
            </w:tcMar>
          </w:tcPr>
          <w:p>
            <w:pPr>
              <w:spacing w:before="40" w:after="40" w:line="276" w:lineRule="auto"/>
              <w:jc w:val="left"/>
            </w:pPr>
            <w:r>
              <w:rPr>
                <w:rFonts w:ascii="Cambria" w:hAnsi="Cambria"/>
                <w:b/>
                <w:color w:val="1B365D"/>
                <w:sz w:val="21"/>
              </w:rPr>
              <w:t>🖼️ [IMAGE PLACEHOLDER: Tanaga Bilang Masinsing Larawan ng Kaisipan]</w:t>
            </w:r>
          </w:p>
          <w:p>
            <w:pPr>
              <w:spacing w:before="20" w:after="40" w:line="276" w:lineRule="auto"/>
              <w:jc w:val="left"/>
            </w:pPr>
            <w:r>
              <w:rPr>
                <w:rFonts w:ascii="Cambria" w:hAnsi="Cambria"/>
                <w:color w:val="555555"/>
                <w:sz w:val="19"/>
              </w:rPr>
              <w:t>Layunin: Ipakita kung paano nagmumula sa isang kongkretong imahen ang literal at simbolikong pagbasa.</w:t>
            </w:r>
          </w:p>
          <w:p>
            <w:pPr>
              <w:spacing w:before="20" w:after="40" w:line="276" w:lineRule="auto"/>
              <w:jc w:val="left"/>
            </w:pPr>
            <w:r>
              <w:rPr>
                <w:rFonts w:ascii="Cambria" w:hAnsi="Cambria"/>
                <w:i/>
                <w:color w:val="2A4B7C"/>
                <w:sz w:val="18"/>
              </w:rPr>
              <w:t>AI Prompt: A contemplative educational illustration of a tiny green leaf emerging from a narrow crack in an old weathered wall, soft morning light touching the leaf while most of the wall remains in shadow. Minimal composition, strong contrast between fragility and endurance, no text, no logos, no watermark, no branding --ar 16:9 --v 6.0</w:t>
            </w:r>
          </w:p>
          <w:p>
            <w:pPr>
              <w:spacing w:before="20" w:after="40" w:line="276" w:lineRule="auto"/>
              <w:jc w:val="left"/>
            </w:pPr>
            <w:r>
              <w:rPr>
                <w:rFonts w:ascii="Cambria" w:hAnsi="Cambria"/>
                <w:color w:val="777777"/>
                <w:sz w:val="17"/>
              </w:rPr>
              <w:t>Paunawa: Palitan ang kahong ito ng nabuong larawan sa Microsoft Word (Insert &gt; Pictures).</w:t>
            </w:r>
          </w:p>
        </w:tc>
      </w:tr>
    </w:tbl>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vAlign w:val="center"/>
          </w:tcPr>
          <w:p>
            <w:pPr>
              <w:jc w:val="center"/>
            </w:pPr>
            <w:r>
              <w:rPr>
                <w:rFonts w:ascii="Cambria" w:hAnsi="Cambria"/>
                <w:b/>
                <w:color w:val="FFFFFF"/>
                <w:sz w:val="18"/>
              </w:rPr>
              <w:t>Elemento</w:t>
            </w:r>
          </w:p>
        </w:tc>
        <w:tc>
          <w:tcPr>
            <w:tcW w:type="dxa" w:w="3312"/>
            <w:shd w:fill="1B365D"/>
            <w:vAlign w:val="center"/>
          </w:tcPr>
          <w:p>
            <w:pPr>
              <w:jc w:val="center"/>
            </w:pPr>
            <w:r>
              <w:rPr>
                <w:rFonts w:ascii="Cambria" w:hAnsi="Cambria"/>
                <w:b/>
                <w:color w:val="FFFFFF"/>
                <w:sz w:val="18"/>
              </w:rPr>
              <w:t>Tanong sa Pagsusuri</w:t>
            </w:r>
          </w:p>
        </w:tc>
        <w:tc>
          <w:tcPr>
            <w:tcW w:type="dxa" w:w="3312"/>
            <w:shd w:fill="1B365D"/>
            <w:vAlign w:val="center"/>
          </w:tcPr>
          <w:p>
            <w:pPr>
              <w:jc w:val="center"/>
            </w:pPr>
            <w:r>
              <w:rPr>
                <w:rFonts w:ascii="Cambria" w:hAnsi="Cambria"/>
                <w:b/>
                <w:color w:val="FFFFFF"/>
                <w:sz w:val="18"/>
              </w:rPr>
              <w:t>Halimbawa ng Tugon</w:t>
            </w:r>
          </w:p>
        </w:tc>
      </w:tr>
      <w:tr>
        <w:tc>
          <w:tcPr>
            <w:tcW w:type="dxa" w:w="3312"/>
            <w:vAlign w:val="top"/>
          </w:tcPr>
          <w:p>
            <w:pPr>
              <w:spacing w:before="0" w:after="0" w:line="240" w:lineRule="auto"/>
              <w:jc w:val="left"/>
            </w:pPr>
            <w:r>
              <w:rPr>
                <w:rFonts w:ascii="Cambria" w:hAnsi="Cambria"/>
                <w:sz w:val="17"/>
              </w:rPr>
              <w:t>Persona</w:t>
            </w:r>
          </w:p>
        </w:tc>
        <w:tc>
          <w:tcPr>
            <w:tcW w:type="dxa" w:w="3312"/>
            <w:vAlign w:val="top"/>
          </w:tcPr>
          <w:p>
            <w:pPr>
              <w:spacing w:before="0" w:after="0" w:line="240" w:lineRule="auto"/>
              <w:jc w:val="left"/>
            </w:pPr>
            <w:r>
              <w:rPr>
                <w:rFonts w:ascii="Cambria" w:hAnsi="Cambria"/>
                <w:sz w:val="17"/>
              </w:rPr>
              <w:t>Sino ang tila tumitingin o nagsasalita?</w:t>
            </w:r>
          </w:p>
        </w:tc>
        <w:tc>
          <w:tcPr>
            <w:tcW w:type="dxa" w:w="3312"/>
            <w:vAlign w:val="top"/>
          </w:tcPr>
          <w:p>
            <w:pPr>
              <w:spacing w:before="0" w:after="0" w:line="240" w:lineRule="auto"/>
              <w:jc w:val="left"/>
            </w:pPr>
            <w:r>
              <w:rPr>
                <w:rFonts w:ascii="Cambria" w:hAnsi="Cambria"/>
                <w:sz w:val="17"/>
              </w:rPr>
              <w:t>Isang tahimik na tagamasid</w:t>
            </w:r>
          </w:p>
        </w:tc>
      </w:tr>
      <w:tr>
        <w:tc>
          <w:tcPr>
            <w:tcW w:type="dxa" w:w="3312"/>
            <w:vAlign w:val="top"/>
          </w:tcPr>
          <w:p>
            <w:pPr>
              <w:spacing w:before="0" w:after="0" w:line="240" w:lineRule="auto"/>
              <w:jc w:val="left"/>
            </w:pPr>
            <w:r>
              <w:rPr>
                <w:rFonts w:ascii="Cambria" w:hAnsi="Cambria"/>
                <w:sz w:val="17"/>
              </w:rPr>
              <w:t>Paksa</w:t>
            </w:r>
          </w:p>
        </w:tc>
        <w:tc>
          <w:tcPr>
            <w:tcW w:type="dxa" w:w="3312"/>
            <w:vAlign w:val="top"/>
          </w:tcPr>
          <w:p>
            <w:pPr>
              <w:spacing w:before="0" w:after="0" w:line="240" w:lineRule="auto"/>
              <w:jc w:val="left"/>
            </w:pPr>
            <w:r>
              <w:rPr>
                <w:rFonts w:ascii="Cambria" w:hAnsi="Cambria"/>
                <w:sz w:val="17"/>
              </w:rPr>
              <w:t>Ano ang literal na tinatalakay?</w:t>
            </w:r>
          </w:p>
        </w:tc>
        <w:tc>
          <w:tcPr>
            <w:tcW w:type="dxa" w:w="3312"/>
            <w:vAlign w:val="top"/>
          </w:tcPr>
          <w:p>
            <w:pPr>
              <w:spacing w:before="0" w:after="0" w:line="240" w:lineRule="auto"/>
              <w:jc w:val="left"/>
            </w:pPr>
            <w:r>
              <w:rPr>
                <w:rFonts w:ascii="Cambria" w:hAnsi="Cambria"/>
                <w:sz w:val="17"/>
              </w:rPr>
              <w:t>Pag-usbong ng dahon sa bitak</w:t>
            </w:r>
          </w:p>
        </w:tc>
      </w:tr>
      <w:tr>
        <w:tc>
          <w:tcPr>
            <w:tcW w:type="dxa" w:w="3312"/>
            <w:vAlign w:val="top"/>
          </w:tcPr>
          <w:p>
            <w:pPr>
              <w:spacing w:before="0" w:after="0" w:line="240" w:lineRule="auto"/>
              <w:jc w:val="left"/>
            </w:pPr>
            <w:r>
              <w:rPr>
                <w:rFonts w:ascii="Cambria" w:hAnsi="Cambria"/>
                <w:sz w:val="17"/>
              </w:rPr>
              <w:t>Kaisipan</w:t>
            </w:r>
          </w:p>
        </w:tc>
        <w:tc>
          <w:tcPr>
            <w:tcW w:type="dxa" w:w="3312"/>
            <w:vAlign w:val="top"/>
          </w:tcPr>
          <w:p>
            <w:pPr>
              <w:spacing w:before="0" w:after="0" w:line="240" w:lineRule="auto"/>
              <w:jc w:val="left"/>
            </w:pPr>
            <w:r>
              <w:rPr>
                <w:rFonts w:ascii="Cambria" w:hAnsi="Cambria"/>
                <w:sz w:val="17"/>
              </w:rPr>
              <w:t>Ano ang mas malalim na ideya?</w:t>
            </w:r>
          </w:p>
        </w:tc>
        <w:tc>
          <w:tcPr>
            <w:tcW w:type="dxa" w:w="3312"/>
            <w:vAlign w:val="top"/>
          </w:tcPr>
          <w:p>
            <w:pPr>
              <w:spacing w:before="0" w:after="0" w:line="240" w:lineRule="auto"/>
              <w:jc w:val="left"/>
            </w:pPr>
            <w:r>
              <w:rPr>
                <w:rFonts w:ascii="Cambria" w:hAnsi="Cambria"/>
                <w:sz w:val="17"/>
              </w:rPr>
              <w:t>Maaaring magpatuloy ang buhay sa limitadong kalagayan</w:t>
            </w:r>
          </w:p>
        </w:tc>
      </w:tr>
      <w:tr>
        <w:tc>
          <w:tcPr>
            <w:tcW w:type="dxa" w:w="3312"/>
            <w:vAlign w:val="top"/>
          </w:tcPr>
          <w:p>
            <w:pPr>
              <w:spacing w:before="0" w:after="0" w:line="240" w:lineRule="auto"/>
              <w:jc w:val="left"/>
            </w:pPr>
            <w:r>
              <w:rPr>
                <w:rFonts w:ascii="Cambria" w:hAnsi="Cambria"/>
                <w:sz w:val="17"/>
              </w:rPr>
              <w:t>Larawang-diwa</w:t>
            </w:r>
          </w:p>
        </w:tc>
        <w:tc>
          <w:tcPr>
            <w:tcW w:type="dxa" w:w="3312"/>
            <w:vAlign w:val="top"/>
          </w:tcPr>
          <w:p>
            <w:pPr>
              <w:spacing w:before="0" w:after="0" w:line="240" w:lineRule="auto"/>
              <w:jc w:val="left"/>
            </w:pPr>
            <w:r>
              <w:rPr>
                <w:rFonts w:ascii="Cambria" w:hAnsi="Cambria"/>
                <w:sz w:val="17"/>
              </w:rPr>
              <w:t>Ano ang malinaw na imahen?</w:t>
            </w:r>
          </w:p>
        </w:tc>
        <w:tc>
          <w:tcPr>
            <w:tcW w:type="dxa" w:w="3312"/>
            <w:vAlign w:val="top"/>
          </w:tcPr>
          <w:p>
            <w:pPr>
              <w:spacing w:before="0" w:after="0" w:line="240" w:lineRule="auto"/>
              <w:jc w:val="left"/>
            </w:pPr>
            <w:r>
              <w:rPr>
                <w:rFonts w:ascii="Cambria" w:hAnsi="Cambria"/>
                <w:sz w:val="17"/>
              </w:rPr>
              <w:t>Dahon, bitak, liwanag</w:t>
            </w:r>
          </w:p>
        </w:tc>
      </w:tr>
      <w:tr>
        <w:tc>
          <w:tcPr>
            <w:tcW w:type="dxa" w:w="3312"/>
            <w:vAlign w:val="top"/>
          </w:tcPr>
          <w:p>
            <w:pPr>
              <w:spacing w:before="0" w:after="0" w:line="240" w:lineRule="auto"/>
              <w:jc w:val="left"/>
            </w:pPr>
            <w:r>
              <w:rPr>
                <w:rFonts w:ascii="Cambria" w:hAnsi="Cambria"/>
                <w:sz w:val="17"/>
              </w:rPr>
              <w:t>Talinghaga</w:t>
            </w:r>
          </w:p>
        </w:tc>
        <w:tc>
          <w:tcPr>
            <w:tcW w:type="dxa" w:w="3312"/>
            <w:vAlign w:val="top"/>
          </w:tcPr>
          <w:p>
            <w:pPr>
              <w:spacing w:before="0" w:after="0" w:line="240" w:lineRule="auto"/>
              <w:jc w:val="left"/>
            </w:pPr>
            <w:r>
              <w:rPr>
                <w:rFonts w:ascii="Cambria" w:hAnsi="Cambria"/>
                <w:sz w:val="17"/>
              </w:rPr>
              <w:t>Aling imahen ang maaaring lumampas sa literal?</w:t>
            </w:r>
          </w:p>
        </w:tc>
        <w:tc>
          <w:tcPr>
            <w:tcW w:type="dxa" w:w="3312"/>
            <w:vAlign w:val="top"/>
          </w:tcPr>
          <w:p>
            <w:pPr>
              <w:spacing w:before="0" w:after="0" w:line="240" w:lineRule="auto"/>
              <w:jc w:val="left"/>
            </w:pPr>
            <w:r>
              <w:rPr>
                <w:rFonts w:ascii="Cambria" w:hAnsi="Cambria"/>
                <w:sz w:val="17"/>
              </w:rPr>
              <w:t>Dahon at liwanag</w:t>
            </w:r>
          </w:p>
        </w:tc>
      </w:tr>
      <w:tr>
        <w:tc>
          <w:tcPr>
            <w:tcW w:type="dxa" w:w="3312"/>
            <w:vAlign w:val="top"/>
          </w:tcPr>
          <w:p>
            <w:pPr>
              <w:spacing w:before="0" w:after="0" w:line="240" w:lineRule="auto"/>
              <w:jc w:val="left"/>
            </w:pPr>
            <w:r>
              <w:rPr>
                <w:rFonts w:ascii="Cambria" w:hAnsi="Cambria"/>
                <w:sz w:val="17"/>
              </w:rPr>
              <w:t>Estilo</w:t>
            </w:r>
          </w:p>
        </w:tc>
        <w:tc>
          <w:tcPr>
            <w:tcW w:type="dxa" w:w="3312"/>
            <w:vAlign w:val="top"/>
          </w:tcPr>
          <w:p>
            <w:pPr>
              <w:spacing w:before="0" w:after="0" w:line="240" w:lineRule="auto"/>
              <w:jc w:val="left"/>
            </w:pPr>
            <w:r>
              <w:rPr>
                <w:rFonts w:ascii="Cambria" w:hAnsi="Cambria"/>
                <w:sz w:val="17"/>
              </w:rPr>
              <w:t>Paano inayos ang wika?</w:t>
            </w:r>
          </w:p>
        </w:tc>
        <w:tc>
          <w:tcPr>
            <w:tcW w:type="dxa" w:w="3312"/>
            <w:vAlign w:val="top"/>
          </w:tcPr>
          <w:p>
            <w:pPr>
              <w:spacing w:before="0" w:after="0" w:line="240" w:lineRule="auto"/>
              <w:jc w:val="left"/>
            </w:pPr>
            <w:r>
              <w:rPr>
                <w:rFonts w:ascii="Cambria" w:hAnsi="Cambria"/>
                <w:sz w:val="17"/>
              </w:rPr>
              <w:t>Payak, tahimik, konkretong nakabatay sa imahen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15.2 — PAHIWATIG, SIMBOLO, AT LARAWANG-DIWA</w:t>
            </w:r>
          </w:p>
        </w:tc>
      </w:tr>
    </w:tbl>
    <w:p>
      <w:pPr>
        <w:spacing w:after="60"/>
      </w:pPr>
    </w:p>
    <w:p>
      <w:pPr>
        <w:spacing w:before="0" w:after="80" w:line="276" w:lineRule="auto"/>
        <w:jc w:val="left"/>
      </w:pPr>
      <w:r>
        <w:rPr>
          <w:rFonts w:ascii="Cambria" w:hAnsi="Cambria"/>
          <w:i w:val="0"/>
          <w:sz w:val="21"/>
        </w:rPr>
        <w:t>Ang pahiwatig ay kahulugang hindi tuwirang sinasabi ngunit maaaring mahinuha mula sa ugnayan ng mga detalye. Kung ang tula ay nagbanggit ng patay na apoy, malamig na kalan, at gabing tahimik, maaaring mabuo ang pahiwatig ng kawalan o paghinto ng gawain. Kailangan pa ring tingnan ang buong konteksto.</w:t>
      </w:r>
    </w:p>
    <w:p>
      <w:pPr>
        <w:spacing w:before="0" w:after="80" w:line="276" w:lineRule="auto"/>
        <w:jc w:val="left"/>
      </w:pPr>
      <w:r>
        <w:rPr>
          <w:rFonts w:ascii="Cambria" w:hAnsi="Cambria"/>
          <w:i w:val="0"/>
          <w:sz w:val="21"/>
        </w:rPr>
        <w:t>Ang simbolo ay mas tiyak na elementong maaaring magkaroon ng mas malawak na kahulugan. Ang ilaw ay maaaring literal na ilaw ngunit, depende sa konteksto, maaari ring magpahiwatig ng pag-asa, kaalaman, presensiya, o paggabay. Walang simbolong may iisang awtomatikong kahulugan sa lahat ng teksto.</w:t>
      </w:r>
    </w:p>
    <w:p>
      <w:pPr>
        <w:spacing w:before="0" w:after="80" w:line="276" w:lineRule="auto"/>
        <w:jc w:val="left"/>
      </w:pPr>
      <w:r>
        <w:rPr>
          <w:rFonts w:ascii="Cambria" w:hAnsi="Cambria"/>
          <w:i w:val="0"/>
          <w:sz w:val="21"/>
        </w:rPr>
        <w:t>Ang larawang-diwa ay pandamang karanasan. Kapag mabisa ito, hindi lamang nauunawaan ang sinabi; parang nakikita, naririnig, nahahawakan, o nararamdaman ang tagpo. Sa maikling tula, maaaring isang larawang-diwa lamang ang magsilbing sentro ng buong akda.</w:t>
      </w:r>
    </w:p>
    <w:p>
      <w:pPr>
        <w:spacing w:before="0" w:after="80" w:line="276" w:lineRule="auto"/>
        <w:jc w:val="left"/>
      </w:pPr>
      <w:r>
        <w:rPr>
          <w:rFonts w:ascii="Cambria" w:hAnsi="Cambria"/>
          <w:i w:val="0"/>
          <w:sz w:val="21"/>
        </w:rPr>
        <w:t>Ang talinghaga ay estratehiya ng wika. Maaari nitong gawing mas masining, mas tiyak, o mas malalim ang karanasan. Ngunit may pananagutan ang mambabasa na huwag palitan ang teksto ng sariling imahinasyon. Ang mahusay na pagsusuri ay nagpapakita kung anong salita o relasyon ng salita ang pinagmumulan ng pagbasa.</w:t>
      </w:r>
    </w:p>
    <w:p>
      <w:pPr>
        <w:spacing w:before="0" w:after="80" w:line="276" w:lineRule="auto"/>
        <w:jc w:val="left"/>
      </w:pPr>
      <w:r>
        <w:rPr>
          <w:rFonts w:ascii="Cambria" w:hAnsi="Cambria"/>
          <w:i w:val="0"/>
          <w:sz w:val="21"/>
        </w:rPr>
        <w:t>Ang mga elementong ito ay maaaring magsanib. Ang isang ilaw ay maaaring sabay na larawang-diwa dahil nakikita ito sa isip, simbolo dahil maaaring kumatawan sa pag-asa, at bahagi ng talinghaga kung ginamit sa di-literal na paraan.</w:t>
      </w:r>
    </w:p>
    <w:p>
      <w:pPr>
        <w:spacing w:before="0" w:after="80" w:line="276" w:lineRule="auto"/>
        <w:jc w:val="left"/>
      </w:pPr>
      <w:r>
        <w:rPr>
          <w:rFonts w:ascii="Cambria" w:hAnsi="Cambria"/>
          <w:i w:val="0"/>
          <w:sz w:val="21"/>
        </w:rPr>
        <w:t>Ang pag-unawa sa ganitong layering ng kahulugan ay mahalaga rin sa multimodal na komunikasyon. Ang larawan sa video ay maaaring magkaroon ng literal na tungkulin at simbolikong epekto. Kaya kailangang planuhin kung alin ang source-based at alin ang creative interpretation.</w:t>
      </w:r>
    </w:p>
    <w:tbl>
      <w:tblPr>
        <w:tblW w:type="auto" w:w="0"/>
        <w:jc w:val="center"/>
        <w:tblLook w:firstColumn="1" w:firstRow="1" w:lastColumn="0" w:lastRow="0" w:noHBand="0" w:noVBand="1" w:val="04A0"/>
      </w:tblPr>
      <w:tblGrid>
        <w:gridCol w:w="9936"/>
      </w:tblGrid>
      <w:tr>
        <w:tc>
          <w:tcPr>
            <w:tcW w:type="dxa" w:w="9936"/>
            <w:shd w:fill="F4F7FA"/>
            <w:tcBorders>
              <w:top w:val="dashed" w:sz="12" w:space="0" w:color="CCCCCC"/>
              <w:left w:val="dashed" w:sz="12" w:space="0" w:color="CCCCCC"/>
              <w:bottom w:val="dashed" w:sz="12" w:space="0" w:color="CCCCCC"/>
              <w:right w:val="dashed" w:sz="12" w:space="0" w:color="CCCCCC"/>
            </w:tcBorders>
            <w:tcMar>
              <w:top w:w="140" w:type="dxa"/>
              <w:bottom w:w="140" w:type="dxa"/>
              <w:left w:w="180" w:type="dxa"/>
              <w:right w:w="180" w:type="dxa"/>
            </w:tcMar>
          </w:tcPr>
          <w:p>
            <w:pPr>
              <w:spacing w:before="40" w:after="40" w:line="276" w:lineRule="auto"/>
              <w:jc w:val="left"/>
            </w:pPr>
            <w:r>
              <w:rPr>
                <w:rFonts w:ascii="Cambria" w:hAnsi="Cambria"/>
                <w:b/>
                <w:color w:val="1B365D"/>
                <w:sz w:val="21"/>
              </w:rPr>
              <w:t>🖼️ [IMAGE PLACEHOLDER: Pahiwatig at Simbolo sa Maikling Tula]</w:t>
            </w:r>
          </w:p>
          <w:p>
            <w:pPr>
              <w:spacing w:before="20" w:after="40" w:line="276" w:lineRule="auto"/>
              <w:jc w:val="left"/>
            </w:pPr>
            <w:r>
              <w:rPr>
                <w:rFonts w:ascii="Cambria" w:hAnsi="Cambria"/>
                <w:color w:val="555555"/>
                <w:sz w:val="19"/>
              </w:rPr>
              <w:t>Layunin: Ilarawan kung paanong ang isang bagay ay maaaring magkaroon ng literal at mas malalim na antas ng kahulugan.</w:t>
            </w:r>
          </w:p>
          <w:p>
            <w:pPr>
              <w:spacing w:before="20" w:after="40" w:line="276" w:lineRule="auto"/>
              <w:jc w:val="left"/>
            </w:pPr>
            <w:r>
              <w:rPr>
                <w:rFonts w:ascii="Cambria" w:hAnsi="Cambria"/>
                <w:i/>
                <w:color w:val="2A4B7C"/>
                <w:sz w:val="18"/>
              </w:rPr>
              <w:t>AI Prompt: A refined educational illustration showing a simple oil lamp glowing beside an open window at night, rain outside and a narrow beam of dawn on the horizon. Realistic but composed to suggest layered meaning, no text, no logos, no watermark, no branding --ar 16:9 --v 6.0</w:t>
            </w:r>
          </w:p>
          <w:p>
            <w:pPr>
              <w:spacing w:before="20" w:after="40" w:line="276" w:lineRule="auto"/>
              <w:jc w:val="left"/>
            </w:pPr>
            <w:r>
              <w:rPr>
                <w:rFonts w:ascii="Cambria" w:hAnsi="Cambria"/>
                <w:color w:val="777777"/>
                <w:sz w:val="17"/>
              </w:rPr>
              <w:t>Paunawa: Palitan ang kahong ito ng nabuong larawan sa Microsoft Word (Insert &gt; Pictures).</w:t>
            </w:r>
          </w:p>
        </w:tc>
      </w:tr>
    </w:tbl>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vAlign w:val="center"/>
          </w:tcPr>
          <w:p>
            <w:pPr>
              <w:jc w:val="center"/>
            </w:pPr>
            <w:r>
              <w:rPr>
                <w:rFonts w:ascii="Cambria" w:hAnsi="Cambria"/>
                <w:b/>
                <w:color w:val="FFFFFF"/>
                <w:sz w:val="18"/>
              </w:rPr>
              <w:t>Elemento</w:t>
            </w:r>
          </w:p>
        </w:tc>
        <w:tc>
          <w:tcPr>
            <w:tcW w:type="dxa" w:w="2484"/>
            <w:shd w:fill="1B365D"/>
            <w:vAlign w:val="center"/>
          </w:tcPr>
          <w:p>
            <w:pPr>
              <w:jc w:val="center"/>
            </w:pPr>
            <w:r>
              <w:rPr>
                <w:rFonts w:ascii="Cambria" w:hAnsi="Cambria"/>
                <w:b/>
                <w:color w:val="FFFFFF"/>
                <w:sz w:val="18"/>
              </w:rPr>
              <w:t>Literal na Obserbasyon</w:t>
            </w:r>
          </w:p>
        </w:tc>
        <w:tc>
          <w:tcPr>
            <w:tcW w:type="dxa" w:w="2484"/>
            <w:shd w:fill="1B365D"/>
            <w:vAlign w:val="center"/>
          </w:tcPr>
          <w:p>
            <w:pPr>
              <w:jc w:val="center"/>
            </w:pPr>
            <w:r>
              <w:rPr>
                <w:rFonts w:ascii="Cambria" w:hAnsi="Cambria"/>
                <w:b/>
                <w:color w:val="FFFFFF"/>
                <w:sz w:val="18"/>
              </w:rPr>
              <w:t>Posibleng Interpretasyon</w:t>
            </w:r>
          </w:p>
        </w:tc>
        <w:tc>
          <w:tcPr>
            <w:tcW w:type="dxa" w:w="2484"/>
            <w:shd w:fill="1B365D"/>
            <w:vAlign w:val="center"/>
          </w:tcPr>
          <w:p>
            <w:pPr>
              <w:jc w:val="center"/>
            </w:pPr>
            <w:r>
              <w:rPr>
                <w:rFonts w:ascii="Cambria" w:hAnsi="Cambria"/>
                <w:b/>
                <w:color w:val="FFFFFF"/>
                <w:sz w:val="18"/>
              </w:rPr>
              <w:t>Kinakailangang Batayan</w:t>
            </w:r>
          </w:p>
        </w:tc>
      </w:tr>
      <w:tr>
        <w:tc>
          <w:tcPr>
            <w:tcW w:type="dxa" w:w="2484"/>
            <w:vAlign w:val="top"/>
          </w:tcPr>
          <w:p>
            <w:pPr>
              <w:spacing w:before="0" w:after="0" w:line="240" w:lineRule="auto"/>
              <w:jc w:val="left"/>
            </w:pPr>
            <w:r>
              <w:rPr>
                <w:rFonts w:ascii="Cambria" w:hAnsi="Cambria"/>
                <w:sz w:val="17"/>
              </w:rPr>
              <w:t>Ilaw</w:t>
            </w:r>
          </w:p>
        </w:tc>
        <w:tc>
          <w:tcPr>
            <w:tcW w:type="dxa" w:w="2484"/>
            <w:vAlign w:val="top"/>
          </w:tcPr>
          <w:p>
            <w:pPr>
              <w:spacing w:before="0" w:after="0" w:line="240" w:lineRule="auto"/>
              <w:jc w:val="left"/>
            </w:pPr>
            <w:r>
              <w:rPr>
                <w:rFonts w:ascii="Cambria" w:hAnsi="Cambria"/>
                <w:sz w:val="17"/>
              </w:rPr>
              <w:t>May liwanag sa madilim na lugar</w:t>
            </w:r>
          </w:p>
        </w:tc>
        <w:tc>
          <w:tcPr>
            <w:tcW w:type="dxa" w:w="2484"/>
            <w:vAlign w:val="top"/>
          </w:tcPr>
          <w:p>
            <w:pPr>
              <w:spacing w:before="0" w:after="0" w:line="240" w:lineRule="auto"/>
              <w:jc w:val="left"/>
            </w:pPr>
            <w:r>
              <w:rPr>
                <w:rFonts w:ascii="Cambria" w:hAnsi="Cambria"/>
                <w:sz w:val="17"/>
              </w:rPr>
              <w:t>Pag-asa o paggabay</w:t>
            </w:r>
          </w:p>
        </w:tc>
        <w:tc>
          <w:tcPr>
            <w:tcW w:type="dxa" w:w="2484"/>
            <w:vAlign w:val="top"/>
          </w:tcPr>
          <w:p>
            <w:pPr>
              <w:spacing w:before="0" w:after="0" w:line="240" w:lineRule="auto"/>
              <w:jc w:val="left"/>
            </w:pPr>
            <w:r>
              <w:rPr>
                <w:rFonts w:ascii="Cambria" w:hAnsi="Cambria"/>
                <w:sz w:val="17"/>
              </w:rPr>
              <w:t>Relasyon ng ilaw sa ibang imahen</w:t>
            </w:r>
          </w:p>
        </w:tc>
      </w:tr>
      <w:tr>
        <w:tc>
          <w:tcPr>
            <w:tcW w:type="dxa" w:w="2484"/>
            <w:vAlign w:val="top"/>
          </w:tcPr>
          <w:p>
            <w:pPr>
              <w:spacing w:before="0" w:after="0" w:line="240" w:lineRule="auto"/>
              <w:jc w:val="left"/>
            </w:pPr>
            <w:r>
              <w:rPr>
                <w:rFonts w:ascii="Cambria" w:hAnsi="Cambria"/>
                <w:sz w:val="17"/>
              </w:rPr>
              <w:t>Bakanteng upuan</w:t>
            </w:r>
          </w:p>
        </w:tc>
        <w:tc>
          <w:tcPr>
            <w:tcW w:type="dxa" w:w="2484"/>
            <w:vAlign w:val="top"/>
          </w:tcPr>
          <w:p>
            <w:pPr>
              <w:spacing w:before="0" w:after="0" w:line="240" w:lineRule="auto"/>
              <w:jc w:val="left"/>
            </w:pPr>
            <w:r>
              <w:rPr>
                <w:rFonts w:ascii="Cambria" w:hAnsi="Cambria"/>
                <w:sz w:val="17"/>
              </w:rPr>
              <w:t>Walang nakaupo</w:t>
            </w:r>
          </w:p>
        </w:tc>
        <w:tc>
          <w:tcPr>
            <w:tcW w:type="dxa" w:w="2484"/>
            <w:vAlign w:val="top"/>
          </w:tcPr>
          <w:p>
            <w:pPr>
              <w:spacing w:before="0" w:after="0" w:line="240" w:lineRule="auto"/>
              <w:jc w:val="left"/>
            </w:pPr>
            <w:r>
              <w:rPr>
                <w:rFonts w:ascii="Cambria" w:hAnsi="Cambria"/>
                <w:sz w:val="17"/>
              </w:rPr>
              <w:t>Kawalan o paghihintay</w:t>
            </w:r>
          </w:p>
        </w:tc>
        <w:tc>
          <w:tcPr>
            <w:tcW w:type="dxa" w:w="2484"/>
            <w:vAlign w:val="top"/>
          </w:tcPr>
          <w:p>
            <w:pPr>
              <w:spacing w:before="0" w:after="0" w:line="240" w:lineRule="auto"/>
              <w:jc w:val="left"/>
            </w:pPr>
            <w:r>
              <w:rPr>
                <w:rFonts w:ascii="Cambria" w:hAnsi="Cambria"/>
                <w:sz w:val="17"/>
              </w:rPr>
              <w:t>Iba pang detalye ng tagpo</w:t>
            </w:r>
          </w:p>
        </w:tc>
      </w:tr>
      <w:tr>
        <w:tc>
          <w:tcPr>
            <w:tcW w:type="dxa" w:w="2484"/>
            <w:vAlign w:val="top"/>
          </w:tcPr>
          <w:p>
            <w:pPr>
              <w:spacing w:before="0" w:after="0" w:line="240" w:lineRule="auto"/>
              <w:jc w:val="left"/>
            </w:pPr>
            <w:r>
              <w:rPr>
                <w:rFonts w:ascii="Cambria" w:hAnsi="Cambria"/>
                <w:sz w:val="17"/>
              </w:rPr>
              <w:t>Ulan</w:t>
            </w:r>
          </w:p>
        </w:tc>
        <w:tc>
          <w:tcPr>
            <w:tcW w:type="dxa" w:w="2484"/>
            <w:vAlign w:val="top"/>
          </w:tcPr>
          <w:p>
            <w:pPr>
              <w:spacing w:before="0" w:after="0" w:line="240" w:lineRule="auto"/>
              <w:jc w:val="left"/>
            </w:pPr>
            <w:r>
              <w:rPr>
                <w:rFonts w:ascii="Cambria" w:hAnsi="Cambria"/>
                <w:sz w:val="17"/>
              </w:rPr>
              <w:t>Umuulan</w:t>
            </w:r>
          </w:p>
        </w:tc>
        <w:tc>
          <w:tcPr>
            <w:tcW w:type="dxa" w:w="2484"/>
            <w:vAlign w:val="top"/>
          </w:tcPr>
          <w:p>
            <w:pPr>
              <w:spacing w:before="0" w:after="0" w:line="240" w:lineRule="auto"/>
              <w:jc w:val="left"/>
            </w:pPr>
            <w:r>
              <w:rPr>
                <w:rFonts w:ascii="Cambria" w:hAnsi="Cambria"/>
                <w:sz w:val="17"/>
              </w:rPr>
              <w:t>Kalungkutan, paglilinis, pagbabago</w:t>
            </w:r>
          </w:p>
        </w:tc>
        <w:tc>
          <w:tcPr>
            <w:tcW w:type="dxa" w:w="2484"/>
            <w:vAlign w:val="top"/>
          </w:tcPr>
          <w:p>
            <w:pPr>
              <w:spacing w:before="0" w:after="0" w:line="240" w:lineRule="auto"/>
              <w:jc w:val="left"/>
            </w:pPr>
            <w:r>
              <w:rPr>
                <w:rFonts w:ascii="Cambria" w:hAnsi="Cambria"/>
                <w:sz w:val="17"/>
              </w:rPr>
              <w:t>Tono at pagkilos</w:t>
            </w:r>
          </w:p>
        </w:tc>
      </w:tr>
      <w:tr>
        <w:tc>
          <w:tcPr>
            <w:tcW w:type="dxa" w:w="2484"/>
            <w:vAlign w:val="top"/>
          </w:tcPr>
          <w:p>
            <w:pPr>
              <w:spacing w:before="0" w:after="0" w:line="240" w:lineRule="auto"/>
              <w:jc w:val="left"/>
            </w:pPr>
            <w:r>
              <w:rPr>
                <w:rFonts w:ascii="Cambria" w:hAnsi="Cambria"/>
                <w:sz w:val="17"/>
              </w:rPr>
              <w:t>Halaman</w:t>
            </w:r>
          </w:p>
        </w:tc>
        <w:tc>
          <w:tcPr>
            <w:tcW w:type="dxa" w:w="2484"/>
            <w:vAlign w:val="top"/>
          </w:tcPr>
          <w:p>
            <w:pPr>
              <w:spacing w:before="0" w:after="0" w:line="240" w:lineRule="auto"/>
              <w:jc w:val="left"/>
            </w:pPr>
            <w:r>
              <w:rPr>
                <w:rFonts w:ascii="Cambria" w:hAnsi="Cambria"/>
                <w:sz w:val="17"/>
              </w:rPr>
              <w:t>May tumutubong halaman</w:t>
            </w:r>
          </w:p>
        </w:tc>
        <w:tc>
          <w:tcPr>
            <w:tcW w:type="dxa" w:w="2484"/>
            <w:vAlign w:val="top"/>
          </w:tcPr>
          <w:p>
            <w:pPr>
              <w:spacing w:before="0" w:after="0" w:line="240" w:lineRule="auto"/>
              <w:jc w:val="left"/>
            </w:pPr>
            <w:r>
              <w:rPr>
                <w:rFonts w:ascii="Cambria" w:hAnsi="Cambria"/>
                <w:sz w:val="17"/>
              </w:rPr>
              <w:t>Pagpapatuloy o katatagan</w:t>
            </w:r>
          </w:p>
        </w:tc>
        <w:tc>
          <w:tcPr>
            <w:tcW w:type="dxa" w:w="2484"/>
            <w:vAlign w:val="top"/>
          </w:tcPr>
          <w:p>
            <w:pPr>
              <w:spacing w:before="0" w:after="0" w:line="240" w:lineRule="auto"/>
              <w:jc w:val="left"/>
            </w:pPr>
            <w:r>
              <w:rPr>
                <w:rFonts w:ascii="Cambria" w:hAnsi="Cambria"/>
                <w:sz w:val="17"/>
              </w:rPr>
              <w:t>Lugar at kalagayan ng pagtubo</w:t>
            </w:r>
          </w:p>
        </w:tc>
      </w:tr>
      <w:tr>
        <w:tc>
          <w:tcPr>
            <w:tcW w:type="dxa" w:w="2484"/>
            <w:vAlign w:val="top"/>
          </w:tcPr>
          <w:p>
            <w:pPr>
              <w:spacing w:before="0" w:after="0" w:line="240" w:lineRule="auto"/>
              <w:jc w:val="left"/>
            </w:pPr>
            <w:r>
              <w:rPr>
                <w:rFonts w:ascii="Cambria" w:hAnsi="Cambria"/>
                <w:sz w:val="17"/>
              </w:rPr>
              <w:t>Daan</w:t>
            </w:r>
          </w:p>
        </w:tc>
        <w:tc>
          <w:tcPr>
            <w:tcW w:type="dxa" w:w="2484"/>
            <w:vAlign w:val="top"/>
          </w:tcPr>
          <w:p>
            <w:pPr>
              <w:spacing w:before="0" w:after="0" w:line="240" w:lineRule="auto"/>
              <w:jc w:val="left"/>
            </w:pPr>
            <w:r>
              <w:rPr>
                <w:rFonts w:ascii="Cambria" w:hAnsi="Cambria"/>
                <w:sz w:val="17"/>
              </w:rPr>
              <w:t>Landas na tinatahak</w:t>
            </w:r>
          </w:p>
        </w:tc>
        <w:tc>
          <w:tcPr>
            <w:tcW w:type="dxa" w:w="2484"/>
            <w:vAlign w:val="top"/>
          </w:tcPr>
          <w:p>
            <w:pPr>
              <w:spacing w:before="0" w:after="0" w:line="240" w:lineRule="auto"/>
              <w:jc w:val="left"/>
            </w:pPr>
            <w:r>
              <w:rPr>
                <w:rFonts w:ascii="Cambria" w:hAnsi="Cambria"/>
                <w:sz w:val="17"/>
              </w:rPr>
              <w:t>Paglalakbay o pagpili</w:t>
            </w:r>
          </w:p>
        </w:tc>
        <w:tc>
          <w:tcPr>
            <w:tcW w:type="dxa" w:w="2484"/>
            <w:vAlign w:val="top"/>
          </w:tcPr>
          <w:p>
            <w:pPr>
              <w:spacing w:before="0" w:after="0" w:line="240" w:lineRule="auto"/>
              <w:jc w:val="left"/>
            </w:pPr>
            <w:r>
              <w:rPr>
                <w:rFonts w:ascii="Cambria" w:hAnsi="Cambria"/>
                <w:sz w:val="17"/>
              </w:rPr>
              <w:t>Persona, direksiyon, kilos</w:t>
            </w:r>
          </w:p>
        </w:tc>
      </w:tr>
    </w:tbl>
    <w:p>
      <w:pPr>
        <w:spacing w:after="40"/>
      </w:pPr>
    </w:p>
    <w:p>
      <w:pPr>
        <w:spacing w:before="120" w:after="40" w:line="276" w:lineRule="auto"/>
        <w:jc w:val="left"/>
      </w:pPr>
      <w:r>
        <w:rPr>
          <w:rFonts w:ascii="Cambria" w:hAnsi="Cambria"/>
          <w:b/>
          <w:color w:val="2A4B7C"/>
          <w:sz w:val="23"/>
        </w:rPr>
        <w:t>LUNSARANG ANTOLOHIYA NG TANAGA</w:t>
      </w:r>
    </w:p>
    <w:p>
      <w:pPr>
        <w:spacing w:before="0" w:after="80" w:line="276" w:lineRule="auto"/>
        <w:jc w:val="left"/>
      </w:pPr>
      <w:r>
        <w:rPr>
          <w:rFonts w:ascii="Cambria" w:hAnsi="Cambria"/>
          <w:i w:val="0"/>
          <w:sz w:val="21"/>
        </w:rPr>
        <w:t>Liwanag</w:t>
        <w:br/>
        <w:t>Sa silid na payapa,</w:t>
        <w:br/>
        <w:t>isang ilaw ang natira;</w:t>
        <w:br/>
        <w:t>kapag gabi’y humaba,</w:t>
        <w:br/>
        <w:t>mata’y hindi pa pumipikit.</w:t>
      </w:r>
    </w:p>
    <w:p>
      <w:pPr>
        <w:spacing w:before="0" w:after="80" w:line="276" w:lineRule="auto"/>
        <w:jc w:val="left"/>
      </w:pPr>
      <w:r>
        <w:rPr>
          <w:rFonts w:ascii="Cambria" w:hAnsi="Cambria"/>
          <w:i w:val="0"/>
          <w:sz w:val="21"/>
        </w:rPr>
        <w:t>Daan</w:t>
        <w:br/>
        <w:t>Maputik ang daan,</w:t>
        <w:br/>
        <w:t>ngunit paa’y sumusulong;</w:t>
        <w:br/>
        <w:t>bawat yapak sa lupa,</w:t>
        <w:br/>
        <w:t>may tahimik na pasya.</w:t>
      </w:r>
    </w:p>
    <w:p>
      <w:pPr>
        <w:spacing w:before="0" w:after="80" w:line="276" w:lineRule="auto"/>
        <w:jc w:val="left"/>
      </w:pPr>
      <w:r>
        <w:rPr>
          <w:rFonts w:ascii="Cambria" w:hAnsi="Cambria"/>
          <w:i w:val="0"/>
          <w:sz w:val="21"/>
        </w:rPr>
        <w:t>Palay</w:t>
        <w:br/>
        <w:t>Nakayuko ang palay,</w:t>
        <w:br/>
        <w:t>habang hangin ay dumaraan;</w:t>
        <w:br/>
        <w:t>pagkatapos ng unos,</w:t>
        <w:br/>
        <w:t>ugat pa rin ang sandigan.</w:t>
      </w:r>
    </w:p>
    <w:p>
      <w:pPr>
        <w:spacing w:before="0" w:after="80" w:line="276" w:lineRule="auto"/>
        <w:jc w:val="left"/>
      </w:pPr>
      <w:r>
        <w:rPr>
          <w:rFonts w:ascii="Cambria" w:hAnsi="Cambria"/>
          <w:i w:val="0"/>
          <w:sz w:val="21"/>
        </w:rPr>
        <w:t>Bintana</w:t>
        <w:br/>
        <w:t>Bukas ang bintana,</w:t>
        <w:br/>
        <w:t>ngunit tahimik ang bakuran;</w:t>
        <w:br/>
        <w:t>sa malayong ulap,</w:t>
        <w:br/>
        <w:t>may sinag na paparating.</w:t>
      </w:r>
    </w:p>
    <w:p>
      <w:pPr>
        <w:spacing w:before="0" w:after="80" w:line="276" w:lineRule="auto"/>
        <w:jc w:val="left"/>
      </w:pPr>
      <w:r>
        <w:rPr>
          <w:rFonts w:ascii="Cambria" w:hAnsi="Cambria"/>
          <w:i w:val="0"/>
          <w:sz w:val="21"/>
        </w:rPr>
        <w:t>Tinapay</w:t>
        <w:br/>
        <w:t>Hinati ang tinapay,</w:t>
        <w:br/>
        <w:t>apat ang naghihintay;</w:t>
        <w:br/>
        <w:t>maliit man ang bahagi,</w:t>
        <w:br/>
        <w:t>may puwang ang bawat palad.</w:t>
      </w:r>
    </w:p>
    <w:p>
      <w:pPr>
        <w:spacing w:before="120" w:after="40" w:line="276" w:lineRule="auto"/>
        <w:jc w:val="left"/>
      </w:pPr>
      <w:r>
        <w:rPr>
          <w:rFonts w:ascii="Cambria" w:hAnsi="Cambria"/>
          <w:b/>
          <w:color w:val="2A4B7C"/>
          <w:sz w:val="23"/>
        </w:rPr>
        <w:t>MASINSING PAGBASA SA ANTOLOHIYA</w:t>
      </w:r>
    </w:p>
    <w:p>
      <w:pPr>
        <w:spacing w:before="0" w:after="80" w:line="276" w:lineRule="auto"/>
        <w:jc w:val="left"/>
      </w:pPr>
      <w:r>
        <w:rPr>
          <w:rFonts w:ascii="Cambria" w:hAnsi="Cambria"/>
          <w:i w:val="0"/>
          <w:sz w:val="21"/>
        </w:rPr>
        <w:t>Sa “Liwanag,” ang sentrong imahen ay ilaw. Maaaring mabuo ang ideya ng pagpupuyat, paghihintay, pag-aaral, o patuloy na pag-asa. Ang huling linyang “mata’y hindi pa pumipikit” ay naglilipat ng pansin mula sa bagay patungo sa tao at nagpapakitang hindi sapat ang simbolikong pagbasa lamang sa ilaw.</w:t>
      </w:r>
    </w:p>
    <w:p>
      <w:pPr>
        <w:spacing w:before="0" w:after="80" w:line="276" w:lineRule="auto"/>
        <w:jc w:val="left"/>
      </w:pPr>
      <w:r>
        <w:rPr>
          <w:rFonts w:ascii="Cambria" w:hAnsi="Cambria"/>
          <w:i w:val="0"/>
          <w:sz w:val="21"/>
        </w:rPr>
        <w:t>Sa “Daan,” ang putik ay literal na sagabal, samantalang ang “sumusulong” at “pasya” ay nagpapalakas sa pagbasa tungkol sa pagpapatuloy. Hindi ipinakikita ang dulo ng daan, kaya mas maingat sabihing tungkol ito sa pagpapatuloy kaysa tagumpay.</w:t>
      </w:r>
    </w:p>
    <w:p>
      <w:pPr>
        <w:spacing w:before="0" w:after="80" w:line="276" w:lineRule="auto"/>
        <w:jc w:val="left"/>
      </w:pPr>
      <w:r>
        <w:rPr>
          <w:rFonts w:ascii="Cambria" w:hAnsi="Cambria"/>
          <w:i w:val="0"/>
          <w:sz w:val="21"/>
        </w:rPr>
        <w:t>Sa “Palay,” ang palay at ugat ay kongkretong larawang-diwa. Ang “ugat pa rin ang sandigan” ay maaaring magpahiwatig ng pinagmulan, pundasyon, at pananatili. Ngunit hindi dapat lagyan ng sobrang espesipikong simbolismong wala sa teksto.</w:t>
      </w:r>
    </w:p>
    <w:p>
      <w:pPr>
        <w:spacing w:before="0" w:after="80" w:line="276" w:lineRule="auto"/>
        <w:jc w:val="left"/>
      </w:pPr>
      <w:r>
        <w:rPr>
          <w:rFonts w:ascii="Cambria" w:hAnsi="Cambria"/>
          <w:i w:val="0"/>
          <w:sz w:val="21"/>
        </w:rPr>
        <w:t>Sa “Bintana,” may contrast sa pagitan ng tahimik na bakuran at sinag na paparating. Ang bintana ay maaaring basahin bilang hangganan sa pagitan ng loob at labas, at ang sinag bilang posibilidad ng pagbabago.</w:t>
      </w:r>
    </w:p>
    <w:p>
      <w:pPr>
        <w:spacing w:before="0" w:after="80" w:line="276" w:lineRule="auto"/>
        <w:jc w:val="left"/>
      </w:pPr>
      <w:r>
        <w:rPr>
          <w:rFonts w:ascii="Cambria" w:hAnsi="Cambria"/>
          <w:i w:val="0"/>
          <w:sz w:val="21"/>
        </w:rPr>
        <w:t>Sa “Tinapay,” ang paghahati, apat na naghihintay, maliit na bahagi, at puwang sa bawat palad ay maaaring basahin sa konteksto ng pagbabahagi, kakulangan, o pagkakapantay-pantay. Hindi kailangang banggitin ang abstraktong salitang pagkakaisa upang maipakita ang kilos ng pagbabahagi.</w:t>
      </w:r>
    </w:p>
    <w:p>
      <w:pPr>
        <w:spacing w:before="120" w:after="40" w:line="276" w:lineRule="auto"/>
        <w:jc w:val="left"/>
      </w:pPr>
      <w:r>
        <w:rPr>
          <w:rFonts w:ascii="Cambria" w:hAnsi="Cambria"/>
          <w:b/>
          <w:color w:val="2A4B7C"/>
          <w:sz w:val="23"/>
        </w:rPr>
        <w:t>SOCRATIC INQUIRY SEMINAR</w:t>
      </w:r>
    </w:p>
    <w:p>
      <w:pPr>
        <w:spacing w:before="0" w:after="80" w:line="276" w:lineRule="auto"/>
        <w:jc w:val="left"/>
      </w:pPr>
      <w:r>
        <w:rPr>
          <w:rFonts w:ascii="Cambria" w:hAnsi="Cambria"/>
          <w:i w:val="0"/>
          <w:sz w:val="21"/>
        </w:rPr>
        <w:t>Guro: Ano ang pagkakaiba ng paksa at kaisipan sa “Daan”?</w:t>
      </w:r>
    </w:p>
    <w:p>
      <w:pPr>
        <w:spacing w:before="0" w:after="80" w:line="276" w:lineRule="auto"/>
        <w:jc w:val="left"/>
      </w:pPr>
      <w:r>
        <w:rPr>
          <w:rFonts w:ascii="Cambria" w:hAnsi="Cambria"/>
          <w:i w:val="0"/>
          <w:sz w:val="21"/>
        </w:rPr>
        <w:t>Mag-aaral 1: Ang paksa ay paglalakad sa maputik na daan. Ang kaisipan ay maaaring tungkol sa pagpapatuloy sa kabila ng hirap.</w:t>
      </w:r>
    </w:p>
    <w:p>
      <w:pPr>
        <w:spacing w:before="0" w:after="80" w:line="276" w:lineRule="auto"/>
        <w:jc w:val="left"/>
      </w:pPr>
      <w:r>
        <w:rPr>
          <w:rFonts w:ascii="Cambria" w:hAnsi="Cambria"/>
          <w:i w:val="0"/>
          <w:sz w:val="21"/>
        </w:rPr>
        <w:t>Guro: Bakit “maaaring”?</w:t>
      </w:r>
    </w:p>
    <w:p>
      <w:pPr>
        <w:spacing w:before="0" w:after="80" w:line="276" w:lineRule="auto"/>
        <w:jc w:val="left"/>
      </w:pPr>
      <w:r>
        <w:rPr>
          <w:rFonts w:ascii="Cambria" w:hAnsi="Cambria"/>
          <w:i w:val="0"/>
          <w:sz w:val="21"/>
        </w:rPr>
        <w:t>Mag-aaral 1: Dahil interpretasyon iyon. Literal na detalye ang daan, putik, paa, at yapak.</w:t>
      </w:r>
    </w:p>
    <w:p>
      <w:pPr>
        <w:spacing w:before="0" w:after="80" w:line="276" w:lineRule="auto"/>
        <w:jc w:val="left"/>
      </w:pPr>
      <w:r>
        <w:rPr>
          <w:rFonts w:ascii="Cambria" w:hAnsi="Cambria"/>
          <w:i w:val="0"/>
          <w:sz w:val="21"/>
        </w:rPr>
        <w:t>Guro: Ano ang batayan ng pagpapatuloy?</w:t>
      </w:r>
    </w:p>
    <w:p>
      <w:pPr>
        <w:spacing w:before="0" w:after="80" w:line="276" w:lineRule="auto"/>
        <w:jc w:val="left"/>
      </w:pPr>
      <w:r>
        <w:rPr>
          <w:rFonts w:ascii="Cambria" w:hAnsi="Cambria"/>
          <w:i w:val="0"/>
          <w:sz w:val="21"/>
        </w:rPr>
        <w:t>Mag-aaral 2: Ang salitang sumusulong at pahayag na bawat yapak ay may pasya.</w:t>
      </w:r>
    </w:p>
    <w:p>
      <w:pPr>
        <w:spacing w:before="0" w:after="80" w:line="276" w:lineRule="auto"/>
        <w:jc w:val="left"/>
      </w:pPr>
      <w:r>
        <w:rPr>
          <w:rFonts w:ascii="Cambria" w:hAnsi="Cambria"/>
          <w:i w:val="0"/>
          <w:sz w:val="21"/>
        </w:rPr>
        <w:t>Guro: Maaari bang sabihin na tungkol ito sa tagumpay?</w:t>
      </w:r>
    </w:p>
    <w:p>
      <w:pPr>
        <w:spacing w:before="0" w:after="80" w:line="276" w:lineRule="auto"/>
        <w:jc w:val="left"/>
      </w:pPr>
      <w:r>
        <w:rPr>
          <w:rFonts w:ascii="Cambria" w:hAnsi="Cambria"/>
          <w:i w:val="0"/>
          <w:sz w:val="21"/>
        </w:rPr>
        <w:t>Mag-aaral 3: Posible, pero mas mahina ang batayan dahil walang linyang nagsasabing nakarating na sa dulo.</w:t>
      </w:r>
    </w:p>
    <w:p>
      <w:pPr>
        <w:spacing w:before="0" w:after="80" w:line="276" w:lineRule="auto"/>
        <w:jc w:val="left"/>
      </w:pPr>
      <w:r>
        <w:rPr>
          <w:rFonts w:ascii="Cambria" w:hAnsi="Cambria"/>
          <w:i w:val="0"/>
          <w:sz w:val="21"/>
        </w:rPr>
        <w:t>Guro: Ano ang simbolikong posibilidad ng ugat sa “Palay”?</w:t>
      </w:r>
    </w:p>
    <w:p>
      <w:pPr>
        <w:spacing w:before="0" w:after="80" w:line="276" w:lineRule="auto"/>
        <w:jc w:val="left"/>
      </w:pPr>
      <w:r>
        <w:rPr>
          <w:rFonts w:ascii="Cambria" w:hAnsi="Cambria"/>
          <w:i w:val="0"/>
          <w:sz w:val="21"/>
        </w:rPr>
        <w:t>Mag-aaral 4: Maaaring kumatawan sa pinagmulan o pundasyon.</w:t>
      </w:r>
    </w:p>
    <w:p>
      <w:pPr>
        <w:spacing w:before="0" w:after="80" w:line="276" w:lineRule="auto"/>
        <w:jc w:val="left"/>
      </w:pPr>
      <w:r>
        <w:rPr>
          <w:rFonts w:ascii="Cambria" w:hAnsi="Cambria"/>
          <w:i w:val="0"/>
          <w:sz w:val="21"/>
        </w:rPr>
        <w:t>Guro: Ano ang panganib kung sasabihin agad na nasyonalismo ang ugat?</w:t>
      </w:r>
    </w:p>
    <w:p>
      <w:pPr>
        <w:spacing w:before="0" w:after="80" w:line="276" w:lineRule="auto"/>
        <w:jc w:val="left"/>
      </w:pPr>
      <w:r>
        <w:rPr>
          <w:rFonts w:ascii="Cambria" w:hAnsi="Cambria"/>
          <w:i w:val="0"/>
          <w:sz w:val="21"/>
        </w:rPr>
        <w:t>Mag-aaral 4: Masyadong tiyak kung wala namang ibang detalye tungkol sa bansa.</w:t>
      </w:r>
    </w:p>
    <w:p>
      <w:pPr>
        <w:spacing w:before="0" w:after="80" w:line="276" w:lineRule="auto"/>
        <w:jc w:val="left"/>
      </w:pPr>
      <w:r>
        <w:rPr>
          <w:rFonts w:ascii="Cambria" w:hAnsi="Cambria"/>
          <w:i w:val="0"/>
          <w:sz w:val="21"/>
        </w:rPr>
        <w:t>Guro: Paano natin maiiwasan ang pagbasa sa “Tinapay” na puro moral lesson?</w:t>
      </w:r>
    </w:p>
    <w:p>
      <w:pPr>
        <w:spacing w:before="0" w:after="80" w:line="276" w:lineRule="auto"/>
        <w:jc w:val="left"/>
      </w:pPr>
      <w:r>
        <w:rPr>
          <w:rFonts w:ascii="Cambria" w:hAnsi="Cambria"/>
          <w:i w:val="0"/>
          <w:sz w:val="21"/>
        </w:rPr>
        <w:t>Mag-aaral 5: Titingnan muna ang aktuwal na estruktura at kilos: paghahati, apat na naghihintay, maliit ang bahagi.</w:t>
      </w:r>
    </w:p>
    <w:p>
      <w:pPr>
        <w:spacing w:before="0" w:after="80" w:line="276" w:lineRule="auto"/>
        <w:jc w:val="left"/>
      </w:pPr>
      <w:r>
        <w:rPr>
          <w:rFonts w:ascii="Cambria" w:hAnsi="Cambria"/>
          <w:i w:val="0"/>
          <w:sz w:val="21"/>
        </w:rPr>
        <w:t>Guro: Kung gagawing video ang “Tinapay,” ano ang etikal na panganib?</w:t>
      </w:r>
    </w:p>
    <w:p>
      <w:pPr>
        <w:spacing w:before="0" w:after="80" w:line="276" w:lineRule="auto"/>
        <w:jc w:val="left"/>
      </w:pPr>
      <w:r>
        <w:rPr>
          <w:rFonts w:ascii="Cambria" w:hAnsi="Cambria"/>
          <w:i w:val="0"/>
          <w:sz w:val="21"/>
        </w:rPr>
        <w:t>Mag-aaral 1: Baka gawing sobrang dramatiko ang kakulangan at mawala ang dignidad ng mga tauhan.</w:t>
      </w:r>
    </w:p>
    <w:p>
      <w:pPr>
        <w:spacing w:before="0" w:after="80" w:line="276" w:lineRule="auto"/>
        <w:jc w:val="left"/>
      </w:pPr>
      <w:r>
        <w:rPr>
          <w:rFonts w:ascii="Cambria" w:hAnsi="Cambria"/>
          <w:i w:val="0"/>
          <w:sz w:val="21"/>
        </w:rPr>
        <w:t>Guro: Paano maiiwasan iyon?</w:t>
      </w:r>
    </w:p>
    <w:p>
      <w:pPr>
        <w:spacing w:before="0" w:after="80" w:line="276" w:lineRule="auto"/>
        <w:jc w:val="left"/>
      </w:pPr>
      <w:r>
        <w:rPr>
          <w:rFonts w:ascii="Cambria" w:hAnsi="Cambria"/>
          <w:i w:val="0"/>
          <w:sz w:val="21"/>
        </w:rPr>
        <w:t>Mag-aaral 2: Ituon sa kilos ng paghahati at relasyon ng mga tao, hindi sa mapang-awang presentasyon.</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15.3 — KATANGIAN NG EDITORYAL</w:t>
            </w:r>
          </w:p>
        </w:tc>
      </w:tr>
    </w:tbl>
    <w:p>
      <w:pPr>
        <w:spacing w:after="60"/>
      </w:pPr>
    </w:p>
    <w:p>
      <w:pPr>
        <w:spacing w:before="0" w:after="80" w:line="276" w:lineRule="auto"/>
        <w:jc w:val="left"/>
      </w:pPr>
      <w:r>
        <w:rPr>
          <w:rFonts w:ascii="Cambria" w:hAnsi="Cambria"/>
          <w:i w:val="0"/>
          <w:sz w:val="21"/>
        </w:rPr>
        <w:t>Ang editoryal ay kailangang magkaroon ng malinaw na paksa. Hindi maaaring sabay-sabay nitong talakayin ang napakaraming isyung walang ugnayan. Ang paksa ang nagbibigay ng hangganan sa pagtalakay.</w:t>
      </w:r>
    </w:p>
    <w:p>
      <w:pPr>
        <w:spacing w:before="0" w:after="80" w:line="276" w:lineRule="auto"/>
        <w:jc w:val="left"/>
      </w:pPr>
      <w:r>
        <w:rPr>
          <w:rFonts w:ascii="Cambria" w:hAnsi="Cambria"/>
          <w:i w:val="0"/>
          <w:sz w:val="21"/>
        </w:rPr>
        <w:t>Kailangan din nitong magkaroon ng malinaw na layon. Maaaring magpaliwanag, magbigay-puna, manghikayat, magmungkahi, o magbigay-babala. Hindi kailangang agresibo ang tono; maaaring matatag ngunit mahinahon kung malinaw ang pangangatwiran.</w:t>
      </w:r>
    </w:p>
    <w:p>
      <w:pPr>
        <w:spacing w:before="0" w:after="80" w:line="276" w:lineRule="auto"/>
        <w:jc w:val="left"/>
      </w:pPr>
      <w:r>
        <w:rPr>
          <w:rFonts w:ascii="Cambria" w:hAnsi="Cambria"/>
          <w:i w:val="0"/>
          <w:sz w:val="21"/>
        </w:rPr>
        <w:t>Ang ideya o posisyon ang sentrong pananaw na binubuo ng editoryal. Dapat itong suportahan ng mahahalagang detalye. Ang pag-uulit ng posisyon ay hindi katumbas ng pangangatwiran.</w:t>
      </w:r>
    </w:p>
    <w:p>
      <w:pPr>
        <w:spacing w:before="0" w:after="80" w:line="276" w:lineRule="auto"/>
        <w:jc w:val="left"/>
      </w:pPr>
      <w:r>
        <w:rPr>
          <w:rFonts w:ascii="Cambria" w:hAnsi="Cambria"/>
          <w:i w:val="0"/>
          <w:sz w:val="21"/>
        </w:rPr>
        <w:t>Mahalaga ang diksyon. Ang salitang pinipili ay dapat angkop sa awdiyens at layon. Kung masyadong emosyonal, maaaring matabunan ang ebidensiya. Kung sobrang teknikal, maaaring hindi maunawaan ng target na mambabasa.</w:t>
      </w:r>
    </w:p>
    <w:p>
      <w:pPr>
        <w:spacing w:before="0" w:after="80" w:line="276" w:lineRule="auto"/>
        <w:jc w:val="left"/>
      </w:pPr>
      <w:r>
        <w:rPr>
          <w:rFonts w:ascii="Cambria" w:hAnsi="Cambria"/>
          <w:i w:val="0"/>
          <w:sz w:val="21"/>
        </w:rPr>
        <w:t>Mahalaga rin ang transisyon at kohesiyon. Ang mga ideya ay kailangang magkakabit. Ang mga salitang una, bukod dito, gayunman, samakatuwid, at sa kabilang banda ay tumutulong, ngunit kailangan pa ring lohikal ang relasyon ng mga pangungusap.</w:t>
      </w:r>
    </w:p>
    <w:p>
      <w:pPr>
        <w:spacing w:before="0" w:after="80" w:line="276" w:lineRule="auto"/>
        <w:jc w:val="left"/>
      </w:pPr>
      <w:r>
        <w:rPr>
          <w:rFonts w:ascii="Cambria" w:hAnsi="Cambria"/>
          <w:i w:val="0"/>
          <w:sz w:val="21"/>
        </w:rPr>
        <w:t>Ang mahusay na estruktura ay nagdadala sa mambabasa mula pagpapakilala ng isyu tungo sa paliwanag, suporta, at pagtatapos. Hindi iisa ang maaaring pormat, ngunit kailangang malinaw ang pag-usad at hindi mawala ang sentrong posisyon.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vAlign w:val="center"/>
          </w:tcPr>
          <w:p>
            <w:pPr>
              <w:jc w:val="center"/>
            </w:pPr>
            <w:r>
              <w:rPr>
                <w:rFonts w:ascii="Cambria" w:hAnsi="Cambria"/>
                <w:b/>
                <w:color w:val="FFFFFF"/>
                <w:sz w:val="18"/>
              </w:rPr>
              <w:t>Katangian</w:t>
            </w:r>
          </w:p>
        </w:tc>
        <w:tc>
          <w:tcPr>
            <w:tcW w:type="dxa" w:w="3312"/>
            <w:shd w:fill="1B365D"/>
            <w:vAlign w:val="center"/>
          </w:tcPr>
          <w:p>
            <w:pPr>
              <w:jc w:val="center"/>
            </w:pPr>
            <w:r>
              <w:rPr>
                <w:rFonts w:ascii="Cambria" w:hAnsi="Cambria"/>
                <w:b/>
                <w:color w:val="FFFFFF"/>
                <w:sz w:val="18"/>
              </w:rPr>
              <w:t>Gampanin</w:t>
            </w:r>
          </w:p>
        </w:tc>
        <w:tc>
          <w:tcPr>
            <w:tcW w:type="dxa" w:w="3312"/>
            <w:shd w:fill="1B365D"/>
            <w:vAlign w:val="center"/>
          </w:tcPr>
          <w:p>
            <w:pPr>
              <w:jc w:val="center"/>
            </w:pPr>
            <w:r>
              <w:rPr>
                <w:rFonts w:ascii="Cambria" w:hAnsi="Cambria"/>
                <w:b/>
                <w:color w:val="FFFFFF"/>
                <w:sz w:val="18"/>
              </w:rPr>
              <w:t>Tanong</w:t>
            </w:r>
          </w:p>
        </w:tc>
      </w:tr>
      <w:tr>
        <w:tc>
          <w:tcPr>
            <w:tcW w:type="dxa" w:w="3312"/>
            <w:vAlign w:val="top"/>
          </w:tcPr>
          <w:p>
            <w:pPr>
              <w:spacing w:before="0" w:after="0" w:line="240" w:lineRule="auto"/>
              <w:jc w:val="left"/>
            </w:pPr>
            <w:r>
              <w:rPr>
                <w:rFonts w:ascii="Cambria" w:hAnsi="Cambria"/>
                <w:sz w:val="17"/>
              </w:rPr>
              <w:t>Malinaw na Paksa</w:t>
            </w:r>
          </w:p>
        </w:tc>
        <w:tc>
          <w:tcPr>
            <w:tcW w:type="dxa" w:w="3312"/>
            <w:vAlign w:val="top"/>
          </w:tcPr>
          <w:p>
            <w:pPr>
              <w:spacing w:before="0" w:after="0" w:line="240" w:lineRule="auto"/>
              <w:jc w:val="left"/>
            </w:pPr>
            <w:r>
              <w:rPr>
                <w:rFonts w:ascii="Cambria" w:hAnsi="Cambria"/>
                <w:sz w:val="17"/>
              </w:rPr>
              <w:t>Nililimitahan ang usapin</w:t>
            </w:r>
          </w:p>
        </w:tc>
        <w:tc>
          <w:tcPr>
            <w:tcW w:type="dxa" w:w="3312"/>
            <w:vAlign w:val="top"/>
          </w:tcPr>
          <w:p>
            <w:pPr>
              <w:spacing w:before="0" w:after="0" w:line="240" w:lineRule="auto"/>
              <w:jc w:val="left"/>
            </w:pPr>
            <w:r>
              <w:rPr>
                <w:rFonts w:ascii="Cambria" w:hAnsi="Cambria"/>
                <w:sz w:val="17"/>
              </w:rPr>
              <w:t>Ano talaga ang isyu?</w:t>
            </w:r>
          </w:p>
        </w:tc>
      </w:tr>
      <w:tr>
        <w:tc>
          <w:tcPr>
            <w:tcW w:type="dxa" w:w="3312"/>
            <w:vAlign w:val="top"/>
          </w:tcPr>
          <w:p>
            <w:pPr>
              <w:spacing w:before="0" w:after="0" w:line="240" w:lineRule="auto"/>
              <w:jc w:val="left"/>
            </w:pPr>
            <w:r>
              <w:rPr>
                <w:rFonts w:ascii="Cambria" w:hAnsi="Cambria"/>
                <w:sz w:val="17"/>
              </w:rPr>
              <w:t>Tiyak na Layon</w:t>
            </w:r>
          </w:p>
        </w:tc>
        <w:tc>
          <w:tcPr>
            <w:tcW w:type="dxa" w:w="3312"/>
            <w:vAlign w:val="top"/>
          </w:tcPr>
          <w:p>
            <w:pPr>
              <w:spacing w:before="0" w:after="0" w:line="240" w:lineRule="auto"/>
              <w:jc w:val="left"/>
            </w:pPr>
            <w:r>
              <w:rPr>
                <w:rFonts w:ascii="Cambria" w:hAnsi="Cambria"/>
                <w:sz w:val="17"/>
              </w:rPr>
              <w:t>Nagbibigay-direksiyon</w:t>
            </w:r>
          </w:p>
        </w:tc>
        <w:tc>
          <w:tcPr>
            <w:tcW w:type="dxa" w:w="3312"/>
            <w:vAlign w:val="top"/>
          </w:tcPr>
          <w:p>
            <w:pPr>
              <w:spacing w:before="0" w:after="0" w:line="240" w:lineRule="auto"/>
              <w:jc w:val="left"/>
            </w:pPr>
            <w:r>
              <w:rPr>
                <w:rFonts w:ascii="Cambria" w:hAnsi="Cambria"/>
                <w:sz w:val="17"/>
              </w:rPr>
              <w:t>Nais bang magpaliwanag, pumuna, manghikayat, o magmungkahi?</w:t>
            </w:r>
          </w:p>
        </w:tc>
      </w:tr>
      <w:tr>
        <w:tc>
          <w:tcPr>
            <w:tcW w:type="dxa" w:w="3312"/>
            <w:vAlign w:val="top"/>
          </w:tcPr>
          <w:p>
            <w:pPr>
              <w:spacing w:before="0" w:after="0" w:line="240" w:lineRule="auto"/>
              <w:jc w:val="left"/>
            </w:pPr>
            <w:r>
              <w:rPr>
                <w:rFonts w:ascii="Cambria" w:hAnsi="Cambria"/>
                <w:sz w:val="17"/>
              </w:rPr>
              <w:t>Malinaw na Posisyon</w:t>
            </w:r>
          </w:p>
        </w:tc>
        <w:tc>
          <w:tcPr>
            <w:tcW w:type="dxa" w:w="3312"/>
            <w:vAlign w:val="top"/>
          </w:tcPr>
          <w:p>
            <w:pPr>
              <w:spacing w:before="0" w:after="0" w:line="240" w:lineRule="auto"/>
              <w:jc w:val="left"/>
            </w:pPr>
            <w:r>
              <w:rPr>
                <w:rFonts w:ascii="Cambria" w:hAnsi="Cambria"/>
                <w:sz w:val="17"/>
              </w:rPr>
              <w:t>Nagpapakita ng sentrong ideya</w:t>
            </w:r>
          </w:p>
        </w:tc>
        <w:tc>
          <w:tcPr>
            <w:tcW w:type="dxa" w:w="3312"/>
            <w:vAlign w:val="top"/>
          </w:tcPr>
          <w:p>
            <w:pPr>
              <w:spacing w:before="0" w:after="0" w:line="240" w:lineRule="auto"/>
              <w:jc w:val="left"/>
            </w:pPr>
            <w:r>
              <w:rPr>
                <w:rFonts w:ascii="Cambria" w:hAnsi="Cambria"/>
                <w:sz w:val="17"/>
              </w:rPr>
              <w:t>Ano ang pangunahing pananaw?</w:t>
            </w:r>
          </w:p>
        </w:tc>
      </w:tr>
      <w:tr>
        <w:tc>
          <w:tcPr>
            <w:tcW w:type="dxa" w:w="3312"/>
            <w:vAlign w:val="top"/>
          </w:tcPr>
          <w:p>
            <w:pPr>
              <w:spacing w:before="0" w:after="0" w:line="240" w:lineRule="auto"/>
              <w:jc w:val="left"/>
            </w:pPr>
            <w:r>
              <w:rPr>
                <w:rFonts w:ascii="Cambria" w:hAnsi="Cambria"/>
                <w:sz w:val="17"/>
              </w:rPr>
              <w:t>Sapat na Suporta</w:t>
            </w:r>
          </w:p>
        </w:tc>
        <w:tc>
          <w:tcPr>
            <w:tcW w:type="dxa" w:w="3312"/>
            <w:vAlign w:val="top"/>
          </w:tcPr>
          <w:p>
            <w:pPr>
              <w:spacing w:before="0" w:after="0" w:line="240" w:lineRule="auto"/>
              <w:jc w:val="left"/>
            </w:pPr>
            <w:r>
              <w:rPr>
                <w:rFonts w:ascii="Cambria" w:hAnsi="Cambria"/>
                <w:sz w:val="17"/>
              </w:rPr>
              <w:t>Nagbibigay-batayan</w:t>
            </w:r>
          </w:p>
        </w:tc>
        <w:tc>
          <w:tcPr>
            <w:tcW w:type="dxa" w:w="3312"/>
            <w:vAlign w:val="top"/>
          </w:tcPr>
          <w:p>
            <w:pPr>
              <w:spacing w:before="0" w:after="0" w:line="240" w:lineRule="auto"/>
              <w:jc w:val="left"/>
            </w:pPr>
            <w:r>
              <w:rPr>
                <w:rFonts w:ascii="Cambria" w:hAnsi="Cambria"/>
                <w:sz w:val="17"/>
              </w:rPr>
              <w:t>Anong ebidensiya o paliwanag ang ginamit?</w:t>
            </w:r>
          </w:p>
        </w:tc>
      </w:tr>
      <w:tr>
        <w:tc>
          <w:tcPr>
            <w:tcW w:type="dxa" w:w="3312"/>
            <w:vAlign w:val="top"/>
          </w:tcPr>
          <w:p>
            <w:pPr>
              <w:spacing w:before="0" w:after="0" w:line="240" w:lineRule="auto"/>
              <w:jc w:val="left"/>
            </w:pPr>
            <w:r>
              <w:rPr>
                <w:rFonts w:ascii="Cambria" w:hAnsi="Cambria"/>
                <w:sz w:val="17"/>
              </w:rPr>
              <w:t>Angkop na Diksyon</w:t>
            </w:r>
          </w:p>
        </w:tc>
        <w:tc>
          <w:tcPr>
            <w:tcW w:type="dxa" w:w="3312"/>
            <w:vAlign w:val="top"/>
          </w:tcPr>
          <w:p>
            <w:pPr>
              <w:spacing w:before="0" w:after="0" w:line="240" w:lineRule="auto"/>
              <w:jc w:val="left"/>
            </w:pPr>
            <w:r>
              <w:rPr>
                <w:rFonts w:ascii="Cambria" w:hAnsi="Cambria"/>
                <w:sz w:val="17"/>
              </w:rPr>
              <w:t>Inaangkop ang wika</w:t>
            </w:r>
          </w:p>
        </w:tc>
        <w:tc>
          <w:tcPr>
            <w:tcW w:type="dxa" w:w="3312"/>
            <w:vAlign w:val="top"/>
          </w:tcPr>
          <w:p>
            <w:pPr>
              <w:spacing w:before="0" w:after="0" w:line="240" w:lineRule="auto"/>
              <w:jc w:val="left"/>
            </w:pPr>
            <w:r>
              <w:rPr>
                <w:rFonts w:ascii="Cambria" w:hAnsi="Cambria"/>
                <w:sz w:val="17"/>
              </w:rPr>
              <w:t>Masyado bang emosyonal, teknikal, o malabo?</w:t>
            </w:r>
          </w:p>
        </w:tc>
      </w:tr>
      <w:tr>
        <w:tc>
          <w:tcPr>
            <w:tcW w:type="dxa" w:w="3312"/>
            <w:vAlign w:val="top"/>
          </w:tcPr>
          <w:p>
            <w:pPr>
              <w:spacing w:before="0" w:after="0" w:line="240" w:lineRule="auto"/>
              <w:jc w:val="left"/>
            </w:pPr>
            <w:r>
              <w:rPr>
                <w:rFonts w:ascii="Cambria" w:hAnsi="Cambria"/>
                <w:sz w:val="17"/>
              </w:rPr>
              <w:t>Lohikal na Organisasyon</w:t>
            </w:r>
          </w:p>
        </w:tc>
        <w:tc>
          <w:tcPr>
            <w:tcW w:type="dxa" w:w="3312"/>
            <w:vAlign w:val="top"/>
          </w:tcPr>
          <w:p>
            <w:pPr>
              <w:spacing w:before="0" w:after="0" w:line="240" w:lineRule="auto"/>
              <w:jc w:val="left"/>
            </w:pPr>
            <w:r>
              <w:rPr>
                <w:rFonts w:ascii="Cambria" w:hAnsi="Cambria"/>
                <w:sz w:val="17"/>
              </w:rPr>
              <w:t>Pinag-uugnay ang mga ideya</w:t>
            </w:r>
          </w:p>
        </w:tc>
        <w:tc>
          <w:tcPr>
            <w:tcW w:type="dxa" w:w="3312"/>
            <w:vAlign w:val="top"/>
          </w:tcPr>
          <w:p>
            <w:pPr>
              <w:spacing w:before="0" w:after="0" w:line="240" w:lineRule="auto"/>
              <w:jc w:val="left"/>
            </w:pPr>
            <w:r>
              <w:rPr>
                <w:rFonts w:ascii="Cambria" w:hAnsi="Cambria"/>
                <w:sz w:val="17"/>
              </w:rPr>
              <w:t>Maayos bang sumusunod ang paliwanag?</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ELEMENTONG PANLINGGUWISTIKA — PAGTUTUMBAS O PANGHIHIRAM NG SALITA AT PAHAYAG</w:t>
            </w:r>
          </w:p>
        </w:tc>
      </w:tr>
    </w:tbl>
    <w:p>
      <w:pPr>
        <w:spacing w:after="60"/>
      </w:pPr>
    </w:p>
    <w:p>
      <w:pPr>
        <w:spacing w:before="0" w:after="80" w:line="276" w:lineRule="auto"/>
        <w:jc w:val="left"/>
      </w:pPr>
      <w:r>
        <w:rPr>
          <w:rFonts w:ascii="Cambria" w:hAnsi="Cambria"/>
          <w:i w:val="0"/>
          <w:sz w:val="21"/>
        </w:rPr>
        <w:t>Ang pagtutumbas ay paghahanap ng angkop na salitang Filipino para sa konseptong mula sa ibang wika, samantalang ang panghihiram ay paggamit o pag-aangkop ng salitang mula sa ibang wika kapag kinakailangan o mas tiyak sa konteksto. Hindi nangangahulugang laging mas mabuti ang isa kaysa sa isa.</w:t>
      </w:r>
    </w:p>
    <w:p>
      <w:pPr>
        <w:spacing w:before="0" w:after="80" w:line="276" w:lineRule="auto"/>
        <w:jc w:val="left"/>
      </w:pPr>
      <w:r>
        <w:rPr>
          <w:rFonts w:ascii="Cambria" w:hAnsi="Cambria"/>
          <w:i w:val="0"/>
          <w:sz w:val="21"/>
        </w:rPr>
        <w:t>Ang mahalaga ay katumpakan, kaangkupan, at kalinawan. Kung may malinaw at tanggap na katumbas, maaaring iyon ang gamitin. Kung teknikal ang termino at magiging malabo ang pilit na salin, maaaring makatwiran ang panghihiram.</w:t>
      </w:r>
    </w:p>
    <w:p>
      <w:pPr>
        <w:spacing w:before="0" w:after="80" w:line="276" w:lineRule="auto"/>
        <w:jc w:val="left"/>
      </w:pPr>
      <w:r>
        <w:rPr>
          <w:rFonts w:ascii="Cambria" w:hAnsi="Cambria"/>
          <w:i w:val="0"/>
          <w:sz w:val="21"/>
        </w:rPr>
        <w:t>Dapat tingnan ang target na awdiyens. Ang terminong pamilyar sa isang espesyalisadong pangkat ay maaaring hindi pamilyar sa Baitang 8. Maaaring gamitin ang hinihiram na termino ngunit ipaliwanag sa unang banggit.</w:t>
      </w:r>
    </w:p>
    <w:p>
      <w:pPr>
        <w:spacing w:before="0" w:after="80" w:line="276" w:lineRule="auto"/>
        <w:jc w:val="left"/>
      </w:pPr>
      <w:r>
        <w:rPr>
          <w:rFonts w:ascii="Cambria" w:hAnsi="Cambria"/>
          <w:i w:val="0"/>
          <w:sz w:val="21"/>
        </w:rPr>
        <w:t>Mahalaga ang consistency. Kung ang isang termino ay pinili sa unang bahagi ng video, hindi dapat pabago-bago ang anyo nang walang dahilan. Ang pagkakapare-pareho ng termino ay tumutulong sa kohesiyon.</w:t>
      </w:r>
    </w:p>
    <w:p>
      <w:pPr>
        <w:spacing w:before="0" w:after="80" w:line="276" w:lineRule="auto"/>
        <w:jc w:val="left"/>
      </w:pPr>
      <w:r>
        <w:rPr>
          <w:rFonts w:ascii="Cambria" w:hAnsi="Cambria"/>
          <w:i w:val="0"/>
          <w:sz w:val="21"/>
        </w:rPr>
        <w:t>Mahalaga rin ang konteksto ng pahayag, hindi lamang salita. May idyoma o pariralang hindi maaaring isalin nang paisa-isang salita. Sa ganitong sitwasyon, higit na mahalaga ang pagkuha sa kahulugan kaysa pagkopya sa porma.</w:t>
      </w:r>
    </w:p>
    <w:p>
      <w:pPr>
        <w:spacing w:before="0" w:after="80" w:line="276" w:lineRule="auto"/>
        <w:jc w:val="left"/>
      </w:pPr>
      <w:r>
        <w:rPr>
          <w:rFonts w:ascii="Cambria" w:hAnsi="Cambria"/>
          <w:i w:val="0"/>
          <w:sz w:val="21"/>
        </w:rPr>
        <w:t>Sa multimodal na proyekto, ang terminolohiya ay bahagi ng accessibility. Ang tamang termino ay kailangang madaling maunawaan sa voice-over, subtitle, at caption. Kung kailangan, maaaring gumamit ng maikling paliwanag sa unang banggit.</w:t>
      </w:r>
    </w:p>
    <w:tbl>
      <w:tblPr>
        <w:tblW w:type="auto" w:w="0"/>
        <w:jc w:val="center"/>
        <w:tblLook w:firstColumn="1" w:firstRow="1" w:lastColumn="0" w:lastRow="0" w:noHBand="0" w:noVBand="1" w:val="04A0"/>
      </w:tblPr>
      <w:tblGrid>
        <w:gridCol w:w="9936"/>
      </w:tblGrid>
      <w:tr>
        <w:tc>
          <w:tcPr>
            <w:tcW w:type="dxa" w:w="9936"/>
            <w:shd w:fill="F4F7FA"/>
            <w:tcBorders>
              <w:top w:val="dashed" w:sz="12" w:space="0" w:color="CCCCCC"/>
              <w:left w:val="dashed" w:sz="12" w:space="0" w:color="CCCCCC"/>
              <w:bottom w:val="dashed" w:sz="12" w:space="0" w:color="CCCCCC"/>
              <w:right w:val="dashed" w:sz="12" w:space="0" w:color="CCCCCC"/>
            </w:tcBorders>
            <w:tcMar>
              <w:top w:w="140" w:type="dxa"/>
              <w:bottom w:w="140" w:type="dxa"/>
              <w:left w:w="180" w:type="dxa"/>
              <w:right w:w="180" w:type="dxa"/>
            </w:tcMar>
          </w:tcPr>
          <w:p>
            <w:pPr>
              <w:spacing w:before="40" w:after="40" w:line="276" w:lineRule="auto"/>
              <w:jc w:val="left"/>
            </w:pPr>
            <w:r>
              <w:rPr>
                <w:rFonts w:ascii="Cambria" w:hAnsi="Cambria"/>
                <w:b/>
                <w:color w:val="1B365D"/>
                <w:sz w:val="21"/>
              </w:rPr>
              <w:t>🖼️ [IMAGE PLACEHOLDER: Daloy ng Pagpapasya sa Pagtutumbas at Panghihiram]</w:t>
            </w:r>
          </w:p>
          <w:p>
            <w:pPr>
              <w:spacing w:before="20" w:after="40" w:line="276" w:lineRule="auto"/>
              <w:jc w:val="left"/>
            </w:pPr>
            <w:r>
              <w:rPr>
                <w:rFonts w:ascii="Cambria" w:hAnsi="Cambria"/>
                <w:color w:val="555555"/>
                <w:sz w:val="19"/>
              </w:rPr>
              <w:t>Layunin: Ipakita ang proseso ng pagpili ng katumbas, hiram na termino, o paliwanag.</w:t>
            </w:r>
          </w:p>
          <w:p>
            <w:pPr>
              <w:spacing w:before="20" w:after="40" w:line="276" w:lineRule="auto"/>
              <w:jc w:val="left"/>
            </w:pPr>
            <w:r>
              <w:rPr>
                <w:rFonts w:ascii="Cambria" w:hAnsi="Cambria"/>
                <w:i/>
                <w:color w:val="2A4B7C"/>
                <w:sz w:val="18"/>
              </w:rPr>
              <w:t>AI Prompt: A clean educational flowchart-style illustration without readable labels: a student encounters a foreign technical term, compares concept cards, checks audience understanding, then chooses either a Filipino equivalent, an adapted loanword, or a brief explanation. No text, no logos, no watermark, no branding --ar 16:9 --v 6.0</w:t>
            </w:r>
          </w:p>
          <w:p>
            <w:pPr>
              <w:spacing w:before="20" w:after="40" w:line="276" w:lineRule="auto"/>
              <w:jc w:val="left"/>
            </w:pPr>
            <w:r>
              <w:rPr>
                <w:rFonts w:ascii="Cambria" w:hAnsi="Cambria"/>
                <w:color w:val="777777"/>
                <w:sz w:val="17"/>
              </w:rPr>
              <w:t>Paunawa: Palitan ang kahong ito ng nabuong larawan sa Microsoft Word (Insert &gt; Pictures).</w:t>
            </w:r>
          </w:p>
        </w:tc>
      </w:tr>
    </w:tbl>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vAlign w:val="center"/>
          </w:tcPr>
          <w:p>
            <w:pPr>
              <w:jc w:val="center"/>
            </w:pPr>
            <w:r>
              <w:rPr>
                <w:rFonts w:ascii="Cambria" w:hAnsi="Cambria"/>
                <w:b/>
                <w:color w:val="FFFFFF"/>
                <w:sz w:val="18"/>
              </w:rPr>
              <w:t>Tanong</w:t>
            </w:r>
          </w:p>
        </w:tc>
        <w:tc>
          <w:tcPr>
            <w:tcW w:type="dxa" w:w="3312"/>
            <w:shd w:fill="1B365D"/>
            <w:vAlign w:val="center"/>
          </w:tcPr>
          <w:p>
            <w:pPr>
              <w:jc w:val="center"/>
            </w:pPr>
            <w:r>
              <w:rPr>
                <w:rFonts w:ascii="Cambria" w:hAnsi="Cambria"/>
                <w:b/>
                <w:color w:val="FFFFFF"/>
                <w:sz w:val="18"/>
              </w:rPr>
              <w:t>Kung Oo</w:t>
            </w:r>
          </w:p>
        </w:tc>
        <w:tc>
          <w:tcPr>
            <w:tcW w:type="dxa" w:w="3312"/>
            <w:shd w:fill="1B365D"/>
            <w:vAlign w:val="center"/>
          </w:tcPr>
          <w:p>
            <w:pPr>
              <w:jc w:val="center"/>
            </w:pPr>
            <w:r>
              <w:rPr>
                <w:rFonts w:ascii="Cambria" w:hAnsi="Cambria"/>
                <w:b/>
                <w:color w:val="FFFFFF"/>
                <w:sz w:val="18"/>
              </w:rPr>
              <w:t>Kung Hindi</w:t>
            </w:r>
          </w:p>
        </w:tc>
      </w:tr>
      <w:tr>
        <w:tc>
          <w:tcPr>
            <w:tcW w:type="dxa" w:w="3312"/>
            <w:vAlign w:val="top"/>
          </w:tcPr>
          <w:p>
            <w:pPr>
              <w:spacing w:before="0" w:after="0" w:line="240" w:lineRule="auto"/>
              <w:jc w:val="left"/>
            </w:pPr>
            <w:r>
              <w:rPr>
                <w:rFonts w:ascii="Cambria" w:hAnsi="Cambria"/>
                <w:sz w:val="17"/>
              </w:rPr>
              <w:t>May malinaw bang katumbas sa Filipino?</w:t>
            </w:r>
          </w:p>
        </w:tc>
        <w:tc>
          <w:tcPr>
            <w:tcW w:type="dxa" w:w="3312"/>
            <w:vAlign w:val="top"/>
          </w:tcPr>
          <w:p>
            <w:pPr>
              <w:spacing w:before="0" w:after="0" w:line="240" w:lineRule="auto"/>
              <w:jc w:val="left"/>
            </w:pPr>
            <w:r>
              <w:rPr>
                <w:rFonts w:ascii="Cambria" w:hAnsi="Cambria"/>
                <w:sz w:val="17"/>
              </w:rPr>
              <w:t>Isaalang-alang ang pagtutumbas</w:t>
            </w:r>
          </w:p>
        </w:tc>
        <w:tc>
          <w:tcPr>
            <w:tcW w:type="dxa" w:w="3312"/>
            <w:vAlign w:val="top"/>
          </w:tcPr>
          <w:p>
            <w:pPr>
              <w:spacing w:before="0" w:after="0" w:line="240" w:lineRule="auto"/>
              <w:jc w:val="left"/>
            </w:pPr>
            <w:r>
              <w:rPr>
                <w:rFonts w:ascii="Cambria" w:hAnsi="Cambria"/>
                <w:sz w:val="17"/>
              </w:rPr>
              <w:t>Suriin kung kailangan ang panghihiram</w:t>
            </w:r>
          </w:p>
        </w:tc>
      </w:tr>
      <w:tr>
        <w:tc>
          <w:tcPr>
            <w:tcW w:type="dxa" w:w="3312"/>
            <w:vAlign w:val="top"/>
          </w:tcPr>
          <w:p>
            <w:pPr>
              <w:spacing w:before="0" w:after="0" w:line="240" w:lineRule="auto"/>
              <w:jc w:val="left"/>
            </w:pPr>
            <w:r>
              <w:rPr>
                <w:rFonts w:ascii="Cambria" w:hAnsi="Cambria"/>
                <w:sz w:val="17"/>
              </w:rPr>
              <w:t>Maiintindihan ba agad ng awdiyens?</w:t>
            </w:r>
          </w:p>
        </w:tc>
        <w:tc>
          <w:tcPr>
            <w:tcW w:type="dxa" w:w="3312"/>
            <w:vAlign w:val="top"/>
          </w:tcPr>
          <w:p>
            <w:pPr>
              <w:spacing w:before="0" w:after="0" w:line="240" w:lineRule="auto"/>
              <w:jc w:val="left"/>
            </w:pPr>
            <w:r>
              <w:rPr>
                <w:rFonts w:ascii="Cambria" w:hAnsi="Cambria"/>
                <w:sz w:val="17"/>
              </w:rPr>
              <w:t>Gamitin nang pare-pareho</w:t>
            </w:r>
          </w:p>
        </w:tc>
        <w:tc>
          <w:tcPr>
            <w:tcW w:type="dxa" w:w="3312"/>
            <w:vAlign w:val="top"/>
          </w:tcPr>
          <w:p>
            <w:pPr>
              <w:spacing w:before="0" w:after="0" w:line="240" w:lineRule="auto"/>
              <w:jc w:val="left"/>
            </w:pPr>
            <w:r>
              <w:rPr>
                <w:rFonts w:ascii="Cambria" w:hAnsi="Cambria"/>
                <w:sz w:val="17"/>
              </w:rPr>
              <w:t>Magbigay ng paliwanag</w:t>
            </w:r>
          </w:p>
        </w:tc>
      </w:tr>
      <w:tr>
        <w:tc>
          <w:tcPr>
            <w:tcW w:type="dxa" w:w="3312"/>
            <w:vAlign w:val="top"/>
          </w:tcPr>
          <w:p>
            <w:pPr>
              <w:spacing w:before="0" w:after="0" w:line="240" w:lineRule="auto"/>
              <w:jc w:val="left"/>
            </w:pPr>
            <w:r>
              <w:rPr>
                <w:rFonts w:ascii="Cambria" w:hAnsi="Cambria"/>
                <w:sz w:val="17"/>
              </w:rPr>
              <w:t>Teknikal ba ang konsepto?</w:t>
            </w:r>
          </w:p>
        </w:tc>
        <w:tc>
          <w:tcPr>
            <w:tcW w:type="dxa" w:w="3312"/>
            <w:vAlign w:val="top"/>
          </w:tcPr>
          <w:p>
            <w:pPr>
              <w:spacing w:before="0" w:after="0" w:line="240" w:lineRule="auto"/>
              <w:jc w:val="left"/>
            </w:pPr>
            <w:r>
              <w:rPr>
                <w:rFonts w:ascii="Cambria" w:hAnsi="Cambria"/>
                <w:sz w:val="17"/>
              </w:rPr>
              <w:t>Panatilihin ang katumpakan</w:t>
            </w:r>
          </w:p>
        </w:tc>
        <w:tc>
          <w:tcPr>
            <w:tcW w:type="dxa" w:w="3312"/>
            <w:vAlign w:val="top"/>
          </w:tcPr>
          <w:p>
            <w:pPr>
              <w:spacing w:before="0" w:after="0" w:line="240" w:lineRule="auto"/>
              <w:jc w:val="left"/>
            </w:pPr>
            <w:r>
              <w:rPr>
                <w:rFonts w:ascii="Cambria" w:hAnsi="Cambria"/>
                <w:sz w:val="17"/>
              </w:rPr>
              <w:t>Maaaring gumamit ng mas payak na katumbas</w:t>
            </w:r>
          </w:p>
        </w:tc>
      </w:tr>
      <w:tr>
        <w:tc>
          <w:tcPr>
            <w:tcW w:type="dxa" w:w="3312"/>
            <w:vAlign w:val="top"/>
          </w:tcPr>
          <w:p>
            <w:pPr>
              <w:spacing w:before="0" w:after="0" w:line="240" w:lineRule="auto"/>
              <w:jc w:val="left"/>
            </w:pPr>
            <w:r>
              <w:rPr>
                <w:rFonts w:ascii="Cambria" w:hAnsi="Cambria"/>
                <w:sz w:val="17"/>
              </w:rPr>
              <w:t>May panganib bang magbago ang kahulugan sa salin?</w:t>
            </w:r>
          </w:p>
        </w:tc>
        <w:tc>
          <w:tcPr>
            <w:tcW w:type="dxa" w:w="3312"/>
            <w:vAlign w:val="top"/>
          </w:tcPr>
          <w:p>
            <w:pPr>
              <w:spacing w:before="0" w:after="0" w:line="240" w:lineRule="auto"/>
              <w:jc w:val="left"/>
            </w:pPr>
            <w:r>
              <w:rPr>
                <w:rFonts w:ascii="Cambria" w:hAnsi="Cambria"/>
                <w:sz w:val="17"/>
              </w:rPr>
              <w:t>Ipaliwanag o hiramin nang maingat</w:t>
            </w:r>
          </w:p>
        </w:tc>
        <w:tc>
          <w:tcPr>
            <w:tcW w:type="dxa" w:w="3312"/>
            <w:vAlign w:val="top"/>
          </w:tcPr>
          <w:p>
            <w:pPr>
              <w:spacing w:before="0" w:after="0" w:line="240" w:lineRule="auto"/>
              <w:jc w:val="left"/>
            </w:pPr>
            <w:r>
              <w:rPr>
                <w:rFonts w:ascii="Cambria" w:hAnsi="Cambria"/>
                <w:sz w:val="17"/>
              </w:rPr>
              <w:t>Gamitin ang katumbas</w:t>
            </w:r>
          </w:p>
        </w:tc>
      </w:tr>
      <w:tr>
        <w:tc>
          <w:tcPr>
            <w:tcW w:type="dxa" w:w="3312"/>
            <w:vAlign w:val="top"/>
          </w:tcPr>
          <w:p>
            <w:pPr>
              <w:spacing w:before="0" w:after="0" w:line="240" w:lineRule="auto"/>
              <w:jc w:val="left"/>
            </w:pPr>
            <w:r>
              <w:rPr>
                <w:rFonts w:ascii="Cambria" w:hAnsi="Cambria"/>
                <w:sz w:val="17"/>
              </w:rPr>
              <w:t>Pahayag o idyoma ba?</w:t>
            </w:r>
          </w:p>
        </w:tc>
        <w:tc>
          <w:tcPr>
            <w:tcW w:type="dxa" w:w="3312"/>
            <w:vAlign w:val="top"/>
          </w:tcPr>
          <w:p>
            <w:pPr>
              <w:spacing w:before="0" w:after="0" w:line="240" w:lineRule="auto"/>
              <w:jc w:val="left"/>
            </w:pPr>
            <w:r>
              <w:rPr>
                <w:rFonts w:ascii="Cambria" w:hAnsi="Cambria"/>
                <w:sz w:val="17"/>
              </w:rPr>
              <w:t>Isalin ang kahulugan</w:t>
            </w:r>
          </w:p>
        </w:tc>
        <w:tc>
          <w:tcPr>
            <w:tcW w:type="dxa" w:w="3312"/>
            <w:vAlign w:val="top"/>
          </w:tcPr>
          <w:p>
            <w:pPr>
              <w:spacing w:before="0" w:after="0" w:line="240" w:lineRule="auto"/>
              <w:jc w:val="left"/>
            </w:pPr>
            <w:r>
              <w:rPr>
                <w:rFonts w:ascii="Cambria" w:hAnsi="Cambria"/>
                <w:sz w:val="17"/>
              </w:rPr>
              <w:t>Maaaring direktang tumbasan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TEKSTONG BISWAL — “MICKEY MOUSE MONEY, SIMBOLO NG KAHIRAPAN”</w:t>
            </w:r>
          </w:p>
        </w:tc>
      </w:tr>
    </w:tbl>
    <w:p>
      <w:pPr>
        <w:spacing w:after="60"/>
      </w:pPr>
    </w:p>
    <w:p>
      <w:pPr>
        <w:spacing w:before="0" w:after="80" w:line="276" w:lineRule="auto"/>
        <w:jc w:val="left"/>
      </w:pPr>
      <w:r>
        <w:rPr>
          <w:rFonts w:ascii="Cambria" w:hAnsi="Cambria"/>
          <w:i w:val="0"/>
          <w:sz w:val="21"/>
        </w:rPr>
        <w:t>Ang paksang ito ay inilalapit bilang pagsasanay sa visual literacy. Sa aktuwal na larawan ng makasaysayang pera, kailangang suriin muna kung ano ang tunay na nakikita: laki, hugis, kulay, numerong mababasa kung malinaw, posisyon ng elemento, anyo ng papel, kondisyon ng artifact, at tekstong maaaring beripikahin.</w:t>
      </w:r>
    </w:p>
    <w:p>
      <w:pPr>
        <w:spacing w:before="0" w:after="80" w:line="276" w:lineRule="auto"/>
        <w:jc w:val="left"/>
      </w:pPr>
      <w:r>
        <w:rPr>
          <w:rFonts w:ascii="Cambria" w:hAnsi="Cambria"/>
          <w:i w:val="0"/>
          <w:sz w:val="21"/>
        </w:rPr>
        <w:t>Pagkatapos lamang ng obserbasyon maaaring talakayin kung paano ito iniuugnay ng source sa konsepto ng kahirapan. Ang larawan ng pera ay maaaring magbigay ng ebidensiya tungkol sa itsura ng artifact, ngunit hindi nito mag-isa mapatutunayan ang lahat ng kondisyon sa ekonomiya o karanasan ng buong populasyon.</w:t>
      </w:r>
    </w:p>
    <w:p>
      <w:pPr>
        <w:spacing w:before="0" w:after="80" w:line="276" w:lineRule="auto"/>
        <w:jc w:val="left"/>
      </w:pPr>
      <w:r>
        <w:rPr>
          <w:rFonts w:ascii="Cambria" w:hAnsi="Cambria"/>
          <w:i w:val="0"/>
          <w:sz w:val="21"/>
        </w:rPr>
        <w:t>Dahil ginagamit ang salitang simbolo, kailangang paghiwalayin ang literal at simbolikong antas. Ang artifact ay literal na bagay; ang simbolikong interpretasyon ay kailangang suportahan ng karagdagang historikal o tekstuwal na ebidensiya.</w:t>
      </w:r>
    </w:p>
    <w:p>
      <w:pPr>
        <w:spacing w:before="0" w:after="80" w:line="276" w:lineRule="auto"/>
        <w:jc w:val="left"/>
      </w:pPr>
      <w:r>
        <w:rPr>
          <w:rFonts w:ascii="Cambria" w:hAnsi="Cambria"/>
          <w:i w:val="0"/>
          <w:sz w:val="21"/>
        </w:rPr>
        <w:t>Ang visual analysis ay dapat nakatuon sa mapatutunayang detalye at sa limitasyon ng source. Kapag masyadong malawak ang claim, kailangang magdagdag ng ibang batis o paliitin ang pahayag.</w:t>
      </w:r>
    </w:p>
    <w:tbl>
      <w:tblPr>
        <w:tblW w:type="auto" w:w="0"/>
        <w:jc w:val="center"/>
        <w:tblLook w:firstColumn="1" w:firstRow="1" w:lastColumn="0" w:lastRow="0" w:noHBand="0" w:noVBand="1" w:val="04A0"/>
      </w:tblPr>
      <w:tblGrid>
        <w:gridCol w:w="9936"/>
      </w:tblGrid>
      <w:tr>
        <w:tc>
          <w:tcPr>
            <w:tcW w:type="dxa" w:w="9936"/>
            <w:shd w:fill="F4F7FA"/>
            <w:tcBorders>
              <w:top w:val="dashed" w:sz="12" w:space="0" w:color="CCCCCC"/>
              <w:left w:val="dashed" w:sz="12" w:space="0" w:color="CCCCCC"/>
              <w:bottom w:val="dashed" w:sz="12" w:space="0" w:color="CCCCCC"/>
              <w:right w:val="dashed" w:sz="12" w:space="0" w:color="CCCCCC"/>
            </w:tcBorders>
            <w:tcMar>
              <w:top w:w="140" w:type="dxa"/>
              <w:bottom w:w="140" w:type="dxa"/>
              <w:left w:w="180" w:type="dxa"/>
              <w:right w:w="180" w:type="dxa"/>
            </w:tcMar>
          </w:tcPr>
          <w:p>
            <w:pPr>
              <w:spacing w:before="40" w:after="40" w:line="276" w:lineRule="auto"/>
              <w:jc w:val="left"/>
            </w:pPr>
            <w:r>
              <w:rPr>
                <w:rFonts w:ascii="Cambria" w:hAnsi="Cambria"/>
                <w:b/>
                <w:color w:val="1B365D"/>
                <w:sz w:val="21"/>
              </w:rPr>
              <w:t>🖼️ [IMAGE PLACEHOLDER: Makasaysayang Pera Bilang Tekstong Biswal]</w:t>
            </w:r>
          </w:p>
          <w:p>
            <w:pPr>
              <w:spacing w:before="20" w:after="40" w:line="276" w:lineRule="auto"/>
              <w:jc w:val="left"/>
            </w:pPr>
            <w:r>
              <w:rPr>
                <w:rFonts w:ascii="Cambria" w:hAnsi="Cambria"/>
                <w:color w:val="555555"/>
                <w:sz w:val="19"/>
              </w:rPr>
              <w:t>Layunin: Magsanay sa laki, espasyo, anyo, kondisyon, at simbolikong framing ng artifact.</w:t>
            </w:r>
          </w:p>
          <w:p>
            <w:pPr>
              <w:spacing w:before="20" w:after="40" w:line="276" w:lineRule="auto"/>
              <w:jc w:val="left"/>
            </w:pPr>
            <w:r>
              <w:rPr>
                <w:rFonts w:ascii="Cambria" w:hAnsi="Cambria"/>
                <w:i/>
                <w:color w:val="2A4B7C"/>
                <w:sz w:val="18"/>
              </w:rPr>
              <w:t>AI Prompt: A neutral educational archival-style illustration of worn wartime-era paper currency notes arranged on a plain museum examination table beside a magnifying glass and cotton gloves. Generic ornamental patterns and aged paper texture but no legible denomination or fabricated official seals, no readable text, no logos, no watermark, no branding --ar 16:9 --v 6.0</w:t>
            </w:r>
          </w:p>
          <w:p>
            <w:pPr>
              <w:spacing w:before="20" w:after="40" w:line="276" w:lineRule="auto"/>
              <w:jc w:val="left"/>
            </w:pPr>
            <w:r>
              <w:rPr>
                <w:rFonts w:ascii="Cambria" w:hAnsi="Cambria"/>
                <w:color w:val="777777"/>
                <w:sz w:val="17"/>
              </w:rPr>
              <w:t>Paunawa: Palitan ang kahong ito ng nabuong larawan sa Microsoft Word (Insert &gt; Pictures).</w:t>
            </w:r>
          </w:p>
        </w:tc>
      </w:tr>
    </w:tbl>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APLIKADONG MASTERYA — PAGWAWASTO NG GRAMATIKA NG BINUONG VIDEO O ANIMASYON</w:t>
            </w:r>
          </w:p>
        </w:tc>
      </w:tr>
    </w:tbl>
    <w:p>
      <w:pPr>
        <w:spacing w:after="60"/>
      </w:pPr>
    </w:p>
    <w:p>
      <w:pPr>
        <w:spacing w:before="0" w:after="80" w:line="276" w:lineRule="auto"/>
        <w:jc w:val="left"/>
      </w:pPr>
      <w:r>
        <w:rPr>
          <w:rFonts w:ascii="Cambria" w:hAnsi="Cambria"/>
          <w:i w:val="0"/>
          <w:sz w:val="21"/>
        </w:rPr>
        <w:t>Ang pagwawasto ng gramatika ay hindi simpleng paghahanap ng maling baybay. Kasama rito ang pagsusuri kung malinaw ang relasyon ng simuno at panaguri, tama ang pang-ugnay, maayos ang reperensiya ng panghalip, angkop ang panahunan, malinaw ang transisyon, at hindi paulit-ulit o malabo ang pangungusap.</w:t>
      </w:r>
    </w:p>
    <w:p>
      <w:pPr>
        <w:spacing w:before="0" w:after="80" w:line="276" w:lineRule="auto"/>
        <w:jc w:val="left"/>
      </w:pPr>
      <w:r>
        <w:rPr>
          <w:rFonts w:ascii="Cambria" w:hAnsi="Cambria"/>
          <w:i w:val="0"/>
          <w:sz w:val="21"/>
        </w:rPr>
        <w:t>Sa voice-over, mahalaga ang natural na daloy. Ang pangungusap na mahusay basahin nang tahimik ay maaaring mahirap bigkasin kung masyadong mahaba. Kaya dapat basahin nang malakas ang draft at hatiin ang pangungusap kung nawawala ang sentrong ideya.</w:t>
      </w:r>
    </w:p>
    <w:p>
      <w:pPr>
        <w:spacing w:before="0" w:after="80" w:line="276" w:lineRule="auto"/>
        <w:jc w:val="left"/>
      </w:pPr>
      <w:r>
        <w:rPr>
          <w:rFonts w:ascii="Cambria" w:hAnsi="Cambria"/>
          <w:i w:val="0"/>
          <w:sz w:val="21"/>
        </w:rPr>
        <w:t>Sa caption, mas mahalaga ang pagiging matipid. Hindi dapat kopyahin ng caption ang buong voice-over. Ang tungkulin nito ay magbigay ng mahalagang konteksto, pangalan ng konsepto, o impormasyong kailangan upang maunawaan ang larawan.</w:t>
      </w:r>
    </w:p>
    <w:p>
      <w:pPr>
        <w:spacing w:before="0" w:after="80" w:line="276" w:lineRule="auto"/>
        <w:jc w:val="left"/>
      </w:pPr>
      <w:r>
        <w:rPr>
          <w:rFonts w:ascii="Cambria" w:hAnsi="Cambria"/>
          <w:i w:val="0"/>
          <w:sz w:val="21"/>
        </w:rPr>
        <w:t>Sa subtitle, napakahalaga ng linaw at katumpakan. Kailangang tugma ito sa sinasabi sa audio hangga’t maaari. Ang maling bantas o maling hati ng pangungusap ay maaaring magbago ng kahulugan.</w:t>
      </w:r>
    </w:p>
    <w:p>
      <w:pPr>
        <w:spacing w:before="0" w:after="80" w:line="276" w:lineRule="auto"/>
        <w:jc w:val="left"/>
      </w:pPr>
      <w:r>
        <w:rPr>
          <w:rFonts w:ascii="Cambria" w:hAnsi="Cambria"/>
          <w:i w:val="0"/>
          <w:sz w:val="21"/>
        </w:rPr>
        <w:t>Sa on-screen title, kailangang maigsi. Hindi ito lugar para sa buong talata. Ang titulo ay gabay sa organisasyon; ang mas mahabang paliwanag ay nasa voice-over o caption.</w:t>
      </w:r>
    </w:p>
    <w:p>
      <w:pPr>
        <w:spacing w:before="0" w:after="80" w:line="276" w:lineRule="auto"/>
        <w:jc w:val="left"/>
      </w:pPr>
      <w:r>
        <w:rPr>
          <w:rFonts w:ascii="Cambria" w:hAnsi="Cambria"/>
          <w:i w:val="0"/>
          <w:sz w:val="21"/>
        </w:rPr>
        <w:t>Dapat ding suriin ang kohesiyon at terminolohiya. Kung sa unang eksena ay ginamit ang isang tiyak na termino, kailangang malinaw at consistent ang paggamit sa mga susunod na eksena. Ang panghalip ay dapat may malinaw na referent at ang transisyon ay kailangang lohikal.</w:t>
      </w:r>
    </w:p>
    <w:tbl>
      <w:tblPr>
        <w:tblW w:type="auto" w:w="0"/>
        <w:jc w:val="center"/>
        <w:tblLook w:firstColumn="1" w:firstRow="1" w:lastColumn="0" w:lastRow="0" w:noHBand="0" w:noVBand="1" w:val="04A0"/>
      </w:tblPr>
      <w:tblGrid>
        <w:gridCol w:w="9936"/>
      </w:tblGrid>
      <w:tr>
        <w:tc>
          <w:tcPr>
            <w:tcW w:type="dxa" w:w="9936"/>
            <w:shd w:fill="F4F7FA"/>
            <w:tcBorders>
              <w:top w:val="dashed" w:sz="12" w:space="0" w:color="CCCCCC"/>
              <w:left w:val="dashed" w:sz="12" w:space="0" w:color="CCCCCC"/>
              <w:bottom w:val="dashed" w:sz="12" w:space="0" w:color="CCCCCC"/>
              <w:right w:val="dashed" w:sz="12" w:space="0" w:color="CCCCCC"/>
            </w:tcBorders>
            <w:tcMar>
              <w:top w:w="140" w:type="dxa"/>
              <w:bottom w:w="140" w:type="dxa"/>
              <w:left w:w="180" w:type="dxa"/>
              <w:right w:w="180" w:type="dxa"/>
            </w:tcMar>
          </w:tcPr>
          <w:p>
            <w:pPr>
              <w:spacing w:before="40" w:after="40" w:line="276" w:lineRule="auto"/>
              <w:jc w:val="left"/>
            </w:pPr>
            <w:r>
              <w:rPr>
                <w:rFonts w:ascii="Cambria" w:hAnsi="Cambria"/>
                <w:b/>
                <w:color w:val="1B365D"/>
                <w:sz w:val="21"/>
              </w:rPr>
              <w:t>🖼️ [IMAGE PLACEHOLDER: Proseso ng Rebisyon ng Script at Subtitle]</w:t>
            </w:r>
          </w:p>
          <w:p>
            <w:pPr>
              <w:spacing w:before="20" w:after="40" w:line="276" w:lineRule="auto"/>
              <w:jc w:val="left"/>
            </w:pPr>
            <w:r>
              <w:rPr>
                <w:rFonts w:ascii="Cambria" w:hAnsi="Cambria"/>
                <w:color w:val="555555"/>
                <w:sz w:val="19"/>
              </w:rPr>
              <w:t>Layunin: Ipakita ang sistematikong proseso mula draft hanggang malinaw na voice-over, caption, at subtitle.</w:t>
            </w:r>
          </w:p>
          <w:p>
            <w:pPr>
              <w:spacing w:before="20" w:after="40" w:line="276" w:lineRule="auto"/>
              <w:jc w:val="left"/>
            </w:pPr>
            <w:r>
              <w:rPr>
                <w:rFonts w:ascii="Cambria" w:hAnsi="Cambria"/>
                <w:i/>
                <w:color w:val="2A4B7C"/>
                <w:sz w:val="18"/>
              </w:rPr>
              <w:t>AI Prompt: An educational editing workspace with a student reviewing a storyboard, printed script pages marked with correction symbols, a laptop showing a generic video timeline with subtitle blocks, and a checklist beside the keyboard. No readable text, no logos, no watermark, no branding --ar 16:9 --v 6.0</w:t>
            </w:r>
          </w:p>
          <w:p>
            <w:pPr>
              <w:spacing w:before="20" w:after="40" w:line="276" w:lineRule="auto"/>
              <w:jc w:val="left"/>
            </w:pPr>
            <w:r>
              <w:rPr>
                <w:rFonts w:ascii="Cambria" w:hAnsi="Cambria"/>
                <w:color w:val="777777"/>
                <w:sz w:val="17"/>
              </w:rPr>
              <w:t>Paunawa: Palitan ang kahong ito ng nabuong larawan sa Microsoft Word (Insert &gt; Pictures).</w:t>
            </w:r>
          </w:p>
        </w:tc>
      </w:tr>
    </w:tbl>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vAlign w:val="center"/>
          </w:tcPr>
          <w:p>
            <w:pPr>
              <w:jc w:val="center"/>
            </w:pPr>
            <w:r>
              <w:rPr>
                <w:rFonts w:ascii="Cambria" w:hAnsi="Cambria"/>
                <w:b/>
                <w:color w:val="FFFFFF"/>
                <w:sz w:val="18"/>
              </w:rPr>
              <w:t>Bahagi</w:t>
            </w:r>
          </w:p>
        </w:tc>
        <w:tc>
          <w:tcPr>
            <w:tcW w:type="dxa" w:w="3312"/>
            <w:shd w:fill="1B365D"/>
            <w:vAlign w:val="center"/>
          </w:tcPr>
          <w:p>
            <w:pPr>
              <w:jc w:val="center"/>
            </w:pPr>
            <w:r>
              <w:rPr>
                <w:rFonts w:ascii="Cambria" w:hAnsi="Cambria"/>
                <w:b/>
                <w:color w:val="FFFFFF"/>
                <w:sz w:val="18"/>
              </w:rPr>
              <w:t>Dapat Suriin</w:t>
            </w:r>
          </w:p>
        </w:tc>
        <w:tc>
          <w:tcPr>
            <w:tcW w:type="dxa" w:w="3312"/>
            <w:shd w:fill="1B365D"/>
            <w:vAlign w:val="center"/>
          </w:tcPr>
          <w:p>
            <w:pPr>
              <w:jc w:val="center"/>
            </w:pPr>
            <w:r>
              <w:rPr>
                <w:rFonts w:ascii="Cambria" w:hAnsi="Cambria"/>
                <w:b/>
                <w:color w:val="FFFFFF"/>
                <w:sz w:val="18"/>
              </w:rPr>
              <w:t>Tanong sa Rebisyon</w:t>
            </w:r>
          </w:p>
        </w:tc>
      </w:tr>
      <w:tr>
        <w:tc>
          <w:tcPr>
            <w:tcW w:type="dxa" w:w="3312"/>
            <w:vAlign w:val="top"/>
          </w:tcPr>
          <w:p>
            <w:pPr>
              <w:spacing w:before="0" w:after="0" w:line="240" w:lineRule="auto"/>
              <w:jc w:val="left"/>
            </w:pPr>
            <w:r>
              <w:rPr>
                <w:rFonts w:ascii="Cambria" w:hAnsi="Cambria"/>
                <w:sz w:val="17"/>
              </w:rPr>
              <w:t>Voice-over</w:t>
            </w:r>
          </w:p>
        </w:tc>
        <w:tc>
          <w:tcPr>
            <w:tcW w:type="dxa" w:w="3312"/>
            <w:vAlign w:val="top"/>
          </w:tcPr>
          <w:p>
            <w:pPr>
              <w:spacing w:before="0" w:after="0" w:line="240" w:lineRule="auto"/>
              <w:jc w:val="left"/>
            </w:pPr>
            <w:r>
              <w:rPr>
                <w:rFonts w:ascii="Cambria" w:hAnsi="Cambria"/>
                <w:sz w:val="17"/>
              </w:rPr>
              <w:t>Gramatika, haba, ritmo, diksyon</w:t>
            </w:r>
          </w:p>
        </w:tc>
        <w:tc>
          <w:tcPr>
            <w:tcW w:type="dxa" w:w="3312"/>
            <w:vAlign w:val="top"/>
          </w:tcPr>
          <w:p>
            <w:pPr>
              <w:spacing w:before="0" w:after="0" w:line="240" w:lineRule="auto"/>
              <w:jc w:val="left"/>
            </w:pPr>
            <w:r>
              <w:rPr>
                <w:rFonts w:ascii="Cambria" w:hAnsi="Cambria"/>
                <w:sz w:val="17"/>
              </w:rPr>
              <w:t>Natural ba itong bigkasin?</w:t>
            </w:r>
          </w:p>
        </w:tc>
      </w:tr>
      <w:tr>
        <w:tc>
          <w:tcPr>
            <w:tcW w:type="dxa" w:w="3312"/>
            <w:vAlign w:val="top"/>
          </w:tcPr>
          <w:p>
            <w:pPr>
              <w:spacing w:before="0" w:after="0" w:line="240" w:lineRule="auto"/>
              <w:jc w:val="left"/>
            </w:pPr>
            <w:r>
              <w:rPr>
                <w:rFonts w:ascii="Cambria" w:hAnsi="Cambria"/>
                <w:sz w:val="17"/>
              </w:rPr>
              <w:t>Caption</w:t>
            </w:r>
          </w:p>
        </w:tc>
        <w:tc>
          <w:tcPr>
            <w:tcW w:type="dxa" w:w="3312"/>
            <w:vAlign w:val="top"/>
          </w:tcPr>
          <w:p>
            <w:pPr>
              <w:spacing w:before="0" w:after="0" w:line="240" w:lineRule="auto"/>
              <w:jc w:val="left"/>
            </w:pPr>
            <w:r>
              <w:rPr>
                <w:rFonts w:ascii="Cambria" w:hAnsi="Cambria"/>
                <w:sz w:val="17"/>
              </w:rPr>
              <w:t>Linaw, ikli, konteksto</w:t>
            </w:r>
          </w:p>
        </w:tc>
        <w:tc>
          <w:tcPr>
            <w:tcW w:type="dxa" w:w="3312"/>
            <w:vAlign w:val="top"/>
          </w:tcPr>
          <w:p>
            <w:pPr>
              <w:spacing w:before="0" w:after="0" w:line="240" w:lineRule="auto"/>
              <w:jc w:val="left"/>
            </w:pPr>
            <w:r>
              <w:rPr>
                <w:rFonts w:ascii="Cambria" w:hAnsi="Cambria"/>
                <w:sz w:val="17"/>
              </w:rPr>
              <w:t>May dagdag bang mahalagang impormasyon?</w:t>
            </w:r>
          </w:p>
        </w:tc>
      </w:tr>
      <w:tr>
        <w:tc>
          <w:tcPr>
            <w:tcW w:type="dxa" w:w="3312"/>
            <w:vAlign w:val="top"/>
          </w:tcPr>
          <w:p>
            <w:pPr>
              <w:spacing w:before="0" w:after="0" w:line="240" w:lineRule="auto"/>
              <w:jc w:val="left"/>
            </w:pPr>
            <w:r>
              <w:rPr>
                <w:rFonts w:ascii="Cambria" w:hAnsi="Cambria"/>
                <w:sz w:val="17"/>
              </w:rPr>
              <w:t>Subtitle</w:t>
            </w:r>
          </w:p>
        </w:tc>
        <w:tc>
          <w:tcPr>
            <w:tcW w:type="dxa" w:w="3312"/>
            <w:vAlign w:val="top"/>
          </w:tcPr>
          <w:p>
            <w:pPr>
              <w:spacing w:before="0" w:after="0" w:line="240" w:lineRule="auto"/>
              <w:jc w:val="left"/>
            </w:pPr>
            <w:r>
              <w:rPr>
                <w:rFonts w:ascii="Cambria" w:hAnsi="Cambria"/>
                <w:sz w:val="17"/>
              </w:rPr>
              <w:t>Katumpakan, bantas, hati</w:t>
            </w:r>
          </w:p>
        </w:tc>
        <w:tc>
          <w:tcPr>
            <w:tcW w:type="dxa" w:w="3312"/>
            <w:vAlign w:val="top"/>
          </w:tcPr>
          <w:p>
            <w:pPr>
              <w:spacing w:before="0" w:after="0" w:line="240" w:lineRule="auto"/>
              <w:jc w:val="left"/>
            </w:pPr>
            <w:r>
              <w:rPr>
                <w:rFonts w:ascii="Cambria" w:hAnsi="Cambria"/>
                <w:sz w:val="17"/>
              </w:rPr>
              <w:t>Tugma ba sa audio at madaling basahin?</w:t>
            </w:r>
          </w:p>
        </w:tc>
      </w:tr>
      <w:tr>
        <w:tc>
          <w:tcPr>
            <w:tcW w:type="dxa" w:w="3312"/>
            <w:vAlign w:val="top"/>
          </w:tcPr>
          <w:p>
            <w:pPr>
              <w:spacing w:before="0" w:after="0" w:line="240" w:lineRule="auto"/>
              <w:jc w:val="left"/>
            </w:pPr>
            <w:r>
              <w:rPr>
                <w:rFonts w:ascii="Cambria" w:hAnsi="Cambria"/>
                <w:sz w:val="17"/>
              </w:rPr>
              <w:t>On-screen text</w:t>
            </w:r>
          </w:p>
        </w:tc>
        <w:tc>
          <w:tcPr>
            <w:tcW w:type="dxa" w:w="3312"/>
            <w:vAlign w:val="top"/>
          </w:tcPr>
          <w:p>
            <w:pPr>
              <w:spacing w:before="0" w:after="0" w:line="240" w:lineRule="auto"/>
              <w:jc w:val="left"/>
            </w:pPr>
            <w:r>
              <w:rPr>
                <w:rFonts w:ascii="Cambria" w:hAnsi="Cambria"/>
                <w:sz w:val="17"/>
              </w:rPr>
              <w:t>Brevity, consistency</w:t>
            </w:r>
          </w:p>
        </w:tc>
        <w:tc>
          <w:tcPr>
            <w:tcW w:type="dxa" w:w="3312"/>
            <w:vAlign w:val="top"/>
          </w:tcPr>
          <w:p>
            <w:pPr>
              <w:spacing w:before="0" w:after="0" w:line="240" w:lineRule="auto"/>
              <w:jc w:val="left"/>
            </w:pPr>
            <w:r>
              <w:rPr>
                <w:rFonts w:ascii="Cambria" w:hAnsi="Cambria"/>
                <w:sz w:val="17"/>
              </w:rPr>
              <w:t>Kailangan ba talaga sa screen?</w:t>
            </w:r>
          </w:p>
        </w:tc>
      </w:tr>
      <w:tr>
        <w:tc>
          <w:tcPr>
            <w:tcW w:type="dxa" w:w="3312"/>
            <w:vAlign w:val="top"/>
          </w:tcPr>
          <w:p>
            <w:pPr>
              <w:spacing w:before="0" w:after="0" w:line="240" w:lineRule="auto"/>
              <w:jc w:val="left"/>
            </w:pPr>
            <w:r>
              <w:rPr>
                <w:rFonts w:ascii="Cambria" w:hAnsi="Cambria"/>
                <w:sz w:val="17"/>
              </w:rPr>
              <w:t>Transisyon</w:t>
            </w:r>
          </w:p>
        </w:tc>
        <w:tc>
          <w:tcPr>
            <w:tcW w:type="dxa" w:w="3312"/>
            <w:vAlign w:val="top"/>
          </w:tcPr>
          <w:p>
            <w:pPr>
              <w:spacing w:before="0" w:after="0" w:line="240" w:lineRule="auto"/>
              <w:jc w:val="left"/>
            </w:pPr>
            <w:r>
              <w:rPr>
                <w:rFonts w:ascii="Cambria" w:hAnsi="Cambria"/>
                <w:sz w:val="17"/>
              </w:rPr>
              <w:t>Lohikal na daloy</w:t>
            </w:r>
          </w:p>
        </w:tc>
        <w:tc>
          <w:tcPr>
            <w:tcW w:type="dxa" w:w="3312"/>
            <w:vAlign w:val="top"/>
          </w:tcPr>
          <w:p>
            <w:pPr>
              <w:spacing w:before="0" w:after="0" w:line="240" w:lineRule="auto"/>
              <w:jc w:val="left"/>
            </w:pPr>
            <w:r>
              <w:rPr>
                <w:rFonts w:ascii="Cambria" w:hAnsi="Cambria"/>
                <w:sz w:val="17"/>
              </w:rPr>
              <w:t>Malinaw ba ang ugnayan ng eksena?</w:t>
            </w:r>
          </w:p>
        </w:tc>
      </w:tr>
      <w:tr>
        <w:tc>
          <w:tcPr>
            <w:tcW w:type="dxa" w:w="3312"/>
            <w:vAlign w:val="top"/>
          </w:tcPr>
          <w:p>
            <w:pPr>
              <w:spacing w:before="0" w:after="0" w:line="240" w:lineRule="auto"/>
              <w:jc w:val="left"/>
            </w:pPr>
            <w:r>
              <w:rPr>
                <w:rFonts w:ascii="Cambria" w:hAnsi="Cambria"/>
                <w:sz w:val="17"/>
              </w:rPr>
              <w:t>Terminolohiya</w:t>
            </w:r>
          </w:p>
        </w:tc>
        <w:tc>
          <w:tcPr>
            <w:tcW w:type="dxa" w:w="3312"/>
            <w:vAlign w:val="top"/>
          </w:tcPr>
          <w:p>
            <w:pPr>
              <w:spacing w:before="0" w:after="0" w:line="240" w:lineRule="auto"/>
              <w:jc w:val="left"/>
            </w:pPr>
            <w:r>
              <w:rPr>
                <w:rFonts w:ascii="Cambria" w:hAnsi="Cambria"/>
                <w:sz w:val="17"/>
              </w:rPr>
              <w:t>Pagtutumbas/panghihiram</w:t>
            </w:r>
          </w:p>
        </w:tc>
        <w:tc>
          <w:tcPr>
            <w:tcW w:type="dxa" w:w="3312"/>
            <w:vAlign w:val="top"/>
          </w:tcPr>
          <w:p>
            <w:pPr>
              <w:spacing w:before="0" w:after="0" w:line="240" w:lineRule="auto"/>
              <w:jc w:val="left"/>
            </w:pPr>
            <w:r>
              <w:rPr>
                <w:rFonts w:ascii="Cambria" w:hAnsi="Cambria"/>
                <w:sz w:val="17"/>
              </w:rPr>
              <w:t>Pare-pareho at angkop ba ang termino?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GAWAING PAMPAGKATUTO</w:t>
            </w:r>
          </w:p>
        </w:tc>
      </w:tr>
    </w:tbl>
    <w:p>
      <w:pPr>
        <w:spacing w:after="60"/>
      </w:pPr>
    </w:p>
    <w:p>
      <w:pPr>
        <w:spacing w:before="0" w:after="80" w:line="276" w:lineRule="auto"/>
        <w:jc w:val="left"/>
      </w:pPr>
      <w:r>
        <w:rPr>
          <w:rFonts w:ascii="Cambria" w:hAnsi="Cambria"/>
          <w:i w:val="0"/>
          <w:sz w:val="21"/>
        </w:rPr>
        <w:t>Gawain 15.1 — Mapanuring Pagbasa sa Tanaga. Pumili ng tatlong tula mula sa lunsarang antolohiya at sumulat ng maikling talatang tumutukoy sa persona, paksa, kaisipan, larawang-diwa, at pahiwatig. Bawat interpretasyon ay kailangang suportahan ng tiyak na salita o parirala.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656"/>
        <w:gridCol w:w="1656"/>
        <w:gridCol w:w="1656"/>
        <w:gridCol w:w="1656"/>
        <w:gridCol w:w="1656"/>
        <w:gridCol w:w="1656"/>
      </w:tblGrid>
      <w:tr>
        <w:tc>
          <w:tcPr>
            <w:tcW w:type="dxa" w:w="1656"/>
            <w:shd w:fill="1B365D"/>
            <w:vAlign w:val="center"/>
          </w:tcPr>
          <w:p>
            <w:pPr>
              <w:jc w:val="center"/>
            </w:pPr>
            <w:r>
              <w:rPr>
                <w:rFonts w:ascii="Cambria" w:hAnsi="Cambria"/>
                <w:b/>
                <w:color w:val="FFFFFF"/>
                <w:sz w:val="18"/>
              </w:rPr>
              <w:t>Teksto</w:t>
            </w:r>
          </w:p>
        </w:tc>
        <w:tc>
          <w:tcPr>
            <w:tcW w:type="dxa" w:w="1656"/>
            <w:shd w:fill="1B365D"/>
            <w:vAlign w:val="center"/>
          </w:tcPr>
          <w:p>
            <w:pPr>
              <w:jc w:val="center"/>
            </w:pPr>
            <w:r>
              <w:rPr>
                <w:rFonts w:ascii="Cambria" w:hAnsi="Cambria"/>
                <w:b/>
                <w:color w:val="FFFFFF"/>
                <w:sz w:val="18"/>
              </w:rPr>
              <w:t>Paksa</w:t>
            </w:r>
          </w:p>
        </w:tc>
        <w:tc>
          <w:tcPr>
            <w:tcW w:type="dxa" w:w="1656"/>
            <w:shd w:fill="1B365D"/>
            <w:vAlign w:val="center"/>
          </w:tcPr>
          <w:p>
            <w:pPr>
              <w:jc w:val="center"/>
            </w:pPr>
            <w:r>
              <w:rPr>
                <w:rFonts w:ascii="Cambria" w:hAnsi="Cambria"/>
                <w:b/>
                <w:color w:val="FFFFFF"/>
                <w:sz w:val="18"/>
              </w:rPr>
              <w:t>Pangunahing Kaisipan</w:t>
            </w:r>
          </w:p>
        </w:tc>
        <w:tc>
          <w:tcPr>
            <w:tcW w:type="dxa" w:w="1656"/>
            <w:shd w:fill="1B365D"/>
            <w:vAlign w:val="center"/>
          </w:tcPr>
          <w:p>
            <w:pPr>
              <w:jc w:val="center"/>
            </w:pPr>
            <w:r>
              <w:rPr>
                <w:rFonts w:ascii="Cambria" w:hAnsi="Cambria"/>
                <w:b/>
                <w:color w:val="FFFFFF"/>
                <w:sz w:val="18"/>
              </w:rPr>
              <w:t>Talinghaga / Simbolo</w:t>
            </w:r>
          </w:p>
        </w:tc>
        <w:tc>
          <w:tcPr>
            <w:tcW w:type="dxa" w:w="1656"/>
            <w:shd w:fill="1B365D"/>
            <w:vAlign w:val="center"/>
          </w:tcPr>
          <w:p>
            <w:pPr>
              <w:jc w:val="center"/>
            </w:pPr>
            <w:r>
              <w:rPr>
                <w:rFonts w:ascii="Cambria" w:hAnsi="Cambria"/>
                <w:b/>
                <w:color w:val="FFFFFF"/>
                <w:sz w:val="18"/>
              </w:rPr>
              <w:t>Tekstuwal na Ebidensiya</w:t>
            </w:r>
          </w:p>
        </w:tc>
        <w:tc>
          <w:tcPr>
            <w:tcW w:type="dxa" w:w="1656"/>
            <w:shd w:fill="1B365D"/>
            <w:vAlign w:val="center"/>
          </w:tcPr>
          <w:p>
            <w:pPr>
              <w:jc w:val="center"/>
            </w:pPr>
            <w:r>
              <w:rPr>
                <w:rFonts w:ascii="Cambria" w:hAnsi="Cambria"/>
                <w:b/>
                <w:color w:val="FFFFFF"/>
                <w:sz w:val="18"/>
              </w:rPr>
              <w:t>Kaugnayan sa Karanasan</w:t>
            </w:r>
          </w:p>
        </w:tc>
      </w:tr>
      <w:tr>
        <w:tc>
          <w:tcPr>
            <w:tcW w:type="dxa" w:w="1656"/>
            <w:vAlign w:val="top"/>
          </w:tcPr>
          <w:p>
            <w:pPr>
              <w:spacing w:before="0" w:after="0" w:line="240" w:lineRule="auto"/>
              <w:jc w:val="left"/>
            </w:pPr>
            <w:r>
              <w:rPr>
                <w:rFonts w:ascii="Cambria" w:hAnsi="Cambria"/>
                <w:sz w:val="17"/>
              </w:rPr>
              <w:t>Liwanag</w:t>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r>
      <w:tr>
        <w:tc>
          <w:tcPr>
            <w:tcW w:type="dxa" w:w="1656"/>
            <w:vAlign w:val="top"/>
          </w:tcPr>
          <w:p>
            <w:pPr>
              <w:spacing w:before="0" w:after="0" w:line="240" w:lineRule="auto"/>
              <w:jc w:val="left"/>
            </w:pPr>
            <w:r>
              <w:rPr>
                <w:rFonts w:ascii="Cambria" w:hAnsi="Cambria"/>
                <w:sz w:val="17"/>
              </w:rPr>
              <w:t>Daan</w:t>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r>
      <w:tr>
        <w:tc>
          <w:tcPr>
            <w:tcW w:type="dxa" w:w="1656"/>
            <w:vAlign w:val="top"/>
          </w:tcPr>
          <w:p>
            <w:pPr>
              <w:spacing w:before="0" w:after="0" w:line="240" w:lineRule="auto"/>
              <w:jc w:val="left"/>
            </w:pPr>
            <w:r>
              <w:rPr>
                <w:rFonts w:ascii="Cambria" w:hAnsi="Cambria"/>
                <w:sz w:val="17"/>
              </w:rPr>
              <w:t>Palay</w:t>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r>
      <w:tr>
        <w:tc>
          <w:tcPr>
            <w:tcW w:type="dxa" w:w="1656"/>
            <w:vAlign w:val="top"/>
          </w:tcPr>
          <w:p>
            <w:pPr>
              <w:spacing w:before="0" w:after="0" w:line="240" w:lineRule="auto"/>
              <w:jc w:val="left"/>
            </w:pPr>
            <w:r>
              <w:rPr>
                <w:rFonts w:ascii="Cambria" w:hAnsi="Cambria"/>
                <w:sz w:val="17"/>
              </w:rPr>
              <w:t>Bintana</w:t>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r>
      <w:tr>
        <w:tc>
          <w:tcPr>
            <w:tcW w:type="dxa" w:w="1656"/>
            <w:vAlign w:val="top"/>
          </w:tcPr>
          <w:p>
            <w:pPr>
              <w:spacing w:before="0" w:after="0" w:line="240" w:lineRule="auto"/>
              <w:jc w:val="left"/>
            </w:pPr>
            <w:r>
              <w:rPr>
                <w:rFonts w:ascii="Cambria" w:hAnsi="Cambria"/>
                <w:sz w:val="17"/>
              </w:rPr>
              <w:t>Tinapay</w:t>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r>
      <w:tr>
        <w:tc>
          <w:tcPr>
            <w:tcW w:type="dxa" w:w="1656"/>
            <w:vAlign w:val="top"/>
          </w:tcPr>
          <w:p>
            <w:pPr>
              <w:spacing w:before="0" w:after="0" w:line="240" w:lineRule="auto"/>
              <w:jc w:val="left"/>
            </w:pPr>
            <w:r>
              <w:rPr>
                <w:rFonts w:ascii="Cambria" w:hAnsi="Cambria"/>
                <w:sz w:val="17"/>
              </w:rPr>
              <w:t>Sariling Tanaga</w:t>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c>
          <w:tcPr>
            <w:tcW w:type="dxa" w:w="1656"/>
            <w:vAlign w:val="top"/>
          </w:tcPr>
          <w:p>
            <w:pPr>
              <w:spacing w:before="0" w:after="0" w:line="240" w:lineRule="auto"/>
              <w:jc w:val="left"/>
            </w:pPr>
            <w:r>
              <w:rPr>
                <w:rFonts w:ascii="Cambria" w:hAnsi="Cambria"/>
                <w:sz w:val="17"/>
              </w:rPr>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GAWAING PAGGANAP 15.3 — EDIT, VERIFY, REFINE</w:t>
            </w:r>
          </w:p>
        </w:tc>
      </w:tr>
    </w:tbl>
    <w:p>
      <w:pPr>
        <w:spacing w:after="60"/>
      </w:pPr>
    </w:p>
    <w:p>
      <w:pPr>
        <w:spacing w:before="0" w:after="80" w:line="276" w:lineRule="auto"/>
        <w:jc w:val="left"/>
      </w:pPr>
      <w:r>
        <w:rPr>
          <w:rFonts w:ascii="Cambria" w:hAnsi="Cambria"/>
          <w:i w:val="0"/>
          <w:sz w:val="21"/>
        </w:rPr>
        <w:t>Kunin ang storyboard at script na nabuo sa Aralin 13 at 14. Gumawa ng Revised Script Package na binubuo ng hindi bababa sa 250 salita ng voice-over, limang caption, walong subtitle line, limang terminong tinumbasan o hiniram na may paliwanag, at 150-salitang reflection tungkol sa tatlong pinakamahalagang rebisyon. Lagyan din ng markang O para sa obserbasyon at I para sa interpretasyon ang mahahalagang pangungusap.</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vAlign w:val="center"/>
          </w:tcPr>
          <w:p>
            <w:pPr>
              <w:jc w:val="center"/>
            </w:pPr>
            <w:r>
              <w:rPr>
                <w:rFonts w:ascii="Cambria" w:hAnsi="Cambria"/>
                <w:b/>
                <w:color w:val="FFFFFF"/>
                <w:sz w:val="18"/>
              </w:rPr>
              <w:t>Pamantayan</w:t>
            </w:r>
          </w:p>
        </w:tc>
        <w:tc>
          <w:tcPr>
            <w:tcW w:type="dxa" w:w="1987"/>
            <w:shd w:fill="1B365D"/>
            <w:vAlign w:val="center"/>
          </w:tcPr>
          <w:p>
            <w:pPr>
              <w:jc w:val="center"/>
            </w:pPr>
            <w:r>
              <w:rPr>
                <w:rFonts w:ascii="Cambria" w:hAnsi="Cambria"/>
                <w:b/>
                <w:color w:val="FFFFFF"/>
                <w:sz w:val="18"/>
              </w:rPr>
              <w:t>Napakahusay (4)</w:t>
            </w:r>
          </w:p>
        </w:tc>
        <w:tc>
          <w:tcPr>
            <w:tcW w:type="dxa" w:w="1987"/>
            <w:shd w:fill="1B365D"/>
            <w:vAlign w:val="center"/>
          </w:tcPr>
          <w:p>
            <w:pPr>
              <w:jc w:val="center"/>
            </w:pPr>
            <w:r>
              <w:rPr>
                <w:rFonts w:ascii="Cambria" w:hAnsi="Cambria"/>
                <w:b/>
                <w:color w:val="FFFFFF"/>
                <w:sz w:val="18"/>
              </w:rPr>
              <w:t>Mahusay (3)</w:t>
            </w:r>
          </w:p>
        </w:tc>
        <w:tc>
          <w:tcPr>
            <w:tcW w:type="dxa" w:w="1987"/>
            <w:shd w:fill="1B365D"/>
            <w:vAlign w:val="center"/>
          </w:tcPr>
          <w:p>
            <w:pPr>
              <w:jc w:val="center"/>
            </w:pPr>
            <w:r>
              <w:rPr>
                <w:rFonts w:ascii="Cambria" w:hAnsi="Cambria"/>
                <w:b/>
                <w:color w:val="FFFFFF"/>
                <w:sz w:val="18"/>
              </w:rPr>
              <w:t>Umuunlad (2)</w:t>
            </w:r>
          </w:p>
        </w:tc>
        <w:tc>
          <w:tcPr>
            <w:tcW w:type="dxa" w:w="1987"/>
            <w:shd w:fill="1B365D"/>
            <w:vAlign w:val="center"/>
          </w:tcPr>
          <w:p>
            <w:pPr>
              <w:jc w:val="center"/>
            </w:pPr>
            <w:r>
              <w:rPr>
                <w:rFonts w:ascii="Cambria" w:hAnsi="Cambria"/>
                <w:b/>
                <w:color w:val="FFFFFF"/>
                <w:sz w:val="18"/>
              </w:rPr>
              <w:t>Nagsisimula (1)</w:t>
            </w:r>
          </w:p>
        </w:tc>
      </w:tr>
      <w:tr>
        <w:tc>
          <w:tcPr>
            <w:tcW w:type="dxa" w:w="1987"/>
            <w:vAlign w:val="top"/>
          </w:tcPr>
          <w:p>
            <w:pPr>
              <w:spacing w:before="0" w:after="0" w:line="240" w:lineRule="auto"/>
              <w:jc w:val="left"/>
            </w:pPr>
            <w:r>
              <w:rPr>
                <w:rFonts w:ascii="Cambria" w:hAnsi="Cambria"/>
                <w:sz w:val="17"/>
              </w:rPr>
              <w:t>Pagsusuri sa Panitikan at Nilalaman</w:t>
            </w:r>
          </w:p>
        </w:tc>
        <w:tc>
          <w:tcPr>
            <w:tcW w:type="dxa" w:w="1987"/>
            <w:vAlign w:val="top"/>
          </w:tcPr>
          <w:p>
            <w:pPr>
              <w:spacing w:before="0" w:after="0" w:line="240" w:lineRule="auto"/>
              <w:jc w:val="left"/>
            </w:pPr>
            <w:r>
              <w:rPr>
                <w:rFonts w:ascii="Cambria" w:hAnsi="Cambria"/>
                <w:sz w:val="17"/>
              </w:rPr>
              <w:t>Malalim at tekstuwal na nakabatay ang pagbasa; malinaw ang persona, pahiwatig, simbolo, at larawang-diwa.</w:t>
            </w:r>
          </w:p>
        </w:tc>
        <w:tc>
          <w:tcPr>
            <w:tcW w:type="dxa" w:w="1987"/>
            <w:vAlign w:val="top"/>
          </w:tcPr>
          <w:p>
            <w:pPr>
              <w:spacing w:before="0" w:after="0" w:line="240" w:lineRule="auto"/>
              <w:jc w:val="left"/>
            </w:pPr>
            <w:r>
              <w:rPr>
                <w:rFonts w:ascii="Cambria" w:hAnsi="Cambria"/>
                <w:sz w:val="17"/>
              </w:rPr>
              <w:t>Tumpak ang pangunahing pagsusuri at karamihan ng interpretasyon ay may suporta.</w:t>
            </w:r>
          </w:p>
        </w:tc>
        <w:tc>
          <w:tcPr>
            <w:tcW w:type="dxa" w:w="1987"/>
            <w:vAlign w:val="top"/>
          </w:tcPr>
          <w:p>
            <w:pPr>
              <w:spacing w:before="0" w:after="0" w:line="240" w:lineRule="auto"/>
              <w:jc w:val="left"/>
            </w:pPr>
            <w:r>
              <w:rPr>
                <w:rFonts w:ascii="Cambria" w:hAnsi="Cambria"/>
                <w:sz w:val="17"/>
              </w:rPr>
              <w:t>Nauunawaan ang paksa ngunit mababaw o hindi palaging suportado ang pagsusuri.</w:t>
            </w:r>
          </w:p>
        </w:tc>
        <w:tc>
          <w:tcPr>
            <w:tcW w:type="dxa" w:w="1987"/>
            <w:vAlign w:val="top"/>
          </w:tcPr>
          <w:p>
            <w:pPr>
              <w:spacing w:before="0" w:after="0" w:line="240" w:lineRule="auto"/>
              <w:jc w:val="left"/>
            </w:pPr>
            <w:r>
              <w:rPr>
                <w:rFonts w:ascii="Cambria" w:hAnsi="Cambria"/>
                <w:sz w:val="17"/>
              </w:rPr>
              <w:t>Malabo ang pag-unawa at halos walang ebidensiya.</w:t>
            </w:r>
          </w:p>
        </w:tc>
      </w:tr>
      <w:tr>
        <w:tc>
          <w:tcPr>
            <w:tcW w:type="dxa" w:w="1987"/>
            <w:vAlign w:val="top"/>
          </w:tcPr>
          <w:p>
            <w:pPr>
              <w:spacing w:before="0" w:after="0" w:line="240" w:lineRule="auto"/>
              <w:jc w:val="left"/>
            </w:pPr>
            <w:r>
              <w:rPr>
                <w:rFonts w:ascii="Cambria" w:hAnsi="Cambria"/>
                <w:sz w:val="17"/>
              </w:rPr>
              <w:t>Wika, Gramatika, at Kohesiyon</w:t>
            </w:r>
          </w:p>
        </w:tc>
        <w:tc>
          <w:tcPr>
            <w:tcW w:type="dxa" w:w="1987"/>
            <w:vAlign w:val="top"/>
          </w:tcPr>
          <w:p>
            <w:pPr>
              <w:spacing w:before="0" w:after="0" w:line="240" w:lineRule="auto"/>
              <w:jc w:val="left"/>
            </w:pPr>
            <w:r>
              <w:rPr>
                <w:rFonts w:ascii="Cambria" w:hAnsi="Cambria"/>
                <w:sz w:val="17"/>
              </w:rPr>
              <w:t>Malinaw, wasto, matipid, natural, at kohesibo ang voice-over, caption, at subtitle.</w:t>
            </w:r>
          </w:p>
        </w:tc>
        <w:tc>
          <w:tcPr>
            <w:tcW w:type="dxa" w:w="1987"/>
            <w:vAlign w:val="top"/>
          </w:tcPr>
          <w:p>
            <w:pPr>
              <w:spacing w:before="0" w:after="0" w:line="240" w:lineRule="auto"/>
              <w:jc w:val="left"/>
            </w:pPr>
            <w:r>
              <w:rPr>
                <w:rFonts w:ascii="Cambria" w:hAnsi="Cambria"/>
                <w:sz w:val="17"/>
              </w:rPr>
              <w:t>Karaniwang wasto at malinaw ang wika, may iilang maliit na suliranin.</w:t>
            </w:r>
          </w:p>
        </w:tc>
        <w:tc>
          <w:tcPr>
            <w:tcW w:type="dxa" w:w="1987"/>
            <w:vAlign w:val="top"/>
          </w:tcPr>
          <w:p>
            <w:pPr>
              <w:spacing w:before="0" w:after="0" w:line="240" w:lineRule="auto"/>
              <w:jc w:val="left"/>
            </w:pPr>
            <w:r>
              <w:rPr>
                <w:rFonts w:ascii="Cambria" w:hAnsi="Cambria"/>
                <w:sz w:val="17"/>
              </w:rPr>
              <w:t>Maraming mahaba, paulit-ulit, o malabong pangungusap.</w:t>
            </w:r>
          </w:p>
        </w:tc>
        <w:tc>
          <w:tcPr>
            <w:tcW w:type="dxa" w:w="1987"/>
            <w:vAlign w:val="top"/>
          </w:tcPr>
          <w:p>
            <w:pPr>
              <w:spacing w:before="0" w:after="0" w:line="240" w:lineRule="auto"/>
              <w:jc w:val="left"/>
            </w:pPr>
            <w:r>
              <w:rPr>
                <w:rFonts w:ascii="Cambria" w:hAnsi="Cambria"/>
                <w:sz w:val="17"/>
              </w:rPr>
              <w:t>Madalas na kamalian ang nagpapahirap sa pag-unawa.</w:t>
            </w:r>
          </w:p>
        </w:tc>
      </w:tr>
      <w:tr>
        <w:tc>
          <w:tcPr>
            <w:tcW w:type="dxa" w:w="1987"/>
            <w:vAlign w:val="top"/>
          </w:tcPr>
          <w:p>
            <w:pPr>
              <w:spacing w:before="0" w:after="0" w:line="240" w:lineRule="auto"/>
              <w:jc w:val="left"/>
            </w:pPr>
            <w:r>
              <w:rPr>
                <w:rFonts w:ascii="Cambria" w:hAnsi="Cambria"/>
                <w:sz w:val="17"/>
              </w:rPr>
              <w:t>Pagtutumbas at Panghihiram</w:t>
            </w:r>
          </w:p>
        </w:tc>
        <w:tc>
          <w:tcPr>
            <w:tcW w:type="dxa" w:w="1987"/>
            <w:vAlign w:val="top"/>
          </w:tcPr>
          <w:p>
            <w:pPr>
              <w:spacing w:before="0" w:after="0" w:line="240" w:lineRule="auto"/>
              <w:jc w:val="left"/>
            </w:pPr>
            <w:r>
              <w:rPr>
                <w:rFonts w:ascii="Cambria" w:hAnsi="Cambria"/>
                <w:sz w:val="17"/>
              </w:rPr>
              <w:t>Bawat termino ay pinili ayon sa katumpakan, awdiyens, konteksto, at consistency.</w:t>
            </w:r>
          </w:p>
        </w:tc>
        <w:tc>
          <w:tcPr>
            <w:tcW w:type="dxa" w:w="1987"/>
            <w:vAlign w:val="top"/>
          </w:tcPr>
          <w:p>
            <w:pPr>
              <w:spacing w:before="0" w:after="0" w:line="240" w:lineRule="auto"/>
              <w:jc w:val="left"/>
            </w:pPr>
            <w:r>
              <w:rPr>
                <w:rFonts w:ascii="Cambria" w:hAnsi="Cambria"/>
                <w:sz w:val="17"/>
              </w:rPr>
              <w:t>Karamihan ng termino ay angkop at pare-pareho.</w:t>
            </w:r>
          </w:p>
        </w:tc>
        <w:tc>
          <w:tcPr>
            <w:tcW w:type="dxa" w:w="1987"/>
            <w:vAlign w:val="top"/>
          </w:tcPr>
          <w:p>
            <w:pPr>
              <w:spacing w:before="0" w:after="0" w:line="240" w:lineRule="auto"/>
              <w:jc w:val="left"/>
            </w:pPr>
            <w:r>
              <w:rPr>
                <w:rFonts w:ascii="Cambria" w:hAnsi="Cambria"/>
                <w:sz w:val="17"/>
              </w:rPr>
              <w:t>May ilang angkop na pagpili ngunit pabago-bago o kulang ang paliwanag.</w:t>
            </w:r>
          </w:p>
        </w:tc>
        <w:tc>
          <w:tcPr>
            <w:tcW w:type="dxa" w:w="1987"/>
            <w:vAlign w:val="top"/>
          </w:tcPr>
          <w:p>
            <w:pPr>
              <w:spacing w:before="0" w:after="0" w:line="240" w:lineRule="auto"/>
              <w:jc w:val="left"/>
            </w:pPr>
            <w:r>
              <w:rPr>
                <w:rFonts w:ascii="Cambria" w:hAnsi="Cambria"/>
                <w:sz w:val="17"/>
              </w:rPr>
              <w:t>Walang malinaw na pamantayan at nakalilito ang terminolohiya.</w:t>
            </w:r>
          </w:p>
        </w:tc>
      </w:tr>
      <w:tr>
        <w:tc>
          <w:tcPr>
            <w:tcW w:type="dxa" w:w="1987"/>
            <w:vAlign w:val="top"/>
          </w:tcPr>
          <w:p>
            <w:pPr>
              <w:spacing w:before="0" w:after="0" w:line="240" w:lineRule="auto"/>
              <w:jc w:val="left"/>
            </w:pPr>
            <w:r>
              <w:rPr>
                <w:rFonts w:ascii="Cambria" w:hAnsi="Cambria"/>
                <w:sz w:val="17"/>
              </w:rPr>
              <w:t>Multimodal at Etikal na Pananagutan</w:t>
            </w:r>
          </w:p>
        </w:tc>
        <w:tc>
          <w:tcPr>
            <w:tcW w:type="dxa" w:w="1987"/>
            <w:vAlign w:val="top"/>
          </w:tcPr>
          <w:p>
            <w:pPr>
              <w:spacing w:before="0" w:after="0" w:line="240" w:lineRule="auto"/>
              <w:jc w:val="left"/>
            </w:pPr>
            <w:r>
              <w:rPr>
                <w:rFonts w:ascii="Cambria" w:hAnsi="Cambria"/>
                <w:sz w:val="17"/>
              </w:rPr>
              <w:t>Maingat na hiwalay ang obserbasyon at interpretasyon; iniiwasan ang stereotype at mapanlinlang na framing.</w:t>
            </w:r>
          </w:p>
        </w:tc>
        <w:tc>
          <w:tcPr>
            <w:tcW w:type="dxa" w:w="1987"/>
            <w:vAlign w:val="top"/>
          </w:tcPr>
          <w:p>
            <w:pPr>
              <w:spacing w:before="0" w:after="0" w:line="240" w:lineRule="auto"/>
              <w:jc w:val="left"/>
            </w:pPr>
            <w:r>
              <w:rPr>
                <w:rFonts w:ascii="Cambria" w:hAnsi="Cambria"/>
                <w:sz w:val="17"/>
              </w:rPr>
              <w:t>Responsable ang karamihan ng framing at malinaw ang fact at interpretasyon.</w:t>
            </w:r>
          </w:p>
        </w:tc>
        <w:tc>
          <w:tcPr>
            <w:tcW w:type="dxa" w:w="1987"/>
            <w:vAlign w:val="top"/>
          </w:tcPr>
          <w:p>
            <w:pPr>
              <w:spacing w:before="0" w:after="0" w:line="240" w:lineRule="auto"/>
              <w:jc w:val="left"/>
            </w:pPr>
            <w:r>
              <w:rPr>
                <w:rFonts w:ascii="Cambria" w:hAnsi="Cambria"/>
                <w:sz w:val="17"/>
              </w:rPr>
              <w:t>May ilang pahayag na masyadong malawak at kulang ang caveat.</w:t>
            </w:r>
          </w:p>
        </w:tc>
        <w:tc>
          <w:tcPr>
            <w:tcW w:type="dxa" w:w="1987"/>
            <w:vAlign w:val="top"/>
          </w:tcPr>
          <w:p>
            <w:pPr>
              <w:spacing w:before="0" w:after="0" w:line="240" w:lineRule="auto"/>
              <w:jc w:val="left"/>
            </w:pPr>
            <w:r>
              <w:rPr>
                <w:rFonts w:ascii="Cambria" w:hAnsi="Cambria"/>
                <w:sz w:val="17"/>
              </w:rPr>
              <w:t>Maraming walang-batayang generalization o mapanlinlang na framing.</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METAKOGNITIBONG 3–2–1 EXIT TICKET</w:t>
            </w:r>
          </w:p>
        </w:tc>
      </w:tr>
    </w:tbl>
    <w:p>
      <w:pPr>
        <w:spacing w:after="60"/>
      </w:pPr>
    </w:p>
    <w:p>
      <w:pPr>
        <w:spacing w:before="0" w:after="80" w:line="276" w:lineRule="auto"/>
        <w:jc w:val="left"/>
      </w:pPr>
      <w:r>
        <w:rPr>
          <w:rFonts w:ascii="Cambria" w:hAnsi="Cambria"/>
          <w:i w:val="0"/>
          <w:sz w:val="21"/>
        </w:rPr>
        <w:t>3 Natutuhan: Magtala ng tatlong bagay na natutuhan tungkol sa tanaga, editoryal, at pagpili ng salita.</w:t>
      </w:r>
    </w:p>
    <w:p>
      <w:pPr>
        <w:spacing w:before="0" w:after="80" w:line="276" w:lineRule="auto"/>
        <w:jc w:val="left"/>
      </w:pPr>
      <w:r>
        <w:rPr>
          <w:rFonts w:ascii="Cambria" w:hAnsi="Cambria"/>
          <w:i w:val="0"/>
          <w:sz w:val="21"/>
        </w:rPr>
        <w:t>2 Rebisyon: Tukuyin ang dalawang pangungusap sa iyong script na kailangan pang linawin o paikliin.</w:t>
      </w:r>
    </w:p>
    <w:p>
      <w:pPr>
        <w:spacing w:before="0" w:after="80" w:line="276" w:lineRule="auto"/>
        <w:jc w:val="left"/>
      </w:pPr>
      <w:r>
        <w:rPr>
          <w:rFonts w:ascii="Cambria" w:hAnsi="Cambria"/>
          <w:i w:val="0"/>
          <w:sz w:val="21"/>
        </w:rPr>
        <w:t>1 Prinsipyo: Sumulat ng isang personal na tuntunin na susundin bago ilabas ang pinal na video o animasyon.</w:t>
      </w:r>
    </w:p>
    <w:tbl>
      <w:tblPr>
        <w:tblW w:type="auto" w:w="0"/>
        <w:jc w:val="center"/>
        <w:tblLook w:firstColumn="1" w:firstRow="1" w:lastColumn="0" w:lastRow="0" w:noHBand="0" w:noVBand="1" w:val="04A0"/>
      </w:tblPr>
      <w:tblGrid>
        <w:gridCol w:w="9936"/>
      </w:tblGrid>
      <w:tr>
        <w:tc>
          <w:tcPr>
            <w:tcW w:type="dxa" w:w="9936"/>
            <w:shd w:fill="F8FAFC"/>
            <w:tcBorders>
              <w:top w:val="none"/>
              <w:left w:val="single" w:sz="36" w:space="0" w:color="1B365D"/>
              <w:bottom w:val="none"/>
              <w:right w:val="none"/>
            </w:tcBorders>
            <w:tcMar>
              <w:top w:w="140" w:type="dxa"/>
              <w:bottom w:w="140" w:type="dxa"/>
              <w:left w:w="180" w:type="dxa"/>
              <w:right w:w="180" w:type="dxa"/>
            </w:tcMar>
          </w:tcPr>
          <w:p>
            <w:pPr>
              <w:spacing w:before="40" w:after="80" w:line="276" w:lineRule="auto"/>
              <w:jc w:val="left"/>
            </w:pPr>
            <w:r>
              <w:rPr>
                <w:rFonts w:ascii="Cambria" w:hAnsi="Cambria"/>
                <w:b/>
                <w:color w:val="1B365D"/>
                <w:sz w:val="21"/>
              </w:rPr>
              <w:t>BUOD NG ARALIN</w:t>
            </w:r>
          </w:p>
          <w:p>
            <w:pPr>
              <w:spacing w:before="20" w:after="40" w:line="276" w:lineRule="auto"/>
              <w:jc w:val="left"/>
            </w:pPr>
            <w:r>
              <w:rPr>
                <w:rFonts w:ascii="Cambria" w:hAnsi="Cambria"/>
                <w:color w:val="333333"/>
                <w:sz w:val="19"/>
              </w:rPr>
              <w:t>Ang Aralin 15 ay nag-uugnay sa panitikan, editoryal, pagtutumbas at panghihiram, tekstong biswal, at pagwawasto ng multimodal na script. Ang mahusay na pagsusuri ay nakabatay sa ebidensiya; ang mahusay na pagsulat ay malinaw, kohesibo, at angkop sa awdiyens; at ang mahusay na video o animasyon ay may etikal na framing, maingat na representasyon, at consistent na terminolohiya.</w:t>
            </w:r>
          </w:p>
        </w:tc>
      </w:tr>
    </w:tbl>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FORMATIVE ASSESSMENT — MABILISANG PAGTATAYA 15</w:t>
            </w:r>
          </w:p>
        </w:tc>
      </w:tr>
    </w:tbl>
    <w:p>
      <w:pPr>
        <w:spacing w:after="60"/>
      </w:pPr>
    </w:p>
    <w:p>
      <w:pPr>
        <w:spacing w:before="0" w:after="20" w:line="252" w:lineRule="auto"/>
        <w:jc w:val="left"/>
      </w:pPr>
      <w:r>
        <w:rPr>
          <w:rFonts w:ascii="Cambria" w:hAnsi="Cambria"/>
          <w:b/>
          <w:sz w:val="19"/>
        </w:rPr>
        <w:t>1. [  ] Ano ang pinakamahalagang prinsipyo sa pagsusuri ng simbolo sa tanaga?</w:t>
      </w:r>
    </w:p>
    <w:p>
      <w:pPr>
        <w:spacing w:after="0"/>
        <w:ind w:left="317"/>
      </w:pPr>
      <w:r>
        <w:rPr>
          <w:rFonts w:ascii="Cambria" w:hAnsi="Cambria"/>
          <w:sz w:val="19"/>
        </w:rPr>
        <w:t>A. Gamitin ang pinakasikat na kahulugan</w:t>
      </w:r>
    </w:p>
    <w:p>
      <w:pPr>
        <w:spacing w:after="0"/>
        <w:ind w:left="317"/>
      </w:pPr>
      <w:r>
        <w:rPr>
          <w:rFonts w:ascii="Cambria" w:hAnsi="Cambria"/>
          <w:sz w:val="19"/>
        </w:rPr>
        <w:t>B. Iugnay sa aktuwal na salita at konteksto</w:t>
      </w:r>
    </w:p>
    <w:p>
      <w:pPr>
        <w:spacing w:after="0"/>
        <w:ind w:left="317"/>
      </w:pPr>
      <w:r>
        <w:rPr>
          <w:rFonts w:ascii="Cambria" w:hAnsi="Cambria"/>
          <w:sz w:val="19"/>
        </w:rPr>
        <w:t>C. Iisa lamang ang interpretasyon</w:t>
      </w:r>
    </w:p>
    <w:p>
      <w:pPr>
        <w:spacing w:after="0"/>
        <w:ind w:left="317"/>
      </w:pPr>
      <w:r>
        <w:rPr>
          <w:rFonts w:ascii="Cambria" w:hAnsi="Cambria"/>
          <w:sz w:val="19"/>
        </w:rPr>
        <w:t>D. Iwasan ang ebidensiya</w:t>
      </w:r>
    </w:p>
    <w:p>
      <w:pPr>
        <w:spacing w:before="0" w:after="20" w:line="252" w:lineRule="auto"/>
        <w:jc w:val="left"/>
      </w:pPr>
      <w:r>
        <w:rPr>
          <w:rFonts w:ascii="Cambria" w:hAnsi="Cambria"/>
          <w:b/>
          <w:sz w:val="19"/>
        </w:rPr>
        <w:t>2. [  ] Ano ang pagkakaiba ng paksa at kaisipan?</w:t>
      </w:r>
    </w:p>
    <w:p>
      <w:pPr>
        <w:spacing w:after="0"/>
        <w:ind w:left="317"/>
      </w:pPr>
      <w:r>
        <w:rPr>
          <w:rFonts w:ascii="Cambria" w:hAnsi="Cambria"/>
          <w:sz w:val="19"/>
        </w:rPr>
        <w:t>A. Paksa ang literal na tinatalakay; kaisipan ang mas malalim na ideya</w:t>
      </w:r>
    </w:p>
    <w:p>
      <w:pPr>
        <w:spacing w:after="0"/>
        <w:ind w:left="317"/>
      </w:pPr>
      <w:r>
        <w:rPr>
          <w:rFonts w:ascii="Cambria" w:hAnsi="Cambria"/>
          <w:sz w:val="19"/>
        </w:rPr>
        <w:t>B. Paksa ay pangungusap at kaisipan ay salita</w:t>
      </w:r>
    </w:p>
    <w:p>
      <w:pPr>
        <w:spacing w:after="0"/>
        <w:ind w:left="317"/>
      </w:pPr>
      <w:r>
        <w:rPr>
          <w:rFonts w:ascii="Cambria" w:hAnsi="Cambria"/>
          <w:sz w:val="19"/>
        </w:rPr>
        <w:t>C. Paksa para sa tula lamang</w:t>
      </w:r>
    </w:p>
    <w:p>
      <w:pPr>
        <w:spacing w:after="0"/>
        <w:ind w:left="317"/>
      </w:pPr>
      <w:r>
        <w:rPr>
          <w:rFonts w:ascii="Cambria" w:hAnsi="Cambria"/>
          <w:sz w:val="19"/>
        </w:rPr>
        <w:t>D. Pareho lamang</w:t>
      </w:r>
    </w:p>
    <w:p>
      <w:pPr>
        <w:spacing w:before="0" w:after="20" w:line="252" w:lineRule="auto"/>
        <w:jc w:val="left"/>
      </w:pPr>
      <w:r>
        <w:rPr>
          <w:rFonts w:ascii="Cambria" w:hAnsi="Cambria"/>
          <w:b/>
          <w:sz w:val="19"/>
        </w:rPr>
        <w:t>3. [  ] Alin ang maingat na interpretasyon sa munting dahon sa bitak?</w:t>
      </w:r>
    </w:p>
    <w:p>
      <w:pPr>
        <w:spacing w:after="0"/>
        <w:ind w:left="317"/>
      </w:pPr>
      <w:r>
        <w:rPr>
          <w:rFonts w:ascii="Cambria" w:hAnsi="Cambria"/>
          <w:sz w:val="19"/>
        </w:rPr>
        <w:t>A. Tiyak na simbolo ng isang makasaysayang pangyayari</w:t>
      </w:r>
    </w:p>
    <w:p>
      <w:pPr>
        <w:spacing w:after="0"/>
        <w:ind w:left="317"/>
      </w:pPr>
      <w:r>
        <w:rPr>
          <w:rFonts w:ascii="Cambria" w:hAnsi="Cambria"/>
          <w:sz w:val="19"/>
        </w:rPr>
        <w:t>B. Maaaring magpahiwatig ng pagpapatuloy dahil tumutubo sa mahirap na kalagayan</w:t>
      </w:r>
    </w:p>
    <w:p>
      <w:pPr>
        <w:spacing w:after="0"/>
        <w:ind w:left="317"/>
      </w:pPr>
      <w:r>
        <w:rPr>
          <w:rFonts w:ascii="Cambria" w:hAnsi="Cambria"/>
          <w:sz w:val="19"/>
        </w:rPr>
        <w:t>C. Wala itong kahulugan</w:t>
      </w:r>
    </w:p>
    <w:p>
      <w:pPr>
        <w:spacing w:after="0"/>
        <w:ind w:left="317"/>
      </w:pPr>
      <w:r>
        <w:rPr>
          <w:rFonts w:ascii="Cambria" w:hAnsi="Cambria"/>
          <w:sz w:val="19"/>
        </w:rPr>
        <w:t>D. Iisa ang kahulugan sa lahat ng tula</w:t>
      </w:r>
    </w:p>
    <w:p>
      <w:pPr>
        <w:spacing w:before="0" w:after="20" w:line="252" w:lineRule="auto"/>
        <w:jc w:val="left"/>
      </w:pPr>
      <w:r>
        <w:rPr>
          <w:rFonts w:ascii="Cambria" w:hAnsi="Cambria"/>
          <w:b/>
          <w:sz w:val="19"/>
        </w:rPr>
        <w:t>4. [  ] Ano ang mahalagang katangian ng mahusay na editoryal?</w:t>
      </w:r>
    </w:p>
    <w:p>
      <w:pPr>
        <w:spacing w:after="0"/>
        <w:ind w:left="317"/>
      </w:pPr>
      <w:r>
        <w:rPr>
          <w:rFonts w:ascii="Cambria" w:hAnsi="Cambria"/>
          <w:sz w:val="19"/>
        </w:rPr>
        <w:t>A. Emosyonal na salita kahit walang paliwanag</w:t>
      </w:r>
    </w:p>
    <w:p>
      <w:pPr>
        <w:spacing w:after="0"/>
        <w:ind w:left="317"/>
      </w:pPr>
      <w:r>
        <w:rPr>
          <w:rFonts w:ascii="Cambria" w:hAnsi="Cambria"/>
          <w:sz w:val="19"/>
        </w:rPr>
        <w:t>B. Malinaw na paksa, layon, posisyon, organisasyon, at suporta</w:t>
      </w:r>
    </w:p>
    <w:p>
      <w:pPr>
        <w:spacing w:after="0"/>
        <w:ind w:left="317"/>
      </w:pPr>
      <w:r>
        <w:rPr>
          <w:rFonts w:ascii="Cambria" w:hAnsi="Cambria"/>
          <w:sz w:val="19"/>
        </w:rPr>
        <w:t>C. Mahabang pangungusap</w:t>
      </w:r>
    </w:p>
    <w:p>
      <w:pPr>
        <w:spacing w:after="0"/>
        <w:ind w:left="317"/>
      </w:pPr>
      <w:r>
        <w:rPr>
          <w:rFonts w:ascii="Cambria" w:hAnsi="Cambria"/>
          <w:sz w:val="19"/>
        </w:rPr>
        <w:t>D. Walang transisyon</w:t>
      </w:r>
    </w:p>
    <w:p>
      <w:pPr>
        <w:spacing w:before="0" w:after="20" w:line="252" w:lineRule="auto"/>
        <w:jc w:val="left"/>
      </w:pPr>
      <w:r>
        <w:rPr>
          <w:rFonts w:ascii="Cambria" w:hAnsi="Cambria"/>
          <w:b/>
          <w:sz w:val="19"/>
        </w:rPr>
        <w:t>5. [  ] Ano ang pangunahing layunin ng pagtutumbas?</w:t>
      </w:r>
    </w:p>
    <w:p>
      <w:pPr>
        <w:spacing w:after="0"/>
        <w:ind w:left="317"/>
      </w:pPr>
      <w:r>
        <w:rPr>
          <w:rFonts w:ascii="Cambria" w:hAnsi="Cambria"/>
          <w:sz w:val="19"/>
        </w:rPr>
        <w:t>A. Alisin lahat ng banyagang salita</w:t>
      </w:r>
    </w:p>
    <w:p>
      <w:pPr>
        <w:spacing w:after="0"/>
        <w:ind w:left="317"/>
      </w:pPr>
      <w:r>
        <w:rPr>
          <w:rFonts w:ascii="Cambria" w:hAnsi="Cambria"/>
          <w:sz w:val="19"/>
        </w:rPr>
        <w:t>B. Pumili ng angkop na salitang Filipino na nagpapanatili ng kahulugan</w:t>
      </w:r>
    </w:p>
    <w:p>
      <w:pPr>
        <w:spacing w:after="0"/>
        <w:ind w:left="317"/>
      </w:pPr>
      <w:r>
        <w:rPr>
          <w:rFonts w:ascii="Cambria" w:hAnsi="Cambria"/>
          <w:sz w:val="19"/>
        </w:rPr>
        <w:t>C. Palitan lahat ng teknikal na termino</w:t>
      </w:r>
    </w:p>
    <w:p>
      <w:pPr>
        <w:spacing w:after="0"/>
        <w:ind w:left="317"/>
      </w:pPr>
      <w:r>
        <w:rPr>
          <w:rFonts w:ascii="Cambria" w:hAnsi="Cambria"/>
          <w:sz w:val="19"/>
        </w:rPr>
        <w:t>D. Gumamit lamang ng literal na salin</w:t>
      </w:r>
    </w:p>
    <w:p>
      <w:pPr>
        <w:spacing w:before="0" w:after="20" w:line="252" w:lineRule="auto"/>
        <w:jc w:val="left"/>
      </w:pPr>
      <w:r>
        <w:rPr>
          <w:rFonts w:ascii="Cambria" w:hAnsi="Cambria"/>
          <w:b/>
          <w:sz w:val="19"/>
        </w:rPr>
        <w:t>6. [  ] Kailan makatwiran ang panghihiram?</w:t>
      </w:r>
    </w:p>
    <w:p>
      <w:pPr>
        <w:spacing w:after="0"/>
        <w:ind w:left="317"/>
      </w:pPr>
      <w:r>
        <w:rPr>
          <w:rFonts w:ascii="Cambria" w:hAnsi="Cambria"/>
          <w:sz w:val="19"/>
        </w:rPr>
        <w:t>A. Kapag gusto lamang maging banyaga</w:t>
      </w:r>
    </w:p>
    <w:p>
      <w:pPr>
        <w:spacing w:after="0"/>
        <w:ind w:left="317"/>
      </w:pPr>
      <w:r>
        <w:rPr>
          <w:rFonts w:ascii="Cambria" w:hAnsi="Cambria"/>
          <w:sz w:val="19"/>
        </w:rPr>
        <w:t>B. Kapag kailangan ang teknikal na katumpakan o walang malinaw na katumbas</w:t>
      </w:r>
    </w:p>
    <w:p>
      <w:pPr>
        <w:spacing w:after="0"/>
        <w:ind w:left="317"/>
      </w:pPr>
      <w:r>
        <w:rPr>
          <w:rFonts w:ascii="Cambria" w:hAnsi="Cambria"/>
          <w:sz w:val="19"/>
        </w:rPr>
        <w:t>C. Kapag may malinaw na katumbas ngunit ayaw gamitin</w:t>
      </w:r>
    </w:p>
    <w:p>
      <w:pPr>
        <w:spacing w:after="0"/>
        <w:ind w:left="317"/>
      </w:pPr>
      <w:r>
        <w:rPr>
          <w:rFonts w:ascii="Cambria" w:hAnsi="Cambria"/>
          <w:sz w:val="19"/>
        </w:rPr>
        <w:t>D. Sa lahat ng pagkakataon</w:t>
      </w:r>
    </w:p>
    <w:p>
      <w:pPr>
        <w:spacing w:before="0" w:after="20" w:line="252" w:lineRule="auto"/>
        <w:jc w:val="left"/>
      </w:pPr>
      <w:r>
        <w:rPr>
          <w:rFonts w:ascii="Cambria" w:hAnsi="Cambria"/>
          <w:b/>
          <w:sz w:val="19"/>
        </w:rPr>
        <w:t>7. [  ] Sa pagsusuri ng historikal na pera bilang biswal, ano ang unang hakbang?</w:t>
      </w:r>
    </w:p>
    <w:p>
      <w:pPr>
        <w:spacing w:after="0"/>
        <w:ind w:left="317"/>
      </w:pPr>
      <w:r>
        <w:rPr>
          <w:rFonts w:ascii="Cambria" w:hAnsi="Cambria"/>
          <w:sz w:val="19"/>
        </w:rPr>
        <w:t>A. Gumawa agad ng malawak na konklusyon</w:t>
      </w:r>
    </w:p>
    <w:p>
      <w:pPr>
        <w:spacing w:after="0"/>
        <w:ind w:left="317"/>
      </w:pPr>
      <w:r>
        <w:rPr>
          <w:rFonts w:ascii="Cambria" w:hAnsi="Cambria"/>
          <w:sz w:val="19"/>
        </w:rPr>
        <w:t>B. Ilista muna ang aktuwal na nakikita</w:t>
      </w:r>
    </w:p>
    <w:p>
      <w:pPr>
        <w:spacing w:after="0"/>
        <w:ind w:left="317"/>
      </w:pPr>
      <w:r>
        <w:rPr>
          <w:rFonts w:ascii="Cambria" w:hAnsi="Cambria"/>
          <w:sz w:val="19"/>
        </w:rPr>
        <w:t>C. Ipalagay na iisa ang kahulugan</w:t>
      </w:r>
    </w:p>
    <w:p>
      <w:pPr>
        <w:spacing w:after="0"/>
        <w:ind w:left="317"/>
      </w:pPr>
      <w:r>
        <w:rPr>
          <w:rFonts w:ascii="Cambria" w:hAnsi="Cambria"/>
          <w:sz w:val="19"/>
        </w:rPr>
        <w:t>D. Iwasan ang anyo at kulay</w:t>
      </w:r>
    </w:p>
    <w:p>
      <w:pPr>
        <w:spacing w:before="0" w:after="20" w:line="252" w:lineRule="auto"/>
        <w:jc w:val="left"/>
      </w:pPr>
      <w:r>
        <w:rPr>
          <w:rFonts w:ascii="Cambria" w:hAnsi="Cambria"/>
          <w:b/>
          <w:sz w:val="19"/>
        </w:rPr>
        <w:t>8. [  ] Ano ang pinakamainam na caption?</w:t>
      </w:r>
    </w:p>
    <w:p>
      <w:pPr>
        <w:spacing w:after="0"/>
        <w:ind w:left="317"/>
      </w:pPr>
      <w:r>
        <w:rPr>
          <w:rFonts w:ascii="Cambria" w:hAnsi="Cambria"/>
          <w:sz w:val="19"/>
        </w:rPr>
        <w:t>A. Mahabang talatang inuulit ang voice-over</w:t>
      </w:r>
    </w:p>
    <w:p>
      <w:pPr>
        <w:spacing w:after="0"/>
        <w:ind w:left="317"/>
      </w:pPr>
      <w:r>
        <w:rPr>
          <w:rFonts w:ascii="Cambria" w:hAnsi="Cambria"/>
          <w:sz w:val="19"/>
        </w:rPr>
        <w:t>B. Maikli at malinaw na konteksto na hindi agad makikita sa larawan</w:t>
      </w:r>
    </w:p>
    <w:p>
      <w:pPr>
        <w:spacing w:after="0"/>
        <w:ind w:left="317"/>
      </w:pPr>
      <w:r>
        <w:rPr>
          <w:rFonts w:ascii="Cambria" w:hAnsi="Cambria"/>
          <w:sz w:val="19"/>
        </w:rPr>
        <w:t>C. Dramatikong pahayag na walang batayan</w:t>
      </w:r>
    </w:p>
    <w:p>
      <w:pPr>
        <w:spacing w:after="0"/>
        <w:ind w:left="317"/>
      </w:pPr>
      <w:r>
        <w:rPr>
          <w:rFonts w:ascii="Cambria" w:hAnsi="Cambria"/>
          <w:sz w:val="19"/>
        </w:rPr>
        <w:t>D. Caption na salungat sa larawan</w:t>
      </w:r>
    </w:p>
    <w:p>
      <w:pPr>
        <w:spacing w:before="0" w:after="20" w:line="252" w:lineRule="auto"/>
        <w:jc w:val="left"/>
      </w:pPr>
      <w:r>
        <w:rPr>
          <w:rFonts w:ascii="Cambria" w:hAnsi="Cambria"/>
          <w:b/>
          <w:sz w:val="19"/>
        </w:rPr>
        <w:t>9. [  ] Bakit mahalagang basahin nang malakas ang voice-over draft?</w:t>
      </w:r>
    </w:p>
    <w:p>
      <w:pPr>
        <w:spacing w:after="0"/>
        <w:ind w:left="317"/>
      </w:pPr>
      <w:r>
        <w:rPr>
          <w:rFonts w:ascii="Cambria" w:hAnsi="Cambria"/>
          <w:sz w:val="19"/>
        </w:rPr>
        <w:t>A. Upang pahabain</w:t>
      </w:r>
    </w:p>
    <w:p>
      <w:pPr>
        <w:spacing w:after="0"/>
        <w:ind w:left="317"/>
      </w:pPr>
      <w:r>
        <w:rPr>
          <w:rFonts w:ascii="Cambria" w:hAnsi="Cambria"/>
          <w:sz w:val="19"/>
        </w:rPr>
        <w:t>B. Upang masuri ang natural na ritmo, haba, at linaw</w:t>
      </w:r>
    </w:p>
    <w:p>
      <w:pPr>
        <w:spacing w:after="0"/>
        <w:ind w:left="317"/>
      </w:pPr>
      <w:r>
        <w:rPr>
          <w:rFonts w:ascii="Cambria" w:hAnsi="Cambria"/>
          <w:sz w:val="19"/>
        </w:rPr>
        <w:t>C. Upang hindi na kailangan ng grammar check</w:t>
      </w:r>
    </w:p>
    <w:p>
      <w:pPr>
        <w:spacing w:after="0"/>
        <w:ind w:left="317"/>
      </w:pPr>
      <w:r>
        <w:rPr>
          <w:rFonts w:ascii="Cambria" w:hAnsi="Cambria"/>
          <w:sz w:val="19"/>
        </w:rPr>
        <w:t>D. Upang palitan ang caption</w:t>
      </w:r>
    </w:p>
    <w:p>
      <w:pPr>
        <w:spacing w:before="0" w:after="20" w:line="252" w:lineRule="auto"/>
        <w:jc w:val="left"/>
      </w:pPr>
      <w:r>
        <w:rPr>
          <w:rFonts w:ascii="Cambria" w:hAnsi="Cambria"/>
          <w:b/>
          <w:sz w:val="19"/>
        </w:rPr>
        <w:t>10. [  ] Alin ang pinakamaingat na pahayag tungkol sa makasaysayang larawan?</w:t>
      </w:r>
    </w:p>
    <w:p>
      <w:pPr>
        <w:spacing w:after="0"/>
        <w:ind w:left="317"/>
      </w:pPr>
      <w:r>
        <w:rPr>
          <w:rFonts w:ascii="Cambria" w:hAnsi="Cambria"/>
          <w:sz w:val="19"/>
        </w:rPr>
        <w:t>A. Ipinakikita nito ang buong bansa</w:t>
      </w:r>
    </w:p>
    <w:p>
      <w:pPr>
        <w:spacing w:after="0"/>
        <w:ind w:left="317"/>
      </w:pPr>
      <w:r>
        <w:rPr>
          <w:rFonts w:ascii="Cambria" w:hAnsi="Cambria"/>
          <w:sz w:val="19"/>
        </w:rPr>
        <w:t>B. Ipinakikita nito ang isang partikular na tagpo na kailangang basahin kasama ng ibang ebidensiya</w:t>
      </w:r>
    </w:p>
    <w:p>
      <w:pPr>
        <w:spacing w:after="0"/>
        <w:ind w:left="317"/>
      </w:pPr>
      <w:r>
        <w:rPr>
          <w:rFonts w:ascii="Cambria" w:hAnsi="Cambria"/>
          <w:sz w:val="19"/>
        </w:rPr>
        <w:t>C. Dahil luma, neutral at kumpleto ito</w:t>
      </w:r>
    </w:p>
    <w:p>
      <w:pPr>
        <w:spacing w:after="0"/>
        <w:ind w:left="317"/>
      </w:pPr>
      <w:r>
        <w:rPr>
          <w:rFonts w:ascii="Cambria" w:hAnsi="Cambria"/>
          <w:sz w:val="19"/>
        </w:rPr>
        <w:t>D. Hindi kailangan ang konteksto</w:t>
      </w:r>
    </w:p>
    <w:p>
      <w:pPr>
        <w:spacing w:before="0" w:after="60" w:line="252" w:lineRule="auto"/>
        <w:jc w:val="left"/>
      </w:pPr>
      <w:r>
        <w:rPr>
          <w:rFonts w:ascii="Cambria" w:hAnsi="Cambria"/>
          <w:b/>
          <w:sz w:val="19"/>
        </w:rPr>
        <w:t>11. Bakit hindi sapat na bilangin lamang ang sukat o tukuyin ang tugma upang masabing nasuri na ang tanaga?</w:t>
      </w:r>
    </w:p>
    <w:p>
      <w:pPr>
        <w:spacing w:before="0" w:after="60" w:line="252" w:lineRule="auto"/>
        <w:jc w:val="left"/>
      </w:pPr>
      <w:r>
        <w:rPr>
          <w:rFonts w:ascii="Cambria" w:hAnsi="Cambria"/>
          <w:b/>
          <w:sz w:val="19"/>
        </w:rPr>
        <w:t>12. Basahin ang “ugat pa rin ang sandigan.” Magbigay ng literal at simbolikong pagbasa at ipaliwanag ang kaibhan.</w:t>
      </w:r>
    </w:p>
    <w:p>
      <w:pPr>
        <w:spacing w:before="0" w:after="60" w:line="252" w:lineRule="auto"/>
        <w:jc w:val="left"/>
      </w:pPr>
      <w:r>
        <w:rPr>
          <w:rFonts w:ascii="Cambria" w:hAnsi="Cambria"/>
          <w:b/>
          <w:sz w:val="19"/>
        </w:rPr>
        <w:t>13. Ano ang pagkakaiba ng editoryal na may matatag na posisyon at editoryal na puro opinyon?</w:t>
      </w:r>
    </w:p>
    <w:p>
      <w:pPr>
        <w:spacing w:before="0" w:after="60" w:line="252" w:lineRule="auto"/>
        <w:jc w:val="left"/>
      </w:pPr>
      <w:r>
        <w:rPr>
          <w:rFonts w:ascii="Cambria" w:hAnsi="Cambria"/>
          <w:b/>
          <w:sz w:val="19"/>
        </w:rPr>
        <w:t>14. Magbigay ng terminong maaari mong tumbasan at terminong maaari mong hiramin sa video project. Ipaliwanag.</w:t>
      </w:r>
    </w:p>
    <w:p>
      <w:pPr>
        <w:spacing w:before="0" w:after="60" w:line="252" w:lineRule="auto"/>
        <w:jc w:val="left"/>
      </w:pPr>
      <w:r>
        <w:rPr>
          <w:rFonts w:ascii="Cambria" w:hAnsi="Cambria"/>
          <w:b/>
          <w:sz w:val="19"/>
        </w:rPr>
        <w:t>15. Paano nakatutulong ang wastong gramatika, consistent na terminolohiya, at maingat na caption sa etikal na kalidad ng video?</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PANGWAKAS NA PAGTATAYA SA YUNIT III — 40 PUNTOS</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BAHAGI I — PAGSUSURI NG BAGONG TEKSTO AT BISWAL NA STIMULUS (10 PUNTOS)</w:t>
            </w:r>
          </w:p>
        </w:tc>
      </w:tr>
    </w:tbl>
    <w:p>
      <w:pPr>
        <w:spacing w:after="60"/>
      </w:pPr>
    </w:p>
    <w:p>
      <w:pPr>
        <w:spacing w:before="120" w:after="40" w:line="276" w:lineRule="auto"/>
        <w:jc w:val="left"/>
      </w:pPr>
      <w:r>
        <w:rPr>
          <w:rFonts w:ascii="Cambria" w:hAnsi="Cambria"/>
          <w:b/>
          <w:color w:val="2A4B7C"/>
          <w:sz w:val="23"/>
        </w:rPr>
        <w:t>Stimulus A: “Sa Gitna ng Katahimikan”</w:t>
      </w:r>
    </w:p>
    <w:p>
      <w:pPr>
        <w:spacing w:before="0" w:after="80" w:line="276" w:lineRule="auto"/>
        <w:jc w:val="left"/>
      </w:pPr>
      <w:r>
        <w:rPr>
          <w:rFonts w:ascii="Cambria" w:hAnsi="Cambria"/>
          <w:i w:val="0"/>
          <w:sz w:val="21"/>
        </w:rPr>
        <w:t>Sa silid-aralan ay nakapatong sa mesa ang isang lumang pahayagan. Kupas ang papel at hindi na malinaw ang ilang bahagi ng pagkakalimbag. Sa itaas ng pahina ay may malaking larawan ng isang tahimik na lansangan. Maliit lamang ang mga tao sa larawan, samantalang nangingibabaw ang mga gusali at malawak na espasyong walang tao. Sa ilalim ng larawan ay may maikling paliwanag na nagsasabing inilalarawan nito ang isang partikular na tagpo sa panahon ng digmaan.</w:t>
      </w:r>
    </w:p>
    <w:p>
      <w:pPr>
        <w:spacing w:before="0" w:after="80" w:line="276" w:lineRule="auto"/>
        <w:jc w:val="left"/>
      </w:pPr>
      <w:r>
        <w:rPr>
          <w:rFonts w:ascii="Cambria" w:hAnsi="Cambria"/>
          <w:i w:val="0"/>
          <w:sz w:val="21"/>
        </w:rPr>
        <w:t>Tiningnan ni Mara ang larawan at nagsabing, “Mukhang tahimik ang lugar.” Sinagot siya ni Ben: “Oo, ngunit hindi natin agad masasabi kung payapa ang buong lungsod. Ang katahimikan sa larawan ay obserbasyon; ang dahilan ng katahimikan ay kailangan pa nating siyasatin.”</w:t>
      </w:r>
    </w:p>
    <w:p>
      <w:pPr>
        <w:spacing w:before="0" w:after="80" w:line="276" w:lineRule="auto"/>
        <w:jc w:val="left"/>
      </w:pPr>
      <w:r>
        <w:rPr>
          <w:rFonts w:ascii="Cambria" w:hAnsi="Cambria"/>
          <w:i w:val="0"/>
          <w:sz w:val="21"/>
        </w:rPr>
        <w:t>Sa kabilang bahagi ng pahina ay may editoryal na nangangatwirang mahalagang maging maingat sa paggamit ng mga lumang larawan sa makabagong video. Ayon sa teksto, maaaring maging tunay ang isang larawan ngunit maging mali ang interpretasyon kung aalisin ito sa konteksto. Iminungkahi nitong suriin ang pinagmulan, caption, petsa kung mayroon, at kaugnay na sanggunian bago bumuo ng malawak na pahayag.</w:t>
      </w:r>
    </w:p>
    <w:p>
      <w:pPr>
        <w:spacing w:before="0" w:after="20" w:line="252" w:lineRule="auto"/>
        <w:jc w:val="left"/>
      </w:pPr>
      <w:r>
        <w:rPr>
          <w:rFonts w:ascii="Cambria" w:hAnsi="Cambria"/>
          <w:b/>
          <w:sz w:val="19"/>
        </w:rPr>
        <w:t>1. [  ] Ano ang pinakamahalagang pagkakaiba ng sinabi nina Mara at Ben?</w:t>
      </w:r>
    </w:p>
    <w:p>
      <w:pPr>
        <w:spacing w:after="0"/>
        <w:ind w:left="317"/>
      </w:pPr>
      <w:r>
        <w:rPr>
          <w:rFonts w:ascii="Cambria" w:hAnsi="Cambria"/>
          <w:sz w:val="19"/>
        </w:rPr>
        <w:t>A. Nakatuon lamang si Mara sa gramatika</w:t>
      </w:r>
    </w:p>
    <w:p>
      <w:pPr>
        <w:spacing w:after="0"/>
        <w:ind w:left="317"/>
      </w:pPr>
      <w:r>
        <w:rPr>
          <w:rFonts w:ascii="Cambria" w:hAnsi="Cambria"/>
          <w:sz w:val="19"/>
        </w:rPr>
        <w:t>B. Nagbigay si Mara ng obserbasyon at nilinaw ni Ben ang hangganan ng interpretasyon</w:t>
      </w:r>
    </w:p>
    <w:p>
      <w:pPr>
        <w:spacing w:after="0"/>
        <w:ind w:left="317"/>
      </w:pPr>
      <w:r>
        <w:rPr>
          <w:rFonts w:ascii="Cambria" w:hAnsi="Cambria"/>
          <w:sz w:val="19"/>
        </w:rPr>
        <w:t>C. Mali si Mara dahil walang katahimikan</w:t>
      </w:r>
    </w:p>
    <w:p>
      <w:pPr>
        <w:spacing w:after="0"/>
        <w:ind w:left="317"/>
      </w:pPr>
      <w:r>
        <w:rPr>
          <w:rFonts w:ascii="Cambria" w:hAnsi="Cambria"/>
          <w:sz w:val="19"/>
        </w:rPr>
        <w:t>D. Sinabi ni Ben na huwag gumamit ng lumang larawan</w:t>
      </w:r>
    </w:p>
    <w:p>
      <w:pPr>
        <w:spacing w:before="0" w:after="20" w:line="252" w:lineRule="auto"/>
        <w:jc w:val="left"/>
      </w:pPr>
      <w:r>
        <w:rPr>
          <w:rFonts w:ascii="Cambria" w:hAnsi="Cambria"/>
          <w:b/>
          <w:sz w:val="19"/>
        </w:rPr>
        <w:t>2. [  ] Aling detalye ang pinakamalinaw na nagpapakita ng biswal na herarkiya?</w:t>
      </w:r>
    </w:p>
    <w:p>
      <w:pPr>
        <w:spacing w:after="0"/>
        <w:ind w:left="317"/>
      </w:pPr>
      <w:r>
        <w:rPr>
          <w:rFonts w:ascii="Cambria" w:hAnsi="Cambria"/>
          <w:sz w:val="19"/>
        </w:rPr>
        <w:t>A. Kupas ang papel</w:t>
      </w:r>
    </w:p>
    <w:p>
      <w:pPr>
        <w:spacing w:after="0"/>
        <w:ind w:left="317"/>
      </w:pPr>
      <w:r>
        <w:rPr>
          <w:rFonts w:ascii="Cambria" w:hAnsi="Cambria"/>
          <w:sz w:val="19"/>
        </w:rPr>
        <w:t>B. Hindi malinaw ang imprenta</w:t>
      </w:r>
    </w:p>
    <w:p>
      <w:pPr>
        <w:spacing w:after="0"/>
        <w:ind w:left="317"/>
      </w:pPr>
      <w:r>
        <w:rPr>
          <w:rFonts w:ascii="Cambria" w:hAnsi="Cambria"/>
          <w:sz w:val="19"/>
        </w:rPr>
        <w:t>C. Malaki ang larawan at nangingibabaw ang gusali at espasyo kaysa maliliit na tao</w:t>
      </w:r>
    </w:p>
    <w:p>
      <w:pPr>
        <w:spacing w:after="0"/>
        <w:ind w:left="317"/>
      </w:pPr>
      <w:r>
        <w:rPr>
          <w:rFonts w:ascii="Cambria" w:hAnsi="Cambria"/>
          <w:sz w:val="19"/>
        </w:rPr>
        <w:t>D. May editoryal sa kabilang pahina</w:t>
      </w:r>
    </w:p>
    <w:p>
      <w:pPr>
        <w:spacing w:before="0" w:after="20" w:line="252" w:lineRule="auto"/>
        <w:jc w:val="left"/>
      </w:pPr>
      <w:r>
        <w:rPr>
          <w:rFonts w:ascii="Cambria" w:hAnsi="Cambria"/>
          <w:b/>
          <w:sz w:val="19"/>
        </w:rPr>
        <w:t>3. [  ] Ano ang pangunahing posisyon ng editoryal?</w:t>
      </w:r>
    </w:p>
    <w:p>
      <w:pPr>
        <w:spacing w:after="0"/>
        <w:ind w:left="317"/>
      </w:pPr>
      <w:r>
        <w:rPr>
          <w:rFonts w:ascii="Cambria" w:hAnsi="Cambria"/>
          <w:sz w:val="19"/>
        </w:rPr>
        <w:t>A. Iwasan ang lahat ng makasaysayang larawan</w:t>
      </w:r>
    </w:p>
    <w:p>
      <w:pPr>
        <w:spacing w:after="0"/>
        <w:ind w:left="317"/>
      </w:pPr>
      <w:r>
        <w:rPr>
          <w:rFonts w:ascii="Cambria" w:hAnsi="Cambria"/>
          <w:sz w:val="19"/>
        </w:rPr>
        <w:t>B. Awtomatikong neutral ang lumang larawan</w:t>
      </w:r>
    </w:p>
    <w:p>
      <w:pPr>
        <w:spacing w:after="0"/>
        <w:ind w:left="317"/>
      </w:pPr>
      <w:r>
        <w:rPr>
          <w:rFonts w:ascii="Cambria" w:hAnsi="Cambria"/>
          <w:sz w:val="19"/>
        </w:rPr>
        <w:t>C. Suriin ang konteksto at pinagmulan bago gumawa ng malawak na claim</w:t>
      </w:r>
    </w:p>
    <w:p>
      <w:pPr>
        <w:spacing w:after="0"/>
        <w:ind w:left="317"/>
      </w:pPr>
      <w:r>
        <w:rPr>
          <w:rFonts w:ascii="Cambria" w:hAnsi="Cambria"/>
          <w:sz w:val="19"/>
        </w:rPr>
        <w:t>D. Mas mahalaga ang larawan kaysa teksto</w:t>
      </w:r>
    </w:p>
    <w:p>
      <w:pPr>
        <w:spacing w:before="0" w:after="60" w:line="252" w:lineRule="auto"/>
        <w:jc w:val="left"/>
      </w:pPr>
      <w:r>
        <w:rPr>
          <w:rFonts w:ascii="Cambria" w:hAnsi="Cambria"/>
          <w:b/>
          <w:sz w:val="19"/>
        </w:rPr>
        <w:t>4. Ipaliwanag sa dalawa hanggang tatlong pangungusap kung bakit hindi sapat ang “tahimik ang larawan” upang masabing “payapa ang buong lungsod.”</w:t>
      </w:r>
    </w:p>
    <w:p>
      <w:pPr>
        <w:spacing w:before="0" w:after="60" w:line="252" w:lineRule="auto"/>
        <w:jc w:val="left"/>
      </w:pPr>
      <w:r>
        <w:rPr>
          <w:rFonts w:ascii="Cambria" w:hAnsi="Cambria"/>
          <w:b/>
          <w:sz w:val="19"/>
        </w:rPr>
        <w:t>5. Kung isasama ang larawang ito sa video, magbigay ng dalawang hakbang upang maiwasan ang mapanlinlang na framing.</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BAHAGI II — PAGLALAPAT NG KONSEPTO (10 PUNTOS)</w:t>
            </w:r>
          </w:p>
        </w:tc>
      </w:tr>
    </w:tbl>
    <w:p>
      <w:pPr>
        <w:spacing w:after="60"/>
      </w:pPr>
    </w:p>
    <w:p>
      <w:pPr>
        <w:spacing w:before="0" w:after="20" w:line="252" w:lineRule="auto"/>
        <w:jc w:val="left"/>
      </w:pPr>
      <w:r>
        <w:rPr>
          <w:rFonts w:ascii="Cambria" w:hAnsi="Cambria"/>
          <w:b/>
          <w:sz w:val="19"/>
        </w:rPr>
        <w:t>6. [  ] Alin ang pinakamalinaw na halimbawa ng pahiwatig?</w:t>
      </w:r>
    </w:p>
    <w:p>
      <w:pPr>
        <w:spacing w:after="0"/>
        <w:ind w:left="317"/>
      </w:pPr>
      <w:r>
        <w:rPr>
          <w:rFonts w:ascii="Cambria" w:hAnsi="Cambria"/>
          <w:sz w:val="19"/>
        </w:rPr>
        <w:t>A. Tahasang sinabing malungkot ang persona</w:t>
      </w:r>
    </w:p>
    <w:p>
      <w:pPr>
        <w:spacing w:after="0"/>
        <w:ind w:left="317"/>
      </w:pPr>
      <w:r>
        <w:rPr>
          <w:rFonts w:ascii="Cambria" w:hAnsi="Cambria"/>
          <w:sz w:val="19"/>
        </w:rPr>
        <w:t>B. May malamig na tasa at bakanteng upuan ngunit walang direktang pahayag kung sino ang hinihintay</w:t>
      </w:r>
    </w:p>
    <w:p>
      <w:pPr>
        <w:spacing w:after="0"/>
        <w:ind w:left="317"/>
      </w:pPr>
      <w:r>
        <w:rPr>
          <w:rFonts w:ascii="Cambria" w:hAnsi="Cambria"/>
          <w:sz w:val="19"/>
        </w:rPr>
        <w:t>C. May pamagat ang tula</w:t>
      </w:r>
    </w:p>
    <w:p>
      <w:pPr>
        <w:spacing w:after="0"/>
        <w:ind w:left="317"/>
      </w:pPr>
      <w:r>
        <w:rPr>
          <w:rFonts w:ascii="Cambria" w:hAnsi="Cambria"/>
          <w:sz w:val="19"/>
        </w:rPr>
        <w:t>D. Binanggit ang may-akda</w:t>
      </w:r>
    </w:p>
    <w:p>
      <w:pPr>
        <w:spacing w:before="0" w:after="20" w:line="252" w:lineRule="auto"/>
        <w:jc w:val="left"/>
      </w:pPr>
      <w:r>
        <w:rPr>
          <w:rFonts w:ascii="Cambria" w:hAnsi="Cambria"/>
          <w:b/>
          <w:sz w:val="19"/>
        </w:rPr>
        <w:t>7. [  ] Ano ang nagpapalakas sa pagbasa sa “munting halaman sa bitak” bilang pagpapatuloy?</w:t>
      </w:r>
    </w:p>
    <w:p>
      <w:pPr>
        <w:spacing w:after="0"/>
        <w:ind w:left="317"/>
      </w:pPr>
      <w:r>
        <w:rPr>
          <w:rFonts w:ascii="Cambria" w:hAnsi="Cambria"/>
          <w:sz w:val="19"/>
        </w:rPr>
        <w:t>A. Palaging simbolo ang halaman</w:t>
      </w:r>
    </w:p>
    <w:p>
      <w:pPr>
        <w:spacing w:after="0"/>
        <w:ind w:left="317"/>
      </w:pPr>
      <w:r>
        <w:rPr>
          <w:rFonts w:ascii="Cambria" w:hAnsi="Cambria"/>
          <w:sz w:val="19"/>
        </w:rPr>
        <w:t>B. Contrast ng buhay na halaman at mahirap na lugar</w:t>
      </w:r>
    </w:p>
    <w:p>
      <w:pPr>
        <w:spacing w:after="0"/>
        <w:ind w:left="317"/>
      </w:pPr>
      <w:r>
        <w:rPr>
          <w:rFonts w:ascii="Cambria" w:hAnsi="Cambria"/>
          <w:sz w:val="19"/>
        </w:rPr>
        <w:t>C. Mahaba ang tula</w:t>
      </w:r>
    </w:p>
    <w:p>
      <w:pPr>
        <w:spacing w:after="0"/>
        <w:ind w:left="317"/>
      </w:pPr>
      <w:r>
        <w:rPr>
          <w:rFonts w:ascii="Cambria" w:hAnsi="Cambria"/>
          <w:sz w:val="19"/>
        </w:rPr>
        <w:t>D. May pamagat</w:t>
      </w:r>
    </w:p>
    <w:p>
      <w:pPr>
        <w:spacing w:before="0" w:after="20" w:line="252" w:lineRule="auto"/>
        <w:jc w:val="left"/>
      </w:pPr>
      <w:r>
        <w:rPr>
          <w:rFonts w:ascii="Cambria" w:hAnsi="Cambria"/>
          <w:b/>
          <w:sz w:val="19"/>
        </w:rPr>
        <w:t>8. [  ] Ano ang tungkulin ng pantulong na detalye?</w:t>
      </w:r>
    </w:p>
    <w:p>
      <w:pPr>
        <w:spacing w:after="0"/>
        <w:ind w:left="317"/>
      </w:pPr>
      <w:r>
        <w:rPr>
          <w:rFonts w:ascii="Cambria" w:hAnsi="Cambria"/>
          <w:sz w:val="19"/>
        </w:rPr>
        <w:t>A. Palitan ang pangunahing kaisipan</w:t>
      </w:r>
    </w:p>
    <w:p>
      <w:pPr>
        <w:spacing w:after="0"/>
        <w:ind w:left="317"/>
      </w:pPr>
      <w:r>
        <w:rPr>
          <w:rFonts w:ascii="Cambria" w:hAnsi="Cambria"/>
          <w:sz w:val="19"/>
        </w:rPr>
        <w:t>B. Magbigay ng paliwanag, halimbawa, ebidensiya, o paglilinaw</w:t>
      </w:r>
    </w:p>
    <w:p>
      <w:pPr>
        <w:spacing w:after="0"/>
        <w:ind w:left="317"/>
      </w:pPr>
      <w:r>
        <w:rPr>
          <w:rFonts w:ascii="Cambria" w:hAnsi="Cambria"/>
          <w:sz w:val="19"/>
        </w:rPr>
        <w:t>C. Pahabain ang teksto</w:t>
      </w:r>
    </w:p>
    <w:p>
      <w:pPr>
        <w:spacing w:after="0"/>
        <w:ind w:left="317"/>
      </w:pPr>
      <w:r>
        <w:rPr>
          <w:rFonts w:ascii="Cambria" w:hAnsi="Cambria"/>
          <w:sz w:val="19"/>
        </w:rPr>
        <w:t>D. Magpakilala ng hiwalay na paksa</w:t>
      </w:r>
    </w:p>
    <w:p>
      <w:pPr>
        <w:spacing w:before="0" w:after="20" w:line="252" w:lineRule="auto"/>
        <w:jc w:val="left"/>
      </w:pPr>
      <w:r>
        <w:rPr>
          <w:rFonts w:ascii="Cambria" w:hAnsi="Cambria"/>
          <w:b/>
          <w:sz w:val="19"/>
        </w:rPr>
        <w:t>9. [  ] Alin ang maingat na pahayag tungkol sa simbolo?</w:t>
      </w:r>
    </w:p>
    <w:p>
      <w:pPr>
        <w:spacing w:after="0"/>
        <w:ind w:left="317"/>
      </w:pPr>
      <w:r>
        <w:rPr>
          <w:rFonts w:ascii="Cambria" w:hAnsi="Cambria"/>
          <w:sz w:val="19"/>
        </w:rPr>
        <w:t>A. Ito lamang ang kahulugan</w:t>
      </w:r>
    </w:p>
    <w:p>
      <w:pPr>
        <w:spacing w:after="0"/>
        <w:ind w:left="317"/>
      </w:pPr>
      <w:r>
        <w:rPr>
          <w:rFonts w:ascii="Cambria" w:hAnsi="Cambria"/>
          <w:sz w:val="19"/>
        </w:rPr>
        <w:t>B. Hindi kailangan ang ebidensiya</w:t>
      </w:r>
    </w:p>
    <w:p>
      <w:pPr>
        <w:spacing w:after="0"/>
        <w:ind w:left="317"/>
      </w:pPr>
      <w:r>
        <w:rPr>
          <w:rFonts w:ascii="Cambria" w:hAnsi="Cambria"/>
          <w:sz w:val="19"/>
        </w:rPr>
        <w:t>C. Maaaring magkaroon ng ganitong kahulugan dahil suportado ng salita at imahen</w:t>
      </w:r>
    </w:p>
    <w:p>
      <w:pPr>
        <w:spacing w:after="0"/>
        <w:ind w:left="317"/>
      </w:pPr>
      <w:r>
        <w:rPr>
          <w:rFonts w:ascii="Cambria" w:hAnsi="Cambria"/>
          <w:sz w:val="19"/>
        </w:rPr>
        <w:t>D. Pareho sa lahat ng akda</w:t>
      </w:r>
    </w:p>
    <w:p>
      <w:pPr>
        <w:spacing w:before="0" w:after="20" w:line="252" w:lineRule="auto"/>
        <w:jc w:val="left"/>
      </w:pPr>
      <w:r>
        <w:rPr>
          <w:rFonts w:ascii="Cambria" w:hAnsi="Cambria"/>
          <w:b/>
          <w:sz w:val="19"/>
        </w:rPr>
        <w:t>10. [  ] Ano ang mahalagang katangian ng editoryal?</w:t>
      </w:r>
    </w:p>
    <w:p>
      <w:pPr>
        <w:spacing w:after="0"/>
        <w:ind w:left="317"/>
      </w:pPr>
      <w:r>
        <w:rPr>
          <w:rFonts w:ascii="Cambria" w:hAnsi="Cambria"/>
          <w:sz w:val="19"/>
        </w:rPr>
        <w:t>A. Paulit-ulit na posisyon</w:t>
      </w:r>
    </w:p>
    <w:p>
      <w:pPr>
        <w:spacing w:after="0"/>
        <w:ind w:left="317"/>
      </w:pPr>
      <w:r>
        <w:rPr>
          <w:rFonts w:ascii="Cambria" w:hAnsi="Cambria"/>
          <w:sz w:val="19"/>
        </w:rPr>
        <w:t>B. Malinaw na paksa, layon, posisyon, at suporta</w:t>
      </w:r>
    </w:p>
    <w:p>
      <w:pPr>
        <w:spacing w:after="0"/>
        <w:ind w:left="317"/>
      </w:pPr>
      <w:r>
        <w:rPr>
          <w:rFonts w:ascii="Cambria" w:hAnsi="Cambria"/>
          <w:sz w:val="19"/>
        </w:rPr>
        <w:t>C. Pinakamahirap na salita</w:t>
      </w:r>
    </w:p>
    <w:p>
      <w:pPr>
        <w:spacing w:after="0"/>
        <w:ind w:left="317"/>
      </w:pPr>
      <w:r>
        <w:rPr>
          <w:rFonts w:ascii="Cambria" w:hAnsi="Cambria"/>
          <w:sz w:val="19"/>
        </w:rPr>
        <w:t>D. Walang transisyon</w:t>
      </w:r>
    </w:p>
    <w:p>
      <w:pPr>
        <w:spacing w:before="0" w:after="20" w:line="252" w:lineRule="auto"/>
        <w:jc w:val="left"/>
      </w:pPr>
      <w:r>
        <w:rPr>
          <w:rFonts w:ascii="Cambria" w:hAnsi="Cambria"/>
          <w:b/>
          <w:sz w:val="19"/>
        </w:rPr>
        <w:t>11. [  ] Kailan makatwiran ang panghihiram?</w:t>
      </w:r>
    </w:p>
    <w:p>
      <w:pPr>
        <w:spacing w:after="0"/>
        <w:ind w:left="317"/>
      </w:pPr>
      <w:r>
        <w:rPr>
          <w:rFonts w:ascii="Cambria" w:hAnsi="Cambria"/>
          <w:sz w:val="19"/>
        </w:rPr>
        <w:t>A. Kapag nais maging banyaga</w:t>
      </w:r>
    </w:p>
    <w:p>
      <w:pPr>
        <w:spacing w:after="0"/>
        <w:ind w:left="317"/>
      </w:pPr>
      <w:r>
        <w:rPr>
          <w:rFonts w:ascii="Cambria" w:hAnsi="Cambria"/>
          <w:sz w:val="19"/>
        </w:rPr>
        <w:t>B. Kapag walang malinaw na katumbas o mahalaga ang teknikal na katumpakan</w:t>
      </w:r>
    </w:p>
    <w:p>
      <w:pPr>
        <w:spacing w:after="0"/>
        <w:ind w:left="317"/>
      </w:pPr>
      <w:r>
        <w:rPr>
          <w:rFonts w:ascii="Cambria" w:hAnsi="Cambria"/>
          <w:sz w:val="19"/>
        </w:rPr>
        <w:t>C. Kapag may malinaw na katumbas</w:t>
      </w:r>
    </w:p>
    <w:p>
      <w:pPr>
        <w:spacing w:after="0"/>
        <w:ind w:left="317"/>
      </w:pPr>
      <w:r>
        <w:rPr>
          <w:rFonts w:ascii="Cambria" w:hAnsi="Cambria"/>
          <w:sz w:val="19"/>
        </w:rPr>
        <w:t>D. Sa lahat ng pagkakataon</w:t>
      </w:r>
    </w:p>
    <w:p>
      <w:pPr>
        <w:spacing w:before="0" w:after="20" w:line="252" w:lineRule="auto"/>
        <w:jc w:val="left"/>
      </w:pPr>
      <w:r>
        <w:rPr>
          <w:rFonts w:ascii="Cambria" w:hAnsi="Cambria"/>
          <w:b/>
          <w:sz w:val="19"/>
        </w:rPr>
        <w:t>12. [  ] Alin ang bahagi ng pagsusuri sa tekstong biswal?</w:t>
      </w:r>
    </w:p>
    <w:p>
      <w:pPr>
        <w:spacing w:after="0"/>
        <w:ind w:left="317"/>
      </w:pPr>
      <w:r>
        <w:rPr>
          <w:rFonts w:ascii="Cambria" w:hAnsi="Cambria"/>
          <w:sz w:val="19"/>
        </w:rPr>
        <w:t>A. Laki, espasyo, kulay, linya, anyo, imahen</w:t>
      </w:r>
    </w:p>
    <w:p>
      <w:pPr>
        <w:spacing w:after="0"/>
        <w:ind w:left="317"/>
      </w:pPr>
      <w:r>
        <w:rPr>
          <w:rFonts w:ascii="Cambria" w:hAnsi="Cambria"/>
          <w:sz w:val="19"/>
        </w:rPr>
        <w:t>B. Tauhan, tagpuan, banghay lamang</w:t>
      </w:r>
    </w:p>
    <w:p>
      <w:pPr>
        <w:spacing w:after="0"/>
        <w:ind w:left="317"/>
      </w:pPr>
      <w:r>
        <w:rPr>
          <w:rFonts w:ascii="Cambria" w:hAnsi="Cambria"/>
          <w:sz w:val="19"/>
        </w:rPr>
        <w:t>C. Nota at kumpas</w:t>
      </w:r>
    </w:p>
    <w:p>
      <w:pPr>
        <w:spacing w:after="0"/>
        <w:ind w:left="317"/>
      </w:pPr>
      <w:r>
        <w:rPr>
          <w:rFonts w:ascii="Cambria" w:hAnsi="Cambria"/>
          <w:sz w:val="19"/>
        </w:rPr>
        <w:t>D. Formulasyon at derivation</w:t>
      </w:r>
    </w:p>
    <w:p>
      <w:pPr>
        <w:spacing w:before="0" w:after="20" w:line="252" w:lineRule="auto"/>
        <w:jc w:val="left"/>
      </w:pPr>
      <w:r>
        <w:rPr>
          <w:rFonts w:ascii="Cambria" w:hAnsi="Cambria"/>
          <w:b/>
          <w:sz w:val="19"/>
        </w:rPr>
        <w:t>13. [  ] Ano ang gamit ng caption sa video?</w:t>
      </w:r>
    </w:p>
    <w:p>
      <w:pPr>
        <w:spacing w:after="0"/>
        <w:ind w:left="317"/>
      </w:pPr>
      <w:r>
        <w:rPr>
          <w:rFonts w:ascii="Cambria" w:hAnsi="Cambria"/>
          <w:sz w:val="19"/>
        </w:rPr>
        <w:t>A. Ulitin ang buong voice-over</w:t>
      </w:r>
    </w:p>
    <w:p>
      <w:pPr>
        <w:spacing w:after="0"/>
        <w:ind w:left="317"/>
      </w:pPr>
      <w:r>
        <w:rPr>
          <w:rFonts w:ascii="Cambria" w:hAnsi="Cambria"/>
          <w:sz w:val="19"/>
        </w:rPr>
        <w:t>B. Magbigay ng maikling mahalagang konteksto</w:t>
      </w:r>
    </w:p>
    <w:p>
      <w:pPr>
        <w:spacing w:after="0"/>
        <w:ind w:left="317"/>
      </w:pPr>
      <w:r>
        <w:rPr>
          <w:rFonts w:ascii="Cambria" w:hAnsi="Cambria"/>
          <w:sz w:val="19"/>
        </w:rPr>
        <w:t>C. Mahabang paliwanag sa bawat frame</w:t>
      </w:r>
    </w:p>
    <w:p>
      <w:pPr>
        <w:spacing w:after="0"/>
        <w:ind w:left="317"/>
      </w:pPr>
      <w:r>
        <w:rPr>
          <w:rFonts w:ascii="Cambria" w:hAnsi="Cambria"/>
          <w:sz w:val="19"/>
        </w:rPr>
        <w:t>D. Palitan ang lahat ng biswal</w:t>
      </w:r>
    </w:p>
    <w:p>
      <w:pPr>
        <w:spacing w:before="0" w:after="20" w:line="252" w:lineRule="auto"/>
        <w:jc w:val="left"/>
      </w:pPr>
      <w:r>
        <w:rPr>
          <w:rFonts w:ascii="Cambria" w:hAnsi="Cambria"/>
          <w:b/>
          <w:sz w:val="19"/>
        </w:rPr>
        <w:t>14. [  ] Bakit mahalaga ang consistency ng termino?</w:t>
      </w:r>
    </w:p>
    <w:p>
      <w:pPr>
        <w:spacing w:after="0"/>
        <w:ind w:left="317"/>
      </w:pPr>
      <w:r>
        <w:rPr>
          <w:rFonts w:ascii="Cambria" w:hAnsi="Cambria"/>
          <w:sz w:val="19"/>
        </w:rPr>
        <w:t>A. Upang hindi malito ang awdiyens</w:t>
      </w:r>
    </w:p>
    <w:p>
      <w:pPr>
        <w:spacing w:after="0"/>
        <w:ind w:left="317"/>
      </w:pPr>
      <w:r>
        <w:rPr>
          <w:rFonts w:ascii="Cambria" w:hAnsi="Cambria"/>
          <w:sz w:val="19"/>
        </w:rPr>
        <w:t>B. Upang humaba ang proyekto</w:t>
      </w:r>
    </w:p>
    <w:p>
      <w:pPr>
        <w:spacing w:after="0"/>
        <w:ind w:left="317"/>
      </w:pPr>
      <w:r>
        <w:rPr>
          <w:rFonts w:ascii="Cambria" w:hAnsi="Cambria"/>
          <w:sz w:val="19"/>
        </w:rPr>
        <w:t>C. Upang hindi na kailangan ng gramatika</w:t>
      </w:r>
    </w:p>
    <w:p>
      <w:pPr>
        <w:spacing w:after="0"/>
        <w:ind w:left="317"/>
      </w:pPr>
      <w:r>
        <w:rPr>
          <w:rFonts w:ascii="Cambria" w:hAnsi="Cambria"/>
          <w:sz w:val="19"/>
        </w:rPr>
        <w:t>D. Upang dumami ang banyagang salita</w:t>
      </w:r>
    </w:p>
    <w:p>
      <w:pPr>
        <w:spacing w:before="0" w:after="20" w:line="252" w:lineRule="auto"/>
        <w:jc w:val="left"/>
      </w:pPr>
      <w:r>
        <w:rPr>
          <w:rFonts w:ascii="Cambria" w:hAnsi="Cambria"/>
          <w:b/>
          <w:sz w:val="19"/>
        </w:rPr>
        <w:t>15. [  ] Ano ang etikal na multimodal na komunikasyon?</w:t>
      </w:r>
    </w:p>
    <w:p>
      <w:pPr>
        <w:spacing w:after="0"/>
        <w:ind w:left="317"/>
      </w:pPr>
      <w:r>
        <w:rPr>
          <w:rFonts w:ascii="Cambria" w:hAnsi="Cambria"/>
          <w:sz w:val="19"/>
        </w:rPr>
        <w:t>A. Pinakamadramatikong larawan kahit walang konteksto</w:t>
      </w:r>
    </w:p>
    <w:p>
      <w:pPr>
        <w:spacing w:after="0"/>
        <w:ind w:left="317"/>
      </w:pPr>
      <w:r>
        <w:rPr>
          <w:rFonts w:ascii="Cambria" w:hAnsi="Cambria"/>
          <w:sz w:val="19"/>
        </w:rPr>
        <w:t>B. Maingat na paggamit ng larawan, salita, tunog, at framing nang hindi ginagawang fact ang interpretasyon</w:t>
      </w:r>
    </w:p>
    <w:p>
      <w:pPr>
        <w:spacing w:after="0"/>
        <w:ind w:left="317"/>
      </w:pPr>
      <w:r>
        <w:rPr>
          <w:rFonts w:ascii="Cambria" w:hAnsi="Cambria"/>
          <w:sz w:val="19"/>
        </w:rPr>
        <w:t>C. Pag-alis sa source note</w:t>
      </w:r>
    </w:p>
    <w:p>
      <w:pPr>
        <w:spacing w:after="0"/>
        <w:ind w:left="317"/>
      </w:pPr>
      <w:r>
        <w:rPr>
          <w:rFonts w:ascii="Cambria" w:hAnsi="Cambria"/>
          <w:sz w:val="19"/>
        </w:rPr>
        <w:t>D. Paggamit ng stereotype</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BAHAGI III — ANALITIKAL NA SANAYSAY (10 PUNTOS)</w:t>
            </w:r>
          </w:p>
        </w:tc>
      </w:tr>
    </w:tbl>
    <w:p>
      <w:pPr>
        <w:spacing w:after="60"/>
      </w:pPr>
    </w:p>
    <w:p>
      <w:pPr>
        <w:spacing w:before="0" w:after="80" w:line="276" w:lineRule="auto"/>
        <w:jc w:val="left"/>
      </w:pPr>
      <w:r>
        <w:rPr>
          <w:rFonts w:ascii="Cambria" w:hAnsi="Cambria"/>
          <w:i w:val="0"/>
          <w:sz w:val="21"/>
        </w:rPr>
        <w:t>Sumulat ng 350–500 salitang analitikal na sanaysay sa paksang: “Mula sa Maikling Tula Tungo sa Multimodal na Sanaysay: Bakit Mahalaga ang Ebidensiya, Wika, at Etikal na Representasyon?” Gamitin at ipaliwanag ang hindi bababa sa tatlong konsepto mula sa yunit.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shd w:fill="1B365D"/>
            <w:vAlign w:val="center"/>
          </w:tcPr>
          <w:p>
            <w:pPr>
              <w:jc w:val="center"/>
            </w:pPr>
            <w:r>
              <w:rPr>
                <w:rFonts w:ascii="Cambria" w:hAnsi="Cambria"/>
                <w:b/>
                <w:color w:val="FFFFFF"/>
                <w:sz w:val="18"/>
              </w:rPr>
              <w:t>Pamantayan</w:t>
            </w:r>
          </w:p>
        </w:tc>
        <w:tc>
          <w:tcPr>
            <w:tcW w:type="dxa" w:w="4968"/>
            <w:shd w:fill="1B365D"/>
            <w:vAlign w:val="center"/>
          </w:tcPr>
          <w:p>
            <w:pPr>
              <w:jc w:val="center"/>
            </w:pPr>
            <w:r>
              <w:rPr>
                <w:rFonts w:ascii="Cambria" w:hAnsi="Cambria"/>
                <w:b/>
                <w:color w:val="FFFFFF"/>
                <w:sz w:val="18"/>
              </w:rPr>
              <w:t>Puntos</w:t>
            </w:r>
          </w:p>
        </w:tc>
      </w:tr>
      <w:tr>
        <w:tc>
          <w:tcPr>
            <w:tcW w:type="dxa" w:w="4968"/>
            <w:vAlign w:val="top"/>
          </w:tcPr>
          <w:p>
            <w:pPr>
              <w:spacing w:before="0" w:after="0" w:line="240" w:lineRule="auto"/>
              <w:jc w:val="left"/>
            </w:pPr>
            <w:r>
              <w:rPr>
                <w:rFonts w:ascii="Cambria" w:hAnsi="Cambria"/>
                <w:sz w:val="17"/>
              </w:rPr>
              <w:t>Malinaw at mapanuring tesis</w:t>
            </w:r>
          </w:p>
        </w:tc>
        <w:tc>
          <w:tcPr>
            <w:tcW w:type="dxa" w:w="4968"/>
            <w:vAlign w:val="top"/>
          </w:tcPr>
          <w:p>
            <w:pPr>
              <w:spacing w:before="0" w:after="0" w:line="240" w:lineRule="auto"/>
              <w:jc w:val="left"/>
            </w:pPr>
            <w:r>
              <w:rPr>
                <w:rFonts w:ascii="Cambria" w:hAnsi="Cambria"/>
                <w:sz w:val="17"/>
              </w:rPr>
              <w:t>2</w:t>
            </w:r>
          </w:p>
        </w:tc>
      </w:tr>
      <w:tr>
        <w:tc>
          <w:tcPr>
            <w:tcW w:type="dxa" w:w="4968"/>
            <w:vAlign w:val="top"/>
          </w:tcPr>
          <w:p>
            <w:pPr>
              <w:spacing w:before="0" w:after="0" w:line="240" w:lineRule="auto"/>
              <w:jc w:val="left"/>
            </w:pPr>
            <w:r>
              <w:rPr>
                <w:rFonts w:ascii="Cambria" w:hAnsi="Cambria"/>
                <w:sz w:val="17"/>
              </w:rPr>
              <w:t>Tumpak na paggamit ng hindi bababa sa tatlong konsepto</w:t>
            </w:r>
          </w:p>
        </w:tc>
        <w:tc>
          <w:tcPr>
            <w:tcW w:type="dxa" w:w="4968"/>
            <w:vAlign w:val="top"/>
          </w:tcPr>
          <w:p>
            <w:pPr>
              <w:spacing w:before="0" w:after="0" w:line="240" w:lineRule="auto"/>
              <w:jc w:val="left"/>
            </w:pPr>
            <w:r>
              <w:rPr>
                <w:rFonts w:ascii="Cambria" w:hAnsi="Cambria"/>
                <w:sz w:val="17"/>
              </w:rPr>
              <w:t>3</w:t>
            </w:r>
          </w:p>
        </w:tc>
      </w:tr>
      <w:tr>
        <w:tc>
          <w:tcPr>
            <w:tcW w:type="dxa" w:w="4968"/>
            <w:vAlign w:val="top"/>
          </w:tcPr>
          <w:p>
            <w:pPr>
              <w:spacing w:before="0" w:after="0" w:line="240" w:lineRule="auto"/>
              <w:jc w:val="left"/>
            </w:pPr>
            <w:r>
              <w:rPr>
                <w:rFonts w:ascii="Cambria" w:hAnsi="Cambria"/>
                <w:sz w:val="17"/>
              </w:rPr>
              <w:t>Lohikal na organisasyon</w:t>
            </w:r>
          </w:p>
        </w:tc>
        <w:tc>
          <w:tcPr>
            <w:tcW w:type="dxa" w:w="4968"/>
            <w:vAlign w:val="top"/>
          </w:tcPr>
          <w:p>
            <w:pPr>
              <w:spacing w:before="0" w:after="0" w:line="240" w:lineRule="auto"/>
              <w:jc w:val="left"/>
            </w:pPr>
            <w:r>
              <w:rPr>
                <w:rFonts w:ascii="Cambria" w:hAnsi="Cambria"/>
                <w:sz w:val="17"/>
              </w:rPr>
              <w:t>2</w:t>
            </w:r>
          </w:p>
        </w:tc>
      </w:tr>
      <w:tr>
        <w:tc>
          <w:tcPr>
            <w:tcW w:type="dxa" w:w="4968"/>
            <w:vAlign w:val="top"/>
          </w:tcPr>
          <w:p>
            <w:pPr>
              <w:spacing w:before="0" w:after="0" w:line="240" w:lineRule="auto"/>
              <w:jc w:val="left"/>
            </w:pPr>
            <w:r>
              <w:rPr>
                <w:rFonts w:ascii="Cambria" w:hAnsi="Cambria"/>
                <w:sz w:val="17"/>
              </w:rPr>
              <w:t>Sapat na halimbawa at ebidensiya</w:t>
            </w:r>
          </w:p>
        </w:tc>
        <w:tc>
          <w:tcPr>
            <w:tcW w:type="dxa" w:w="4968"/>
            <w:vAlign w:val="top"/>
          </w:tcPr>
          <w:p>
            <w:pPr>
              <w:spacing w:before="0" w:after="0" w:line="240" w:lineRule="auto"/>
              <w:jc w:val="left"/>
            </w:pPr>
            <w:r>
              <w:rPr>
                <w:rFonts w:ascii="Cambria" w:hAnsi="Cambria"/>
                <w:sz w:val="17"/>
              </w:rPr>
              <w:t>2</w:t>
            </w:r>
          </w:p>
        </w:tc>
      </w:tr>
      <w:tr>
        <w:tc>
          <w:tcPr>
            <w:tcW w:type="dxa" w:w="4968"/>
            <w:vAlign w:val="top"/>
          </w:tcPr>
          <w:p>
            <w:pPr>
              <w:spacing w:before="0" w:after="0" w:line="240" w:lineRule="auto"/>
              <w:jc w:val="left"/>
            </w:pPr>
            <w:r>
              <w:rPr>
                <w:rFonts w:ascii="Cambria" w:hAnsi="Cambria"/>
                <w:sz w:val="17"/>
              </w:rPr>
              <w:t>Wastong gramatika, diksyon, transisyon, at akademikong tono</w:t>
            </w:r>
          </w:p>
        </w:tc>
        <w:tc>
          <w:tcPr>
            <w:tcW w:type="dxa" w:w="4968"/>
            <w:vAlign w:val="top"/>
          </w:tcPr>
          <w:p>
            <w:pPr>
              <w:spacing w:before="0" w:after="0" w:line="240" w:lineRule="auto"/>
              <w:jc w:val="left"/>
            </w:pPr>
            <w:r>
              <w:rPr>
                <w:rFonts w:ascii="Cambria" w:hAnsi="Cambria"/>
                <w:sz w:val="17"/>
              </w:rPr>
              <w:t>1</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BAHAGI IV — CULMINATING PERFORMANCE TASK (10 PUNTOS)</w:t>
            </w:r>
          </w:p>
        </w:tc>
      </w:tr>
    </w:tbl>
    <w:p>
      <w:pPr>
        <w:spacing w:after="60"/>
      </w:pPr>
    </w:p>
    <w:p>
      <w:pPr>
        <w:spacing w:before="0" w:after="80" w:line="276" w:lineRule="auto"/>
        <w:jc w:val="left"/>
      </w:pPr>
      <w:r>
        <w:rPr>
          <w:rFonts w:ascii="Cambria" w:hAnsi="Cambria"/>
          <w:i w:val="0"/>
          <w:sz w:val="21"/>
        </w:rPr>
        <w:t>Bumuo ng 2–4 minutong pinal na sanaysay sa anyong video o animasyon. Ikaw ay mag-aaral-mananaliksik at responsableng tagalikha ng multimodal na nilalaman. Ang awdiyens ay mga kapwa mag-aaral, guro, at kasapi ng paaralan. Dapat malinaw ang pangunahing ideya, may ugnayan ang visual at audio elements sa nilalaman, tama at angkop ang gramatika at terminolohiya, at malinaw na naihihiwalay ang fact, obserbasyon, at interpretasyon.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vAlign w:val="center"/>
          </w:tcPr>
          <w:p>
            <w:pPr>
              <w:jc w:val="center"/>
            </w:pPr>
            <w:r>
              <w:rPr>
                <w:rFonts w:ascii="Cambria" w:hAnsi="Cambria"/>
                <w:b/>
                <w:color w:val="FFFFFF"/>
                <w:sz w:val="18"/>
              </w:rPr>
              <w:t>Pamantayan</w:t>
            </w:r>
          </w:p>
        </w:tc>
        <w:tc>
          <w:tcPr>
            <w:tcW w:type="dxa" w:w="1987"/>
            <w:shd w:fill="1B365D"/>
            <w:vAlign w:val="center"/>
          </w:tcPr>
          <w:p>
            <w:pPr>
              <w:jc w:val="center"/>
            </w:pPr>
            <w:r>
              <w:rPr>
                <w:rFonts w:ascii="Cambria" w:hAnsi="Cambria"/>
                <w:b/>
                <w:color w:val="FFFFFF"/>
                <w:sz w:val="18"/>
              </w:rPr>
              <w:t>Napakahusay (4)</w:t>
            </w:r>
          </w:p>
        </w:tc>
        <w:tc>
          <w:tcPr>
            <w:tcW w:type="dxa" w:w="1987"/>
            <w:shd w:fill="1B365D"/>
            <w:vAlign w:val="center"/>
          </w:tcPr>
          <w:p>
            <w:pPr>
              <w:jc w:val="center"/>
            </w:pPr>
            <w:r>
              <w:rPr>
                <w:rFonts w:ascii="Cambria" w:hAnsi="Cambria"/>
                <w:b/>
                <w:color w:val="FFFFFF"/>
                <w:sz w:val="18"/>
              </w:rPr>
              <w:t>Mahusay (3)</w:t>
            </w:r>
          </w:p>
        </w:tc>
        <w:tc>
          <w:tcPr>
            <w:tcW w:type="dxa" w:w="1987"/>
            <w:shd w:fill="1B365D"/>
            <w:vAlign w:val="center"/>
          </w:tcPr>
          <w:p>
            <w:pPr>
              <w:jc w:val="center"/>
            </w:pPr>
            <w:r>
              <w:rPr>
                <w:rFonts w:ascii="Cambria" w:hAnsi="Cambria"/>
                <w:b/>
                <w:color w:val="FFFFFF"/>
                <w:sz w:val="18"/>
              </w:rPr>
              <w:t>Umuunlad (2)</w:t>
            </w:r>
          </w:p>
        </w:tc>
        <w:tc>
          <w:tcPr>
            <w:tcW w:type="dxa" w:w="1987"/>
            <w:shd w:fill="1B365D"/>
            <w:vAlign w:val="center"/>
          </w:tcPr>
          <w:p>
            <w:pPr>
              <w:jc w:val="center"/>
            </w:pPr>
            <w:r>
              <w:rPr>
                <w:rFonts w:ascii="Cambria" w:hAnsi="Cambria"/>
                <w:b/>
                <w:color w:val="FFFFFF"/>
                <w:sz w:val="18"/>
              </w:rPr>
              <w:t>Nagsisimula (1)</w:t>
            </w:r>
          </w:p>
        </w:tc>
      </w:tr>
      <w:tr>
        <w:tc>
          <w:tcPr>
            <w:tcW w:type="dxa" w:w="1987"/>
            <w:vAlign w:val="top"/>
          </w:tcPr>
          <w:p>
            <w:pPr>
              <w:spacing w:before="0" w:after="0" w:line="240" w:lineRule="auto"/>
              <w:jc w:val="left"/>
            </w:pPr>
            <w:r>
              <w:rPr>
                <w:rFonts w:ascii="Cambria" w:hAnsi="Cambria"/>
                <w:sz w:val="17"/>
              </w:rPr>
              <w:t>Nilalaman at Kritikal na Pagsusuri</w:t>
            </w:r>
          </w:p>
        </w:tc>
        <w:tc>
          <w:tcPr>
            <w:tcW w:type="dxa" w:w="1987"/>
            <w:vAlign w:val="top"/>
          </w:tcPr>
          <w:p>
            <w:pPr>
              <w:spacing w:before="0" w:after="0" w:line="240" w:lineRule="auto"/>
              <w:jc w:val="left"/>
            </w:pPr>
            <w:r>
              <w:rPr>
                <w:rFonts w:ascii="Cambria" w:hAnsi="Cambria"/>
                <w:sz w:val="17"/>
              </w:rPr>
              <w:t>Malinaw, masinsin, at suportado ng ebidensiya; malinaw ang fact, obserbasyon, at interpretasyon.</w:t>
            </w:r>
          </w:p>
        </w:tc>
        <w:tc>
          <w:tcPr>
            <w:tcW w:type="dxa" w:w="1987"/>
            <w:vAlign w:val="top"/>
          </w:tcPr>
          <w:p>
            <w:pPr>
              <w:spacing w:before="0" w:after="0" w:line="240" w:lineRule="auto"/>
              <w:jc w:val="left"/>
            </w:pPr>
            <w:r>
              <w:rPr>
                <w:rFonts w:ascii="Cambria" w:hAnsi="Cambria"/>
                <w:sz w:val="17"/>
              </w:rPr>
              <w:t>Malinaw ang ideya at karamihan ng pagsusuri ay may batayan.</w:t>
            </w:r>
          </w:p>
        </w:tc>
        <w:tc>
          <w:tcPr>
            <w:tcW w:type="dxa" w:w="1987"/>
            <w:vAlign w:val="top"/>
          </w:tcPr>
          <w:p>
            <w:pPr>
              <w:spacing w:before="0" w:after="0" w:line="240" w:lineRule="auto"/>
              <w:jc w:val="left"/>
            </w:pPr>
            <w:r>
              <w:rPr>
                <w:rFonts w:ascii="Cambria" w:hAnsi="Cambria"/>
                <w:sz w:val="17"/>
              </w:rPr>
              <w:t>May ilang bahagi na mas deskriptibo kaysa analitikal.</w:t>
            </w:r>
          </w:p>
        </w:tc>
        <w:tc>
          <w:tcPr>
            <w:tcW w:type="dxa" w:w="1987"/>
            <w:vAlign w:val="top"/>
          </w:tcPr>
          <w:p>
            <w:pPr>
              <w:spacing w:before="0" w:after="0" w:line="240" w:lineRule="auto"/>
              <w:jc w:val="left"/>
            </w:pPr>
            <w:r>
              <w:rPr>
                <w:rFonts w:ascii="Cambria" w:hAnsi="Cambria"/>
                <w:sz w:val="17"/>
              </w:rPr>
              <w:t>Malabo ang ideya at maraming claim ang walang batayan.</w:t>
            </w:r>
          </w:p>
        </w:tc>
      </w:tr>
      <w:tr>
        <w:tc>
          <w:tcPr>
            <w:tcW w:type="dxa" w:w="1987"/>
            <w:vAlign w:val="top"/>
          </w:tcPr>
          <w:p>
            <w:pPr>
              <w:spacing w:before="0" w:after="0" w:line="240" w:lineRule="auto"/>
              <w:jc w:val="left"/>
            </w:pPr>
            <w:r>
              <w:rPr>
                <w:rFonts w:ascii="Cambria" w:hAnsi="Cambria"/>
                <w:sz w:val="17"/>
              </w:rPr>
              <w:t>Organisasyon at Multimodal na Disenyo</w:t>
            </w:r>
          </w:p>
        </w:tc>
        <w:tc>
          <w:tcPr>
            <w:tcW w:type="dxa" w:w="1987"/>
            <w:vAlign w:val="top"/>
          </w:tcPr>
          <w:p>
            <w:pPr>
              <w:spacing w:before="0" w:after="0" w:line="240" w:lineRule="auto"/>
              <w:jc w:val="left"/>
            </w:pPr>
            <w:r>
              <w:rPr>
                <w:rFonts w:ascii="Cambria" w:hAnsi="Cambria"/>
                <w:sz w:val="17"/>
              </w:rPr>
              <w:t>Mahusay ang sequence at malinaw ang tungkulin ng bawat mode.</w:t>
            </w:r>
          </w:p>
        </w:tc>
        <w:tc>
          <w:tcPr>
            <w:tcW w:type="dxa" w:w="1987"/>
            <w:vAlign w:val="top"/>
          </w:tcPr>
          <w:p>
            <w:pPr>
              <w:spacing w:before="0" w:after="0" w:line="240" w:lineRule="auto"/>
              <w:jc w:val="left"/>
            </w:pPr>
            <w:r>
              <w:rPr>
                <w:rFonts w:ascii="Cambria" w:hAnsi="Cambria"/>
                <w:sz w:val="17"/>
              </w:rPr>
              <w:t>Lohikal at madaling sundan ang daloy.</w:t>
            </w:r>
          </w:p>
        </w:tc>
        <w:tc>
          <w:tcPr>
            <w:tcW w:type="dxa" w:w="1987"/>
            <w:vAlign w:val="top"/>
          </w:tcPr>
          <w:p>
            <w:pPr>
              <w:spacing w:before="0" w:after="0" w:line="240" w:lineRule="auto"/>
              <w:jc w:val="left"/>
            </w:pPr>
            <w:r>
              <w:rPr>
                <w:rFonts w:ascii="Cambria" w:hAnsi="Cambria"/>
                <w:sz w:val="17"/>
              </w:rPr>
              <w:t>May ilang eksenang mahina ang kaugnayan at may pag-uulit.</w:t>
            </w:r>
          </w:p>
        </w:tc>
        <w:tc>
          <w:tcPr>
            <w:tcW w:type="dxa" w:w="1987"/>
            <w:vAlign w:val="top"/>
          </w:tcPr>
          <w:p>
            <w:pPr>
              <w:spacing w:before="0" w:after="0" w:line="240" w:lineRule="auto"/>
              <w:jc w:val="left"/>
            </w:pPr>
            <w:r>
              <w:rPr>
                <w:rFonts w:ascii="Cambria" w:hAnsi="Cambria"/>
                <w:sz w:val="17"/>
              </w:rPr>
              <w:t>Magulo ang sequence at walang malinaw na ugnayan ang modes.</w:t>
            </w:r>
          </w:p>
        </w:tc>
      </w:tr>
      <w:tr>
        <w:tc>
          <w:tcPr>
            <w:tcW w:type="dxa" w:w="1987"/>
            <w:vAlign w:val="top"/>
          </w:tcPr>
          <w:p>
            <w:pPr>
              <w:spacing w:before="0" w:after="0" w:line="240" w:lineRule="auto"/>
              <w:jc w:val="left"/>
            </w:pPr>
            <w:r>
              <w:rPr>
                <w:rFonts w:ascii="Cambria" w:hAnsi="Cambria"/>
                <w:sz w:val="17"/>
              </w:rPr>
              <w:t>Wika at Kasanayang Komunikatibo</w:t>
            </w:r>
          </w:p>
        </w:tc>
        <w:tc>
          <w:tcPr>
            <w:tcW w:type="dxa" w:w="1987"/>
            <w:vAlign w:val="top"/>
          </w:tcPr>
          <w:p>
            <w:pPr>
              <w:spacing w:before="0" w:after="0" w:line="240" w:lineRule="auto"/>
              <w:jc w:val="left"/>
            </w:pPr>
            <w:r>
              <w:rPr>
                <w:rFonts w:ascii="Cambria" w:hAnsi="Cambria"/>
                <w:sz w:val="17"/>
              </w:rPr>
              <w:t>Wasto, malinaw, kohesibo, at consistent ang terminolohiya.</w:t>
            </w:r>
          </w:p>
        </w:tc>
        <w:tc>
          <w:tcPr>
            <w:tcW w:type="dxa" w:w="1987"/>
            <w:vAlign w:val="top"/>
          </w:tcPr>
          <w:p>
            <w:pPr>
              <w:spacing w:before="0" w:after="0" w:line="240" w:lineRule="auto"/>
              <w:jc w:val="left"/>
            </w:pPr>
            <w:r>
              <w:rPr>
                <w:rFonts w:ascii="Cambria" w:hAnsi="Cambria"/>
                <w:sz w:val="17"/>
              </w:rPr>
              <w:t>Karaniwang wasto at malinaw, may iilang maliit na kamalian.</w:t>
            </w:r>
          </w:p>
        </w:tc>
        <w:tc>
          <w:tcPr>
            <w:tcW w:type="dxa" w:w="1987"/>
            <w:vAlign w:val="top"/>
          </w:tcPr>
          <w:p>
            <w:pPr>
              <w:spacing w:before="0" w:after="0" w:line="240" w:lineRule="auto"/>
              <w:jc w:val="left"/>
            </w:pPr>
            <w:r>
              <w:rPr>
                <w:rFonts w:ascii="Cambria" w:hAnsi="Cambria"/>
                <w:sz w:val="17"/>
              </w:rPr>
              <w:t>May paulit-ulit o malabong pahayag at pabago-bagong termino.</w:t>
            </w:r>
          </w:p>
        </w:tc>
        <w:tc>
          <w:tcPr>
            <w:tcW w:type="dxa" w:w="1987"/>
            <w:vAlign w:val="top"/>
          </w:tcPr>
          <w:p>
            <w:pPr>
              <w:spacing w:before="0" w:after="0" w:line="240" w:lineRule="auto"/>
              <w:jc w:val="left"/>
            </w:pPr>
            <w:r>
              <w:rPr>
                <w:rFonts w:ascii="Cambria" w:hAnsi="Cambria"/>
                <w:sz w:val="17"/>
              </w:rPr>
              <w:t>Madalas na kamalian ang nagpapahirap sa pag-unawa.</w:t>
            </w:r>
          </w:p>
        </w:tc>
      </w:tr>
      <w:tr>
        <w:tc>
          <w:tcPr>
            <w:tcW w:type="dxa" w:w="1987"/>
            <w:vAlign w:val="top"/>
          </w:tcPr>
          <w:p>
            <w:pPr>
              <w:spacing w:before="0" w:after="0" w:line="240" w:lineRule="auto"/>
              <w:jc w:val="left"/>
            </w:pPr>
            <w:r>
              <w:rPr>
                <w:rFonts w:ascii="Cambria" w:hAnsi="Cambria"/>
                <w:sz w:val="17"/>
              </w:rPr>
              <w:t>Etika, Representasyon, at Pananagutan</w:t>
            </w:r>
          </w:p>
        </w:tc>
        <w:tc>
          <w:tcPr>
            <w:tcW w:type="dxa" w:w="1987"/>
            <w:vAlign w:val="top"/>
          </w:tcPr>
          <w:p>
            <w:pPr>
              <w:spacing w:before="0" w:after="0" w:line="240" w:lineRule="auto"/>
              <w:jc w:val="left"/>
            </w:pPr>
            <w:r>
              <w:rPr>
                <w:rFonts w:ascii="Cambria" w:hAnsi="Cambria"/>
                <w:sz w:val="17"/>
              </w:rPr>
              <w:t>Maingat ang representasyon at source boundaries; walang stereotype o mapanlinlang na framing.</w:t>
            </w:r>
          </w:p>
        </w:tc>
        <w:tc>
          <w:tcPr>
            <w:tcW w:type="dxa" w:w="1987"/>
            <w:vAlign w:val="top"/>
          </w:tcPr>
          <w:p>
            <w:pPr>
              <w:spacing w:before="0" w:after="0" w:line="240" w:lineRule="auto"/>
              <w:jc w:val="left"/>
            </w:pPr>
            <w:r>
              <w:rPr>
                <w:rFonts w:ascii="Cambria" w:hAnsi="Cambria"/>
                <w:sz w:val="17"/>
              </w:rPr>
              <w:t>Responsable ang representasyon at may malinaw na pagtatangkang iwasan ang maling framing.</w:t>
            </w:r>
          </w:p>
        </w:tc>
        <w:tc>
          <w:tcPr>
            <w:tcW w:type="dxa" w:w="1987"/>
            <w:vAlign w:val="top"/>
          </w:tcPr>
          <w:p>
            <w:pPr>
              <w:spacing w:before="0" w:after="0" w:line="240" w:lineRule="auto"/>
              <w:jc w:val="left"/>
            </w:pPr>
            <w:r>
              <w:rPr>
                <w:rFonts w:ascii="Cambria" w:hAnsi="Cambria"/>
                <w:sz w:val="17"/>
              </w:rPr>
              <w:t>May ilang pahayag o larawang masyadong malawak ang implikasyon.</w:t>
            </w:r>
          </w:p>
        </w:tc>
        <w:tc>
          <w:tcPr>
            <w:tcW w:type="dxa" w:w="1987"/>
            <w:vAlign w:val="top"/>
          </w:tcPr>
          <w:p>
            <w:pPr>
              <w:spacing w:before="0" w:after="0" w:line="240" w:lineRule="auto"/>
              <w:jc w:val="left"/>
            </w:pPr>
            <w:r>
              <w:rPr>
                <w:rFonts w:ascii="Cambria" w:hAnsi="Cambria"/>
                <w:sz w:val="17"/>
              </w:rPr>
              <w:t>May stereotype, generalization, o interpretasyong ipinakikitang fact.</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BUOD AT SINTESIS NG YUNIT III</w:t>
            </w:r>
          </w:p>
        </w:tc>
      </w:tr>
    </w:tbl>
    <w:p>
      <w:pPr>
        <w:spacing w:after="80"/>
      </w:pPr>
    </w:p>
    <w:p>
      <w:pPr>
        <w:spacing w:before="0" w:after="80" w:line="276" w:lineRule="auto"/>
        <w:jc w:val="left"/>
      </w:pPr>
      <w:r>
        <w:rPr>
          <w:rFonts w:ascii="Cambria" w:hAnsi="Cambria"/>
          <w:i w:val="0"/>
          <w:sz w:val="21"/>
        </w:rPr>
        <w:t>Ang Yunit III ay hindi koleksiyon lamang ng magkakahiwalay na aralin sa tula, pahayagan, gramatika, at video. Ang sentrong prinsipyo nito ay responsableng pagbibigay-kahulugan. Sa Aralin 13, nagsimula ang pag-aaral sa kaligirang pangkasaysayan at sa disiplina ng kritikal na pagbasa: ang paghihiwalay sa aktuwal na ebidensiya at interpretasyon. Natutuhan na ang teksto ay hindi dapat basahin nang hiwalay sa konteksto, layon, awdiyens, at paraan ng pagkakaayos.</w:t>
      </w:r>
    </w:p>
    <w:p>
      <w:pPr>
        <w:spacing w:before="0" w:after="80" w:line="276" w:lineRule="auto"/>
        <w:jc w:val="left"/>
      </w:pPr>
      <w:r>
        <w:rPr>
          <w:rFonts w:ascii="Cambria" w:hAnsi="Cambria"/>
          <w:i w:val="0"/>
          <w:sz w:val="21"/>
        </w:rPr>
        <w:t>Sa Aralin 14, inilapat ang kritikal na pagbasa sa maiikling tula. Ang pagiging maikli ay hindi nangangahulugan ng pagiging payak ng kahulugan. Sa halip, ang bawat salita ay maaaring magdala ng malaking bigat sa tono at interpretasyon. Ang persona, sukat, tugma, talinghaga, estilo, paksa, kaisipan, pahiwatig, simbolo, at larawang-diwa ay nagtutulungan upang makabuo ng masinsing karanasan.</w:t>
      </w:r>
    </w:p>
    <w:p>
      <w:pPr>
        <w:spacing w:before="0" w:after="80" w:line="276" w:lineRule="auto"/>
        <w:jc w:val="left"/>
      </w:pPr>
      <w:r>
        <w:rPr>
          <w:rFonts w:ascii="Cambria" w:hAnsi="Cambria"/>
          <w:i w:val="0"/>
          <w:sz w:val="21"/>
        </w:rPr>
        <w:t>Kasabay ng panitikan, pinalawak ng yunit ang pagsusuri sa editoryal. Natutuhan na ang opinyon ay hindi awtomatikong argumento. Ang isang mahusay na editoryal ay nangangailangan ng malinaw na posisyon, kaugnay na ebidensiya, lohikal na organisasyon, at wikang angkop sa layunin at mambabasa.</w:t>
      </w:r>
    </w:p>
    <w:p>
      <w:pPr>
        <w:spacing w:before="0" w:after="80" w:line="276" w:lineRule="auto"/>
        <w:jc w:val="left"/>
      </w:pPr>
      <w:r>
        <w:rPr>
          <w:rFonts w:ascii="Cambria" w:hAnsi="Cambria"/>
          <w:i w:val="0"/>
          <w:sz w:val="21"/>
        </w:rPr>
        <w:t>Sa Aralin 15, naging mas tiyak ang ugnayan ng wika at kahulugan. Ang pagtutumbas at panghihiram ay tinalakay bilang pagpiling pangkomunikasyon, hindi simpleng mekanikal na pagpapalit. Ang isang mahusay na tagagamit ng wika ay tumitingin sa katumpakan, awdiyens, teknikal na pangangailangan, at consistency.</w:t>
      </w:r>
    </w:p>
    <w:p>
      <w:pPr>
        <w:spacing w:before="0" w:after="80" w:line="276" w:lineRule="auto"/>
        <w:jc w:val="left"/>
      </w:pPr>
      <w:r>
        <w:rPr>
          <w:rFonts w:ascii="Cambria" w:hAnsi="Cambria"/>
          <w:i w:val="0"/>
          <w:sz w:val="21"/>
        </w:rPr>
        <w:t>Napakahalaga rin ng visual literacy. Ang biswal ay hindi neutral na dekorasyon lamang. Ang framing, laki, sentro, kulay, espasyo, at representasyon ay maaaring magbigay-diin, magpahiwatig, o magbaluktot ng interpretasyon. Kaya kailangang maingat sa paggawa ng malawak na konklusyon mula sa iisang larawan.</w:t>
      </w:r>
    </w:p>
    <w:p>
      <w:pPr>
        <w:spacing w:before="0" w:after="80" w:line="276" w:lineRule="auto"/>
        <w:jc w:val="left"/>
      </w:pPr>
      <w:r>
        <w:rPr>
          <w:rFonts w:ascii="Cambria" w:hAnsi="Cambria"/>
          <w:i w:val="0"/>
          <w:sz w:val="21"/>
        </w:rPr>
        <w:t>Sa kabuuan, ang yunit ay naghahanda sa mag-aaral na maging mambabasa, manunuri, manunulat, at tagalikha. Kapag bubuo na siya ng pinal na sanaysay sa anyong video o animasyon, dala niya ang mga prinsipyo ng panitikan, pamamahayag, wika, biswal na pagbasa, at etikal na komunikasyon. Ang mahusay na multimodal na output ay nasusukat sa kalinawan ng ideya, kalidad ng ebidensiya, maingat na wika, makabuluhang biswal, at pananagutan sa representasyon.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KOMPREHENSIBONG TALATINIGAN</w:t>
            </w:r>
          </w:p>
        </w:tc>
      </w:tr>
    </w:tbl>
    <w:p>
      <w:pPr>
        <w:spacing w:after="80"/>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shd w:fill="1B365D"/>
            <w:vAlign w:val="center"/>
          </w:tcPr>
          <w:p>
            <w:pPr>
              <w:jc w:val="center"/>
            </w:pPr>
            <w:r>
              <w:rPr>
                <w:rFonts w:ascii="Cambria" w:hAnsi="Cambria"/>
                <w:b/>
                <w:color w:val="FFFFFF"/>
                <w:sz w:val="18"/>
              </w:rPr>
              <w:t>Konsepto</w:t>
            </w:r>
          </w:p>
        </w:tc>
        <w:tc>
          <w:tcPr>
            <w:tcW w:type="dxa" w:w="4968"/>
            <w:shd w:fill="1B365D"/>
            <w:vAlign w:val="center"/>
          </w:tcPr>
          <w:p>
            <w:pPr>
              <w:jc w:val="center"/>
            </w:pPr>
            <w:r>
              <w:rPr>
                <w:rFonts w:ascii="Cambria" w:hAnsi="Cambria"/>
                <w:b/>
                <w:color w:val="FFFFFF"/>
                <w:sz w:val="18"/>
              </w:rPr>
              <w:t>Depinisyon sa Konteksto ng Yunit</w:t>
            </w:r>
          </w:p>
        </w:tc>
      </w:tr>
      <w:tr>
        <w:tc>
          <w:tcPr>
            <w:tcW w:type="dxa" w:w="4968"/>
            <w:vAlign w:val="top"/>
          </w:tcPr>
          <w:p>
            <w:pPr>
              <w:spacing w:before="0" w:after="0" w:line="240" w:lineRule="auto"/>
              <w:jc w:val="left"/>
            </w:pPr>
            <w:r>
              <w:rPr>
                <w:rFonts w:ascii="Cambria" w:hAnsi="Cambria"/>
                <w:sz w:val="17"/>
              </w:rPr>
              <w:t>Kaligirang Pangkasaysayan</w:t>
            </w:r>
          </w:p>
        </w:tc>
        <w:tc>
          <w:tcPr>
            <w:tcW w:type="dxa" w:w="4968"/>
            <w:vAlign w:val="top"/>
          </w:tcPr>
          <w:p>
            <w:pPr>
              <w:spacing w:before="0" w:after="0" w:line="240" w:lineRule="auto"/>
              <w:jc w:val="left"/>
            </w:pPr>
            <w:r>
              <w:rPr>
                <w:rFonts w:ascii="Cambria" w:hAnsi="Cambria"/>
                <w:sz w:val="17"/>
              </w:rPr>
              <w:t>Mga kondisyong historikal, panlipunan, pangwika, at pangkomunikasyong nakapaligid sa teksto.</w:t>
            </w:r>
          </w:p>
        </w:tc>
      </w:tr>
      <w:tr>
        <w:tc>
          <w:tcPr>
            <w:tcW w:type="dxa" w:w="4968"/>
            <w:vAlign w:val="top"/>
          </w:tcPr>
          <w:p>
            <w:pPr>
              <w:spacing w:before="0" w:after="0" w:line="240" w:lineRule="auto"/>
              <w:jc w:val="left"/>
            </w:pPr>
            <w:r>
              <w:rPr>
                <w:rFonts w:ascii="Cambria" w:hAnsi="Cambria"/>
                <w:sz w:val="17"/>
              </w:rPr>
              <w:t>Tekstuwal na Ebidensiya</w:t>
            </w:r>
          </w:p>
        </w:tc>
        <w:tc>
          <w:tcPr>
            <w:tcW w:type="dxa" w:w="4968"/>
            <w:vAlign w:val="top"/>
          </w:tcPr>
          <w:p>
            <w:pPr>
              <w:spacing w:before="0" w:after="0" w:line="240" w:lineRule="auto"/>
              <w:jc w:val="left"/>
            </w:pPr>
            <w:r>
              <w:rPr>
                <w:rFonts w:ascii="Cambria" w:hAnsi="Cambria"/>
                <w:sz w:val="17"/>
              </w:rPr>
              <w:t>Aktuwal na salita, imahen, estruktura, o detalyeng batayan ng pagsusuri.</w:t>
            </w:r>
          </w:p>
        </w:tc>
      </w:tr>
      <w:tr>
        <w:tc>
          <w:tcPr>
            <w:tcW w:type="dxa" w:w="4968"/>
            <w:vAlign w:val="top"/>
          </w:tcPr>
          <w:p>
            <w:pPr>
              <w:spacing w:before="0" w:after="0" w:line="240" w:lineRule="auto"/>
              <w:jc w:val="left"/>
            </w:pPr>
            <w:r>
              <w:rPr>
                <w:rFonts w:ascii="Cambria" w:hAnsi="Cambria"/>
                <w:sz w:val="17"/>
              </w:rPr>
              <w:t>Interpretasyon</w:t>
            </w:r>
          </w:p>
        </w:tc>
        <w:tc>
          <w:tcPr>
            <w:tcW w:type="dxa" w:w="4968"/>
            <w:vAlign w:val="top"/>
          </w:tcPr>
          <w:p>
            <w:pPr>
              <w:spacing w:before="0" w:after="0" w:line="240" w:lineRule="auto"/>
              <w:jc w:val="left"/>
            </w:pPr>
            <w:r>
              <w:rPr>
                <w:rFonts w:ascii="Cambria" w:hAnsi="Cambria"/>
                <w:sz w:val="17"/>
              </w:rPr>
              <w:t>Paliwanag sa posibleng kahulugan o kabuluhan ng ebidensiya.</w:t>
            </w:r>
          </w:p>
        </w:tc>
      </w:tr>
      <w:tr>
        <w:tc>
          <w:tcPr>
            <w:tcW w:type="dxa" w:w="4968"/>
            <w:vAlign w:val="top"/>
          </w:tcPr>
          <w:p>
            <w:pPr>
              <w:spacing w:before="0" w:after="0" w:line="240" w:lineRule="auto"/>
              <w:jc w:val="left"/>
            </w:pPr>
            <w:r>
              <w:rPr>
                <w:rFonts w:ascii="Cambria" w:hAnsi="Cambria"/>
                <w:sz w:val="17"/>
              </w:rPr>
              <w:t>Pangunahing Kaisipan</w:t>
            </w:r>
          </w:p>
        </w:tc>
        <w:tc>
          <w:tcPr>
            <w:tcW w:type="dxa" w:w="4968"/>
            <w:vAlign w:val="top"/>
          </w:tcPr>
          <w:p>
            <w:pPr>
              <w:spacing w:before="0" w:after="0" w:line="240" w:lineRule="auto"/>
              <w:jc w:val="left"/>
            </w:pPr>
            <w:r>
              <w:rPr>
                <w:rFonts w:ascii="Cambria" w:hAnsi="Cambria"/>
                <w:sz w:val="17"/>
              </w:rPr>
              <w:t>Sentrong ideyang pinagbubuklod at sinusuportahan ng iba pang detalye.</w:t>
            </w:r>
          </w:p>
        </w:tc>
      </w:tr>
      <w:tr>
        <w:tc>
          <w:tcPr>
            <w:tcW w:type="dxa" w:w="4968"/>
            <w:vAlign w:val="top"/>
          </w:tcPr>
          <w:p>
            <w:pPr>
              <w:spacing w:before="0" w:after="0" w:line="240" w:lineRule="auto"/>
              <w:jc w:val="left"/>
            </w:pPr>
            <w:r>
              <w:rPr>
                <w:rFonts w:ascii="Cambria" w:hAnsi="Cambria"/>
                <w:sz w:val="17"/>
              </w:rPr>
              <w:t>Pantulong na Detalye</w:t>
            </w:r>
          </w:p>
        </w:tc>
        <w:tc>
          <w:tcPr>
            <w:tcW w:type="dxa" w:w="4968"/>
            <w:vAlign w:val="top"/>
          </w:tcPr>
          <w:p>
            <w:pPr>
              <w:spacing w:before="0" w:after="0" w:line="240" w:lineRule="auto"/>
              <w:jc w:val="left"/>
            </w:pPr>
            <w:r>
              <w:rPr>
                <w:rFonts w:ascii="Cambria" w:hAnsi="Cambria"/>
                <w:sz w:val="17"/>
              </w:rPr>
              <w:t>Halimbawa, ebidensiya, paliwanag, datos, o paglalarawang sumusuporta sa pangunahing ideya.</w:t>
            </w:r>
          </w:p>
        </w:tc>
      </w:tr>
      <w:tr>
        <w:tc>
          <w:tcPr>
            <w:tcW w:type="dxa" w:w="4968"/>
            <w:vAlign w:val="top"/>
          </w:tcPr>
          <w:p>
            <w:pPr>
              <w:spacing w:before="0" w:after="0" w:line="240" w:lineRule="auto"/>
              <w:jc w:val="left"/>
            </w:pPr>
            <w:r>
              <w:rPr>
                <w:rFonts w:ascii="Cambria" w:hAnsi="Cambria"/>
                <w:sz w:val="17"/>
              </w:rPr>
              <w:t>Persona</w:t>
            </w:r>
          </w:p>
        </w:tc>
        <w:tc>
          <w:tcPr>
            <w:tcW w:type="dxa" w:w="4968"/>
            <w:vAlign w:val="top"/>
          </w:tcPr>
          <w:p>
            <w:pPr>
              <w:spacing w:before="0" w:after="0" w:line="240" w:lineRule="auto"/>
              <w:jc w:val="left"/>
            </w:pPr>
            <w:r>
              <w:rPr>
                <w:rFonts w:ascii="Cambria" w:hAnsi="Cambria"/>
                <w:sz w:val="17"/>
              </w:rPr>
              <w:t>Tinig o katauhang nagsasalita sa loob ng tula.</w:t>
            </w:r>
          </w:p>
        </w:tc>
      </w:tr>
      <w:tr>
        <w:tc>
          <w:tcPr>
            <w:tcW w:type="dxa" w:w="4968"/>
            <w:vAlign w:val="top"/>
          </w:tcPr>
          <w:p>
            <w:pPr>
              <w:spacing w:before="0" w:after="0" w:line="240" w:lineRule="auto"/>
              <w:jc w:val="left"/>
            </w:pPr>
            <w:r>
              <w:rPr>
                <w:rFonts w:ascii="Cambria" w:hAnsi="Cambria"/>
                <w:sz w:val="17"/>
              </w:rPr>
              <w:t>Paksa</w:t>
            </w:r>
          </w:p>
        </w:tc>
        <w:tc>
          <w:tcPr>
            <w:tcW w:type="dxa" w:w="4968"/>
            <w:vAlign w:val="top"/>
          </w:tcPr>
          <w:p>
            <w:pPr>
              <w:spacing w:before="0" w:after="0" w:line="240" w:lineRule="auto"/>
              <w:jc w:val="left"/>
            </w:pPr>
            <w:r>
              <w:rPr>
                <w:rFonts w:ascii="Cambria" w:hAnsi="Cambria"/>
                <w:sz w:val="17"/>
              </w:rPr>
              <w:t>Pangunahing bagay, karanasan, isyu, o ideyang tinatalakay.</w:t>
            </w:r>
          </w:p>
        </w:tc>
      </w:tr>
      <w:tr>
        <w:tc>
          <w:tcPr>
            <w:tcW w:type="dxa" w:w="4968"/>
            <w:vAlign w:val="top"/>
          </w:tcPr>
          <w:p>
            <w:pPr>
              <w:spacing w:before="0" w:after="0" w:line="240" w:lineRule="auto"/>
              <w:jc w:val="left"/>
            </w:pPr>
            <w:r>
              <w:rPr>
                <w:rFonts w:ascii="Cambria" w:hAnsi="Cambria"/>
                <w:sz w:val="17"/>
              </w:rPr>
              <w:t>Kaisipan</w:t>
            </w:r>
          </w:p>
        </w:tc>
        <w:tc>
          <w:tcPr>
            <w:tcW w:type="dxa" w:w="4968"/>
            <w:vAlign w:val="top"/>
          </w:tcPr>
          <w:p>
            <w:pPr>
              <w:spacing w:before="0" w:after="0" w:line="240" w:lineRule="auto"/>
              <w:jc w:val="left"/>
            </w:pPr>
            <w:r>
              <w:rPr>
                <w:rFonts w:ascii="Cambria" w:hAnsi="Cambria"/>
                <w:sz w:val="17"/>
              </w:rPr>
              <w:t>Mas malalim na ideyang nabubuo mula sa paksa at detalye.</w:t>
            </w:r>
          </w:p>
        </w:tc>
      </w:tr>
      <w:tr>
        <w:tc>
          <w:tcPr>
            <w:tcW w:type="dxa" w:w="4968"/>
            <w:vAlign w:val="top"/>
          </w:tcPr>
          <w:p>
            <w:pPr>
              <w:spacing w:before="0" w:after="0" w:line="240" w:lineRule="auto"/>
              <w:jc w:val="left"/>
            </w:pPr>
            <w:r>
              <w:rPr>
                <w:rFonts w:ascii="Cambria" w:hAnsi="Cambria"/>
                <w:sz w:val="17"/>
              </w:rPr>
              <w:t>Sukat</w:t>
            </w:r>
          </w:p>
        </w:tc>
        <w:tc>
          <w:tcPr>
            <w:tcW w:type="dxa" w:w="4968"/>
            <w:vAlign w:val="top"/>
          </w:tcPr>
          <w:p>
            <w:pPr>
              <w:spacing w:before="0" w:after="0" w:line="240" w:lineRule="auto"/>
              <w:jc w:val="left"/>
            </w:pPr>
            <w:r>
              <w:rPr>
                <w:rFonts w:ascii="Cambria" w:hAnsi="Cambria"/>
                <w:sz w:val="17"/>
              </w:rPr>
              <w:t>Padron o bilang ng pantig sa taludtod na maaaring makaapekto sa ritmo.</w:t>
            </w:r>
          </w:p>
        </w:tc>
      </w:tr>
      <w:tr>
        <w:tc>
          <w:tcPr>
            <w:tcW w:type="dxa" w:w="4968"/>
            <w:vAlign w:val="top"/>
          </w:tcPr>
          <w:p>
            <w:pPr>
              <w:spacing w:before="0" w:after="0" w:line="240" w:lineRule="auto"/>
              <w:jc w:val="left"/>
            </w:pPr>
            <w:r>
              <w:rPr>
                <w:rFonts w:ascii="Cambria" w:hAnsi="Cambria"/>
                <w:sz w:val="17"/>
              </w:rPr>
              <w:t>Tugma</w:t>
            </w:r>
          </w:p>
        </w:tc>
        <w:tc>
          <w:tcPr>
            <w:tcW w:type="dxa" w:w="4968"/>
            <w:vAlign w:val="top"/>
          </w:tcPr>
          <w:p>
            <w:pPr>
              <w:spacing w:before="0" w:after="0" w:line="240" w:lineRule="auto"/>
              <w:jc w:val="left"/>
            </w:pPr>
            <w:r>
              <w:rPr>
                <w:rFonts w:ascii="Cambria" w:hAnsi="Cambria"/>
                <w:sz w:val="17"/>
              </w:rPr>
              <w:t>Ugnayan o pagkakatulad ng tunog na nagbibigay ng musikalidad at diin.</w:t>
            </w:r>
          </w:p>
        </w:tc>
      </w:tr>
      <w:tr>
        <w:tc>
          <w:tcPr>
            <w:tcW w:type="dxa" w:w="4968"/>
            <w:vAlign w:val="top"/>
          </w:tcPr>
          <w:p>
            <w:pPr>
              <w:spacing w:before="0" w:after="0" w:line="240" w:lineRule="auto"/>
              <w:jc w:val="left"/>
            </w:pPr>
            <w:r>
              <w:rPr>
                <w:rFonts w:ascii="Cambria" w:hAnsi="Cambria"/>
                <w:sz w:val="17"/>
              </w:rPr>
              <w:t>Talinghaga</w:t>
            </w:r>
          </w:p>
        </w:tc>
        <w:tc>
          <w:tcPr>
            <w:tcW w:type="dxa" w:w="4968"/>
            <w:vAlign w:val="top"/>
          </w:tcPr>
          <w:p>
            <w:pPr>
              <w:spacing w:before="0" w:after="0" w:line="240" w:lineRule="auto"/>
              <w:jc w:val="left"/>
            </w:pPr>
            <w:r>
              <w:rPr>
                <w:rFonts w:ascii="Cambria" w:hAnsi="Cambria"/>
                <w:sz w:val="17"/>
              </w:rPr>
              <w:t>Masining o di-literal na paggamit ng wika upang mapalawak ang kahulugan.</w:t>
            </w:r>
          </w:p>
        </w:tc>
      </w:tr>
      <w:tr>
        <w:tc>
          <w:tcPr>
            <w:tcW w:type="dxa" w:w="4968"/>
            <w:vAlign w:val="top"/>
          </w:tcPr>
          <w:p>
            <w:pPr>
              <w:spacing w:before="0" w:after="0" w:line="240" w:lineRule="auto"/>
              <w:jc w:val="left"/>
            </w:pPr>
            <w:r>
              <w:rPr>
                <w:rFonts w:ascii="Cambria" w:hAnsi="Cambria"/>
                <w:sz w:val="17"/>
              </w:rPr>
              <w:t>Pahiwatig</w:t>
            </w:r>
          </w:p>
        </w:tc>
        <w:tc>
          <w:tcPr>
            <w:tcW w:type="dxa" w:w="4968"/>
            <w:vAlign w:val="top"/>
          </w:tcPr>
          <w:p>
            <w:pPr>
              <w:spacing w:before="0" w:after="0" w:line="240" w:lineRule="auto"/>
              <w:jc w:val="left"/>
            </w:pPr>
            <w:r>
              <w:rPr>
                <w:rFonts w:ascii="Cambria" w:hAnsi="Cambria"/>
                <w:sz w:val="17"/>
              </w:rPr>
              <w:t>Kahulugang hindi direktang sinasabi ngunit mahihinuha sa detalye.</w:t>
            </w:r>
          </w:p>
        </w:tc>
      </w:tr>
      <w:tr>
        <w:tc>
          <w:tcPr>
            <w:tcW w:type="dxa" w:w="4968"/>
            <w:vAlign w:val="top"/>
          </w:tcPr>
          <w:p>
            <w:pPr>
              <w:spacing w:before="0" w:after="0" w:line="240" w:lineRule="auto"/>
              <w:jc w:val="left"/>
            </w:pPr>
            <w:r>
              <w:rPr>
                <w:rFonts w:ascii="Cambria" w:hAnsi="Cambria"/>
                <w:sz w:val="17"/>
              </w:rPr>
              <w:t>Simbolo</w:t>
            </w:r>
          </w:p>
        </w:tc>
        <w:tc>
          <w:tcPr>
            <w:tcW w:type="dxa" w:w="4968"/>
            <w:vAlign w:val="top"/>
          </w:tcPr>
          <w:p>
            <w:pPr>
              <w:spacing w:before="0" w:after="0" w:line="240" w:lineRule="auto"/>
              <w:jc w:val="left"/>
            </w:pPr>
            <w:r>
              <w:rPr>
                <w:rFonts w:ascii="Cambria" w:hAnsi="Cambria"/>
                <w:sz w:val="17"/>
              </w:rPr>
              <w:t>Bagay o imaheng maaaring magkaroon ng kahulugang lampas sa literal.</w:t>
            </w:r>
          </w:p>
        </w:tc>
      </w:tr>
      <w:tr>
        <w:tc>
          <w:tcPr>
            <w:tcW w:type="dxa" w:w="4968"/>
            <w:vAlign w:val="top"/>
          </w:tcPr>
          <w:p>
            <w:pPr>
              <w:spacing w:before="0" w:after="0" w:line="240" w:lineRule="auto"/>
              <w:jc w:val="left"/>
            </w:pPr>
            <w:r>
              <w:rPr>
                <w:rFonts w:ascii="Cambria" w:hAnsi="Cambria"/>
                <w:sz w:val="17"/>
              </w:rPr>
              <w:t>Larawang-diwa</w:t>
            </w:r>
          </w:p>
        </w:tc>
        <w:tc>
          <w:tcPr>
            <w:tcW w:type="dxa" w:w="4968"/>
            <w:vAlign w:val="top"/>
          </w:tcPr>
          <w:p>
            <w:pPr>
              <w:spacing w:before="0" w:after="0" w:line="240" w:lineRule="auto"/>
              <w:jc w:val="left"/>
            </w:pPr>
            <w:r>
              <w:rPr>
                <w:rFonts w:ascii="Cambria" w:hAnsi="Cambria"/>
                <w:sz w:val="17"/>
              </w:rPr>
              <w:t>Wikang nagpapagana sa pandama at lumilikha ng kongkretong karanasan.</w:t>
            </w:r>
          </w:p>
        </w:tc>
      </w:tr>
      <w:tr>
        <w:tc>
          <w:tcPr>
            <w:tcW w:type="dxa" w:w="4968"/>
            <w:vAlign w:val="top"/>
          </w:tcPr>
          <w:p>
            <w:pPr>
              <w:spacing w:before="0" w:after="0" w:line="240" w:lineRule="auto"/>
              <w:jc w:val="left"/>
            </w:pPr>
            <w:r>
              <w:rPr>
                <w:rFonts w:ascii="Cambria" w:hAnsi="Cambria"/>
                <w:sz w:val="17"/>
              </w:rPr>
              <w:t>Estilo</w:t>
            </w:r>
          </w:p>
        </w:tc>
        <w:tc>
          <w:tcPr>
            <w:tcW w:type="dxa" w:w="4968"/>
            <w:vAlign w:val="top"/>
          </w:tcPr>
          <w:p>
            <w:pPr>
              <w:spacing w:before="0" w:after="0" w:line="240" w:lineRule="auto"/>
              <w:jc w:val="left"/>
            </w:pPr>
            <w:r>
              <w:rPr>
                <w:rFonts w:ascii="Cambria" w:hAnsi="Cambria"/>
                <w:sz w:val="17"/>
              </w:rPr>
              <w:t>Natatanging paraan ng pagpili at pagsasaayos ng wika, ritmo, imahen, at tono.</w:t>
            </w:r>
          </w:p>
        </w:tc>
      </w:tr>
      <w:tr>
        <w:tc>
          <w:tcPr>
            <w:tcW w:type="dxa" w:w="4968"/>
            <w:vAlign w:val="top"/>
          </w:tcPr>
          <w:p>
            <w:pPr>
              <w:spacing w:before="0" w:after="0" w:line="240" w:lineRule="auto"/>
              <w:jc w:val="left"/>
            </w:pPr>
            <w:r>
              <w:rPr>
                <w:rFonts w:ascii="Cambria" w:hAnsi="Cambria"/>
                <w:sz w:val="17"/>
              </w:rPr>
              <w:t>Editoryal</w:t>
            </w:r>
          </w:p>
        </w:tc>
        <w:tc>
          <w:tcPr>
            <w:tcW w:type="dxa" w:w="4968"/>
            <w:vAlign w:val="top"/>
          </w:tcPr>
          <w:p>
            <w:pPr>
              <w:spacing w:before="0" w:after="0" w:line="240" w:lineRule="auto"/>
              <w:jc w:val="left"/>
            </w:pPr>
            <w:r>
              <w:rPr>
                <w:rFonts w:ascii="Cambria" w:hAnsi="Cambria"/>
                <w:sz w:val="17"/>
              </w:rPr>
              <w:t>Tekstong pampahayagang nagpapaliwanag, nagbibigay-puna, o bumubuo ng posisyon.</w:t>
            </w:r>
          </w:p>
        </w:tc>
      </w:tr>
      <w:tr>
        <w:tc>
          <w:tcPr>
            <w:tcW w:type="dxa" w:w="4968"/>
            <w:vAlign w:val="top"/>
          </w:tcPr>
          <w:p>
            <w:pPr>
              <w:spacing w:before="0" w:after="0" w:line="240" w:lineRule="auto"/>
              <w:jc w:val="left"/>
            </w:pPr>
            <w:r>
              <w:rPr>
                <w:rFonts w:ascii="Cambria" w:hAnsi="Cambria"/>
                <w:sz w:val="17"/>
              </w:rPr>
              <w:t>Diksyon</w:t>
            </w:r>
          </w:p>
        </w:tc>
        <w:tc>
          <w:tcPr>
            <w:tcW w:type="dxa" w:w="4968"/>
            <w:vAlign w:val="top"/>
          </w:tcPr>
          <w:p>
            <w:pPr>
              <w:spacing w:before="0" w:after="0" w:line="240" w:lineRule="auto"/>
              <w:jc w:val="left"/>
            </w:pPr>
            <w:r>
              <w:rPr>
                <w:rFonts w:ascii="Cambria" w:hAnsi="Cambria"/>
                <w:sz w:val="17"/>
              </w:rPr>
              <w:t>Sadyang pagpili ng salita ayon sa kahulugan, tono, awdiyens, at layunin.</w:t>
            </w:r>
          </w:p>
        </w:tc>
      </w:tr>
      <w:tr>
        <w:tc>
          <w:tcPr>
            <w:tcW w:type="dxa" w:w="4968"/>
            <w:vAlign w:val="top"/>
          </w:tcPr>
          <w:p>
            <w:pPr>
              <w:spacing w:before="0" w:after="0" w:line="240" w:lineRule="auto"/>
              <w:jc w:val="left"/>
            </w:pPr>
            <w:r>
              <w:rPr>
                <w:rFonts w:ascii="Cambria" w:hAnsi="Cambria"/>
                <w:sz w:val="17"/>
              </w:rPr>
              <w:t>Kohesiyon</w:t>
            </w:r>
          </w:p>
        </w:tc>
        <w:tc>
          <w:tcPr>
            <w:tcW w:type="dxa" w:w="4968"/>
            <w:vAlign w:val="top"/>
          </w:tcPr>
          <w:p>
            <w:pPr>
              <w:spacing w:before="0" w:after="0" w:line="240" w:lineRule="auto"/>
              <w:jc w:val="left"/>
            </w:pPr>
            <w:r>
              <w:rPr>
                <w:rFonts w:ascii="Cambria" w:hAnsi="Cambria"/>
                <w:sz w:val="17"/>
              </w:rPr>
              <w:t>Pagkakaugnay ng mga salita at pangungusap sa pamamagitan ng wastong reperensiya at transisyon.</w:t>
            </w:r>
          </w:p>
        </w:tc>
      </w:tr>
      <w:tr>
        <w:tc>
          <w:tcPr>
            <w:tcW w:type="dxa" w:w="4968"/>
            <w:vAlign w:val="top"/>
          </w:tcPr>
          <w:p>
            <w:pPr>
              <w:spacing w:before="0" w:after="0" w:line="240" w:lineRule="auto"/>
              <w:jc w:val="left"/>
            </w:pPr>
            <w:r>
              <w:rPr>
                <w:rFonts w:ascii="Cambria" w:hAnsi="Cambria"/>
                <w:sz w:val="17"/>
              </w:rPr>
              <w:t>Pagtutumbas</w:t>
            </w:r>
          </w:p>
        </w:tc>
        <w:tc>
          <w:tcPr>
            <w:tcW w:type="dxa" w:w="4968"/>
            <w:vAlign w:val="top"/>
          </w:tcPr>
          <w:p>
            <w:pPr>
              <w:spacing w:before="0" w:after="0" w:line="240" w:lineRule="auto"/>
              <w:jc w:val="left"/>
            </w:pPr>
            <w:r>
              <w:rPr>
                <w:rFonts w:ascii="Cambria" w:hAnsi="Cambria"/>
                <w:sz w:val="17"/>
              </w:rPr>
              <w:t>Pagpili ng angkop na salitang Filipino para sa konsepto o terminong mula sa ibang wika.</w:t>
            </w:r>
          </w:p>
        </w:tc>
      </w:tr>
      <w:tr>
        <w:tc>
          <w:tcPr>
            <w:tcW w:type="dxa" w:w="4968"/>
            <w:vAlign w:val="top"/>
          </w:tcPr>
          <w:p>
            <w:pPr>
              <w:spacing w:before="0" w:after="0" w:line="240" w:lineRule="auto"/>
              <w:jc w:val="left"/>
            </w:pPr>
            <w:r>
              <w:rPr>
                <w:rFonts w:ascii="Cambria" w:hAnsi="Cambria"/>
                <w:sz w:val="17"/>
              </w:rPr>
              <w:t>Panghihiram</w:t>
            </w:r>
          </w:p>
        </w:tc>
        <w:tc>
          <w:tcPr>
            <w:tcW w:type="dxa" w:w="4968"/>
            <w:vAlign w:val="top"/>
          </w:tcPr>
          <w:p>
            <w:pPr>
              <w:spacing w:before="0" w:after="0" w:line="240" w:lineRule="auto"/>
              <w:jc w:val="left"/>
            </w:pPr>
            <w:r>
              <w:rPr>
                <w:rFonts w:ascii="Cambria" w:hAnsi="Cambria"/>
                <w:sz w:val="17"/>
              </w:rPr>
              <w:t>Paggamit o pag-aangkop ng salita o pahayag mula sa ibang wika kapag kinakailangan.</w:t>
            </w:r>
          </w:p>
        </w:tc>
      </w:tr>
      <w:tr>
        <w:tc>
          <w:tcPr>
            <w:tcW w:type="dxa" w:w="4968"/>
            <w:vAlign w:val="top"/>
          </w:tcPr>
          <w:p>
            <w:pPr>
              <w:spacing w:before="0" w:after="0" w:line="240" w:lineRule="auto"/>
              <w:jc w:val="left"/>
            </w:pPr>
            <w:r>
              <w:rPr>
                <w:rFonts w:ascii="Cambria" w:hAnsi="Cambria"/>
                <w:sz w:val="17"/>
              </w:rPr>
              <w:t>Biswal na Herarkiya</w:t>
            </w:r>
          </w:p>
        </w:tc>
        <w:tc>
          <w:tcPr>
            <w:tcW w:type="dxa" w:w="4968"/>
            <w:vAlign w:val="top"/>
          </w:tcPr>
          <w:p>
            <w:pPr>
              <w:spacing w:before="0" w:after="0" w:line="240" w:lineRule="auto"/>
              <w:jc w:val="left"/>
            </w:pPr>
            <w:r>
              <w:rPr>
                <w:rFonts w:ascii="Cambria" w:hAnsi="Cambria"/>
                <w:sz w:val="17"/>
              </w:rPr>
              <w:t>Pag-aayos ng laki, posisyon, contrast, kulay, at iba pang elemento upang gabayan ang tingin.</w:t>
            </w:r>
          </w:p>
        </w:tc>
      </w:tr>
      <w:tr>
        <w:tc>
          <w:tcPr>
            <w:tcW w:type="dxa" w:w="4968"/>
            <w:vAlign w:val="top"/>
          </w:tcPr>
          <w:p>
            <w:pPr>
              <w:spacing w:before="0" w:after="0" w:line="240" w:lineRule="auto"/>
              <w:jc w:val="left"/>
            </w:pPr>
            <w:r>
              <w:rPr>
                <w:rFonts w:ascii="Cambria" w:hAnsi="Cambria"/>
                <w:sz w:val="17"/>
              </w:rPr>
              <w:t>Framing</w:t>
            </w:r>
          </w:p>
        </w:tc>
        <w:tc>
          <w:tcPr>
            <w:tcW w:type="dxa" w:w="4968"/>
            <w:vAlign w:val="top"/>
          </w:tcPr>
          <w:p>
            <w:pPr>
              <w:spacing w:before="0" w:after="0" w:line="240" w:lineRule="auto"/>
              <w:jc w:val="left"/>
            </w:pPr>
            <w:r>
              <w:rPr>
                <w:rFonts w:ascii="Cambria" w:hAnsi="Cambria"/>
                <w:sz w:val="17"/>
              </w:rPr>
              <w:t>Pagpili kung ano ang isasama, bibigyang-diin, o iiwan sa labas ng larawan o eksena.</w:t>
            </w:r>
          </w:p>
        </w:tc>
      </w:tr>
      <w:tr>
        <w:tc>
          <w:tcPr>
            <w:tcW w:type="dxa" w:w="4968"/>
            <w:vAlign w:val="top"/>
          </w:tcPr>
          <w:p>
            <w:pPr>
              <w:spacing w:before="0" w:after="0" w:line="240" w:lineRule="auto"/>
              <w:jc w:val="left"/>
            </w:pPr>
            <w:r>
              <w:rPr>
                <w:rFonts w:ascii="Cambria" w:hAnsi="Cambria"/>
                <w:sz w:val="17"/>
              </w:rPr>
              <w:t>Estereotipo</w:t>
            </w:r>
          </w:p>
        </w:tc>
        <w:tc>
          <w:tcPr>
            <w:tcW w:type="dxa" w:w="4968"/>
            <w:vAlign w:val="top"/>
          </w:tcPr>
          <w:p>
            <w:pPr>
              <w:spacing w:before="0" w:after="0" w:line="240" w:lineRule="auto"/>
              <w:jc w:val="left"/>
            </w:pPr>
            <w:r>
              <w:rPr>
                <w:rFonts w:ascii="Cambria" w:hAnsi="Cambria"/>
                <w:sz w:val="17"/>
              </w:rPr>
              <w:t>Pinasimple at paulit-ulit na representasyon na ipinapalagay na pare-pareho ang isang pangkat.</w:t>
            </w:r>
          </w:p>
        </w:tc>
      </w:tr>
      <w:tr>
        <w:tc>
          <w:tcPr>
            <w:tcW w:type="dxa" w:w="4968"/>
            <w:vAlign w:val="top"/>
          </w:tcPr>
          <w:p>
            <w:pPr>
              <w:spacing w:before="0" w:after="0" w:line="240" w:lineRule="auto"/>
              <w:jc w:val="left"/>
            </w:pPr>
            <w:r>
              <w:rPr>
                <w:rFonts w:ascii="Cambria" w:hAnsi="Cambria"/>
                <w:sz w:val="17"/>
              </w:rPr>
              <w:t>Multimodal na Teksto</w:t>
            </w:r>
          </w:p>
        </w:tc>
        <w:tc>
          <w:tcPr>
            <w:tcW w:type="dxa" w:w="4968"/>
            <w:vAlign w:val="top"/>
          </w:tcPr>
          <w:p>
            <w:pPr>
              <w:spacing w:before="0" w:after="0" w:line="240" w:lineRule="auto"/>
              <w:jc w:val="left"/>
            </w:pPr>
            <w:r>
              <w:rPr>
                <w:rFonts w:ascii="Cambria" w:hAnsi="Cambria"/>
                <w:sz w:val="17"/>
              </w:rPr>
              <w:t>Tekstong nagsasama ng salita, larawan, tunog, galaw, layout, o video.</w:t>
            </w:r>
          </w:p>
        </w:tc>
      </w:tr>
      <w:tr>
        <w:tc>
          <w:tcPr>
            <w:tcW w:type="dxa" w:w="4968"/>
            <w:vAlign w:val="top"/>
          </w:tcPr>
          <w:p>
            <w:pPr>
              <w:spacing w:before="0" w:after="0" w:line="240" w:lineRule="auto"/>
              <w:jc w:val="left"/>
            </w:pPr>
            <w:r>
              <w:rPr>
                <w:rFonts w:ascii="Cambria" w:hAnsi="Cambria"/>
                <w:sz w:val="17"/>
              </w:rPr>
              <w:t>Etikal na Pananagutan</w:t>
            </w:r>
          </w:p>
        </w:tc>
        <w:tc>
          <w:tcPr>
            <w:tcW w:type="dxa" w:w="4968"/>
            <w:vAlign w:val="top"/>
          </w:tcPr>
          <w:p>
            <w:pPr>
              <w:spacing w:before="0" w:after="0" w:line="240" w:lineRule="auto"/>
              <w:jc w:val="left"/>
            </w:pPr>
            <w:r>
              <w:rPr>
                <w:rFonts w:ascii="Cambria" w:hAnsi="Cambria"/>
                <w:sz w:val="17"/>
              </w:rPr>
              <w:t>Responsableng paggamit ng wika, ebidensiya, larawan, tunog, at representasyon nang hindi nanlilinlang.</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KOMPLETONG SUSI SA PAGWAWASTO, RASYONAL, AT GABAY SA GURO</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ARALIN 13 — SAGOT AT RASYONAL</w:t>
            </w:r>
          </w:p>
        </w:tc>
      </w:tr>
    </w:tbl>
    <w:p>
      <w:pPr>
        <w:spacing w:after="60"/>
      </w:pPr>
    </w:p>
    <w:p>
      <w:pPr>
        <w:spacing w:before="0" w:after="80" w:line="276" w:lineRule="auto"/>
        <w:jc w:val="left"/>
      </w:pPr>
      <w:r>
        <w:rPr>
          <w:rFonts w:ascii="Cambria" w:hAnsi="Cambria"/>
          <w:i w:val="0"/>
          <w:sz w:val="21"/>
        </w:rPr>
        <w:t>1. B — Ang konteksto ay inuugnay sa ebidensiya upang maging mas maingat ang interpretasyon.</w:t>
      </w:r>
    </w:p>
    <w:p>
      <w:pPr>
        <w:spacing w:before="0" w:after="80" w:line="276" w:lineRule="auto"/>
        <w:jc w:val="left"/>
      </w:pPr>
      <w:r>
        <w:rPr>
          <w:rFonts w:ascii="Cambria" w:hAnsi="Cambria"/>
          <w:i w:val="0"/>
          <w:sz w:val="21"/>
        </w:rPr>
        <w:t>2. C — Ang pag-uulit na aktuwal na makikita sa teksto ay ebidensiya; ang iba pang pagpipilian ay palagay.</w:t>
      </w:r>
    </w:p>
    <w:p>
      <w:pPr>
        <w:spacing w:before="0" w:after="80" w:line="276" w:lineRule="auto"/>
        <w:jc w:val="left"/>
      </w:pPr>
      <w:r>
        <w:rPr>
          <w:rFonts w:ascii="Cambria" w:hAnsi="Cambria"/>
          <w:i w:val="0"/>
          <w:sz w:val="21"/>
        </w:rPr>
        <w:t>3. C — Ang pangunahing kaisipan ang sentrong ideyang sinusuportahan ng detalye.</w:t>
      </w:r>
    </w:p>
    <w:p>
      <w:pPr>
        <w:spacing w:before="0" w:after="80" w:line="276" w:lineRule="auto"/>
        <w:jc w:val="left"/>
      </w:pPr>
      <w:r>
        <w:rPr>
          <w:rFonts w:ascii="Cambria" w:hAnsi="Cambria"/>
          <w:i w:val="0"/>
          <w:sz w:val="21"/>
        </w:rPr>
        <w:t>4. B — Ang halimbawang binanggit ay nagsisilbing pantulong na detalye.</w:t>
      </w:r>
    </w:p>
    <w:p>
      <w:pPr>
        <w:spacing w:before="0" w:after="80" w:line="276" w:lineRule="auto"/>
        <w:jc w:val="left"/>
      </w:pPr>
      <w:r>
        <w:rPr>
          <w:rFonts w:ascii="Cambria" w:hAnsi="Cambria"/>
          <w:i w:val="0"/>
          <w:sz w:val="21"/>
        </w:rPr>
        <w:t>5. B — Ang pamagat ay maaaring magtakda ng unang framing ng pagbasa.</w:t>
      </w:r>
    </w:p>
    <w:p>
      <w:pPr>
        <w:spacing w:before="0" w:after="80" w:line="276" w:lineRule="auto"/>
        <w:jc w:val="left"/>
      </w:pPr>
      <w:r>
        <w:rPr>
          <w:rFonts w:ascii="Cambria" w:hAnsi="Cambria"/>
          <w:i w:val="0"/>
          <w:sz w:val="21"/>
        </w:rPr>
        <w:t>6. C — Responsableng visual analysis ang nagsisimula sa obserbasyon.</w:t>
      </w:r>
    </w:p>
    <w:p>
      <w:pPr>
        <w:spacing w:before="0" w:after="80" w:line="276" w:lineRule="auto"/>
        <w:jc w:val="left"/>
      </w:pPr>
      <w:r>
        <w:rPr>
          <w:rFonts w:ascii="Cambria" w:hAnsi="Cambria"/>
          <w:i w:val="0"/>
          <w:sz w:val="21"/>
        </w:rPr>
        <w:t>7. A — Laki, espasyo, kulay, linya, anyo, at imahen ang teknikal na visual elements.</w:t>
      </w:r>
    </w:p>
    <w:p>
      <w:pPr>
        <w:spacing w:before="0" w:after="80" w:line="276" w:lineRule="auto"/>
        <w:jc w:val="left"/>
      </w:pPr>
      <w:r>
        <w:rPr>
          <w:rFonts w:ascii="Cambria" w:hAnsi="Cambria"/>
          <w:i w:val="0"/>
          <w:sz w:val="21"/>
        </w:rPr>
        <w:t>8. B — Ang stereotype ay pinasimpleng representasyon ng buong pangkat.</w:t>
      </w:r>
    </w:p>
    <w:p>
      <w:pPr>
        <w:spacing w:before="0" w:after="80" w:line="276" w:lineRule="auto"/>
        <w:jc w:val="left"/>
      </w:pPr>
      <w:r>
        <w:rPr>
          <w:rFonts w:ascii="Cambria" w:hAnsi="Cambria"/>
          <w:i w:val="0"/>
          <w:sz w:val="21"/>
        </w:rPr>
        <w:t>9. C — Maingat ang sagot dahil hiwalay ang obserbasyon at interpretasyon at may limitasyon ang claim.</w:t>
      </w:r>
    </w:p>
    <w:p>
      <w:pPr>
        <w:spacing w:before="0" w:after="80" w:line="276" w:lineRule="auto"/>
        <w:jc w:val="left"/>
      </w:pPr>
      <w:r>
        <w:rPr>
          <w:rFonts w:ascii="Cambria" w:hAnsi="Cambria"/>
          <w:i w:val="0"/>
          <w:sz w:val="21"/>
        </w:rPr>
        <w:t>10. B — Ang tagalikha ng video ay gumagawa rin ng desisyon sa larawan, salita, ayos, at representasyon.</w:t>
      </w:r>
    </w:p>
    <w:p>
      <w:pPr>
        <w:spacing w:before="0" w:after="80" w:line="276" w:lineRule="auto"/>
        <w:jc w:val="left"/>
      </w:pPr>
      <w:r>
        <w:rPr>
          <w:rFonts w:ascii="Cambria" w:hAnsi="Cambria"/>
          <w:i w:val="0"/>
          <w:sz w:val="21"/>
        </w:rPr>
        <w:t>11. Modelong Tugon: Mahalaga ang paghihiwalay ng obserbasyon at interpretasyon upang hindi maipakitang fact ang isang pagbasa na hindi tuwirang nakikita. Ang obserbasyon ay inilalarawan muna, saka lamang nagmumungkahi ng posibleng kahulugan na may malinaw na limitasyon.</w:t>
      </w:r>
    </w:p>
    <w:p>
      <w:pPr>
        <w:spacing w:before="0" w:after="80" w:line="276" w:lineRule="auto"/>
        <w:jc w:val="left"/>
      </w:pPr>
      <w:r>
        <w:rPr>
          <w:rFonts w:ascii="Cambria" w:hAnsi="Cambria"/>
          <w:i w:val="0"/>
          <w:sz w:val="21"/>
        </w:rPr>
        <w:t>12. Modelong Tugon: Suriin kung kinakatawan ng pamagat ang karamihan sa detalyeng nasa artikulo. Kung may tensiyon sa pagitan ng pamagat at katawan, kailangang itanong kung bakit iyon ang framing at kung may mahalagang impormasyong hindi sapat na naipakikita.</w:t>
      </w:r>
    </w:p>
    <w:p>
      <w:pPr>
        <w:spacing w:before="0" w:after="80" w:line="276" w:lineRule="auto"/>
        <w:jc w:val="left"/>
      </w:pPr>
      <w:r>
        <w:rPr>
          <w:rFonts w:ascii="Cambria" w:hAnsi="Cambria"/>
          <w:i w:val="0"/>
          <w:sz w:val="21"/>
        </w:rPr>
        <w:t>13. Modelong Tugon: Hindi sapat ang label na propaganda. Kailangang ipakita kung anong estratehiya sa salita, larawan, herarkiya, stereotype, o pagpili ng impormasyon ang humuhubog sa pananaw.</w:t>
      </w:r>
    </w:p>
    <w:p>
      <w:pPr>
        <w:spacing w:before="0" w:after="80" w:line="276" w:lineRule="auto"/>
        <w:jc w:val="left"/>
      </w:pPr>
      <w:r>
        <w:rPr>
          <w:rFonts w:ascii="Cambria" w:hAnsi="Cambria"/>
          <w:i w:val="0"/>
          <w:sz w:val="21"/>
        </w:rPr>
        <w:t>14. Modelong Tugon: Ang pigurang mas malaki at nasa sentro ay karaniwang nakatatanggap ng higit na biswal na diin. Gayunman, interpretasyon pa rin ang kahulugan ng herarkiyang ito at kailangan ng iba pang konteksto.</w:t>
      </w:r>
    </w:p>
    <w:p>
      <w:pPr>
        <w:spacing w:before="0" w:after="80" w:line="276" w:lineRule="auto"/>
        <w:jc w:val="left"/>
      </w:pPr>
      <w:r>
        <w:rPr>
          <w:rFonts w:ascii="Cambria" w:hAnsi="Cambria"/>
          <w:i w:val="0"/>
          <w:sz w:val="21"/>
        </w:rPr>
        <w:t>15. Modelong Tugon: Ihiwalay ang fact at interpretasyon; gumamit ng larawan at tunog nang hindi nagge-generalize o gumagamit ng stereotype; magbigay ng konteksto at source note.</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ARALIN 14 — SAGOT AT RASYONAL</w:t>
            </w:r>
          </w:p>
        </w:tc>
      </w:tr>
    </w:tbl>
    <w:p>
      <w:pPr>
        <w:spacing w:after="60"/>
      </w:pPr>
    </w:p>
    <w:p>
      <w:pPr>
        <w:spacing w:before="0" w:after="80" w:line="276" w:lineRule="auto"/>
        <w:jc w:val="left"/>
      </w:pPr>
      <w:r>
        <w:rPr>
          <w:rFonts w:ascii="Cambria" w:hAnsi="Cambria"/>
          <w:i w:val="0"/>
          <w:sz w:val="21"/>
        </w:rPr>
        <w:t>1. B — Ang persona ay tinig na nagsasalita sa tula, hindi awtomatikong tunay na may-akda.</w:t>
      </w:r>
    </w:p>
    <w:p>
      <w:pPr>
        <w:spacing w:before="0" w:after="80" w:line="276" w:lineRule="auto"/>
        <w:jc w:val="left"/>
      </w:pPr>
      <w:r>
        <w:rPr>
          <w:rFonts w:ascii="Cambria" w:hAnsi="Cambria"/>
          <w:i w:val="0"/>
          <w:sz w:val="21"/>
        </w:rPr>
        <w:t>2. B — Ang pandamang detalye ay lumilikha ng malinaw na larawang-diwa.</w:t>
      </w:r>
    </w:p>
    <w:p>
      <w:pPr>
        <w:spacing w:before="0" w:after="80" w:line="276" w:lineRule="auto"/>
        <w:jc w:val="left"/>
      </w:pPr>
      <w:r>
        <w:rPr>
          <w:rFonts w:ascii="Cambria" w:hAnsi="Cambria"/>
          <w:i w:val="0"/>
          <w:sz w:val="21"/>
        </w:rPr>
        <w:t>3. B — Ang simbolikong pagbasa ay dapat nakaangkla sa konteksto at ebidensiya.</w:t>
      </w:r>
    </w:p>
    <w:p>
      <w:pPr>
        <w:spacing w:before="0" w:after="80" w:line="276" w:lineRule="auto"/>
        <w:jc w:val="left"/>
      </w:pPr>
      <w:r>
        <w:rPr>
          <w:rFonts w:ascii="Cambria" w:hAnsi="Cambria"/>
          <w:i w:val="0"/>
          <w:sz w:val="21"/>
        </w:rPr>
        <w:t>4. B — Ang paksa ang tinatalakay; ang kaisipan ang mas malalim na ideya.</w:t>
      </w:r>
    </w:p>
    <w:p>
      <w:pPr>
        <w:spacing w:before="0" w:after="80" w:line="276" w:lineRule="auto"/>
        <w:jc w:val="left"/>
      </w:pPr>
      <w:r>
        <w:rPr>
          <w:rFonts w:ascii="Cambria" w:hAnsi="Cambria"/>
          <w:i w:val="0"/>
          <w:sz w:val="21"/>
        </w:rPr>
        <w:t>5. B — Ang gabi ay binibigyan ng tila pantao na kilos upang palalimin ang imahen.</w:t>
      </w:r>
    </w:p>
    <w:p>
      <w:pPr>
        <w:spacing w:before="0" w:after="80" w:line="276" w:lineRule="auto"/>
        <w:jc w:val="left"/>
      </w:pPr>
      <w:r>
        <w:rPr>
          <w:rFonts w:ascii="Cambria" w:hAnsi="Cambria"/>
          <w:i w:val="0"/>
          <w:sz w:val="21"/>
        </w:rPr>
        <w:t>6. B — Ang sukat at tugma ay nakaaapekto sa ritmo, paghinto, at diin.</w:t>
      </w:r>
    </w:p>
    <w:p>
      <w:pPr>
        <w:spacing w:before="0" w:after="80" w:line="276" w:lineRule="auto"/>
        <w:jc w:val="left"/>
      </w:pPr>
      <w:r>
        <w:rPr>
          <w:rFonts w:ascii="Cambria" w:hAnsi="Cambria"/>
          <w:i w:val="0"/>
          <w:sz w:val="21"/>
        </w:rPr>
        <w:t>7. B — Ang editoryal ay nagpapaliwanag at bumubuo ng pananaw o posisyon.</w:t>
      </w:r>
    </w:p>
    <w:p>
      <w:pPr>
        <w:spacing w:before="0" w:after="80" w:line="276" w:lineRule="auto"/>
        <w:jc w:val="left"/>
      </w:pPr>
      <w:r>
        <w:rPr>
          <w:rFonts w:ascii="Cambria" w:hAnsi="Cambria"/>
          <w:i w:val="0"/>
          <w:sz w:val="21"/>
        </w:rPr>
        <w:t>8. B — Mahalagang tukuyin ang posisyon at ang suportang ebidensiya.</w:t>
      </w:r>
    </w:p>
    <w:p>
      <w:pPr>
        <w:spacing w:before="0" w:after="80" w:line="276" w:lineRule="auto"/>
        <w:jc w:val="left"/>
      </w:pPr>
      <w:r>
        <w:rPr>
          <w:rFonts w:ascii="Cambria" w:hAnsi="Cambria"/>
          <w:i w:val="0"/>
          <w:sz w:val="21"/>
        </w:rPr>
        <w:t>9. B — Ang tunog at framing ay dapat umayon sa tono at ideya ng tula.</w:t>
      </w:r>
    </w:p>
    <w:p>
      <w:pPr>
        <w:spacing w:before="0" w:after="80" w:line="276" w:lineRule="auto"/>
        <w:jc w:val="left"/>
      </w:pPr>
      <w:r>
        <w:rPr>
          <w:rFonts w:ascii="Cambria" w:hAnsi="Cambria"/>
          <w:i w:val="0"/>
          <w:sz w:val="21"/>
        </w:rPr>
        <w:t>10. B — Ang iisang larawan ay limitadong ebidensiya at hindi dapat gawing kinatawan ng buong populasyon.</w:t>
      </w:r>
    </w:p>
    <w:p>
      <w:pPr>
        <w:spacing w:before="0" w:after="80" w:line="276" w:lineRule="auto"/>
        <w:jc w:val="left"/>
      </w:pPr>
      <w:r>
        <w:rPr>
          <w:rFonts w:ascii="Cambria" w:hAnsi="Cambria"/>
          <w:i w:val="0"/>
          <w:sz w:val="21"/>
        </w:rPr>
        <w:t>11. Modelong Tugon: Ang persona ay katauhang nililikha sa tula at maaaring magsalita sa tinig ng bata, matanda, saksi, o iba pang pananaw. Kaya kailangang gamitin ang detalye ng tula sa pagtukoy rito.</w:t>
      </w:r>
    </w:p>
    <w:p>
      <w:pPr>
        <w:spacing w:before="0" w:after="80" w:line="276" w:lineRule="auto"/>
        <w:jc w:val="left"/>
      </w:pPr>
      <w:r>
        <w:rPr>
          <w:rFonts w:ascii="Cambria" w:hAnsi="Cambria"/>
          <w:i w:val="0"/>
          <w:sz w:val="21"/>
        </w:rPr>
        <w:t>12. Modelong Tugon: Ang bakanteng silya at malamig na tasa ay maaaring magpahiwatig na may hinihintay na hindi dumating. Hindi ito tanging kahulugan dahil hindi tuwirang ipinaliwanag ang dahilan ng pagkabakante.</w:t>
      </w:r>
    </w:p>
    <w:p>
      <w:pPr>
        <w:spacing w:before="0" w:after="80" w:line="276" w:lineRule="auto"/>
        <w:jc w:val="left"/>
      </w:pPr>
      <w:r>
        <w:rPr>
          <w:rFonts w:ascii="Cambria" w:hAnsi="Cambria"/>
          <w:i w:val="0"/>
          <w:sz w:val="21"/>
        </w:rPr>
        <w:t>13. Modelong Tugon: Ang paglalahad ay nagbibigay o nagpapaliwanag ng impormasyon, samantalang ang panghihikayat ay naglalayong impluwensiyahan ang pananaw o kilos. Pareho silang maaaring lumitaw sa editoryal.</w:t>
      </w:r>
    </w:p>
    <w:p>
      <w:pPr>
        <w:spacing w:before="0" w:after="80" w:line="276" w:lineRule="auto"/>
        <w:jc w:val="left"/>
      </w:pPr>
      <w:r>
        <w:rPr>
          <w:rFonts w:ascii="Cambria" w:hAnsi="Cambria"/>
          <w:i w:val="0"/>
          <w:sz w:val="21"/>
        </w:rPr>
        <w:t>14. Modelong Tugon: Maaaring baguhin ng musika ang emosyon, ng framing ang kontekstong nakikita, at ng sequence ang relasyon ng mga pangyayari. Kaya ang adaptation ay isang interpretasyon, hindi neutral na pagkopya.</w:t>
      </w:r>
    </w:p>
    <w:p>
      <w:pPr>
        <w:spacing w:before="0" w:after="80" w:line="276" w:lineRule="auto"/>
        <w:jc w:val="left"/>
      </w:pPr>
      <w:r>
        <w:rPr>
          <w:rFonts w:ascii="Cambria" w:hAnsi="Cambria"/>
          <w:i w:val="0"/>
          <w:sz w:val="21"/>
        </w:rPr>
        <w:t>15. Modelong Tugon: Tukuyin ang pinagmulan at konteksto ng larawan; huwag gawing kinatawan ng buong populasyon ang isang tao o tagpo; maghanap ng karagdagang batis para sa malawak na claim.</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ARALIN 15 — SAGOT AT RASYONAL</w:t>
            </w:r>
          </w:p>
        </w:tc>
      </w:tr>
    </w:tbl>
    <w:p>
      <w:pPr>
        <w:spacing w:after="60"/>
      </w:pPr>
    </w:p>
    <w:p>
      <w:pPr>
        <w:spacing w:before="0" w:after="80" w:line="276" w:lineRule="auto"/>
        <w:jc w:val="left"/>
      </w:pPr>
      <w:r>
        <w:rPr>
          <w:rFonts w:ascii="Cambria" w:hAnsi="Cambria"/>
          <w:i w:val="0"/>
          <w:sz w:val="21"/>
        </w:rPr>
        <w:t>1. B — Ang simbolo ay kailangang basahin sa aktuwal na konteksto at tekstuwal na ebidensiya.</w:t>
      </w:r>
    </w:p>
    <w:p>
      <w:pPr>
        <w:spacing w:before="0" w:after="80" w:line="276" w:lineRule="auto"/>
        <w:jc w:val="left"/>
      </w:pPr>
      <w:r>
        <w:rPr>
          <w:rFonts w:ascii="Cambria" w:hAnsi="Cambria"/>
          <w:i w:val="0"/>
          <w:sz w:val="21"/>
        </w:rPr>
        <w:t>2. A — Ang paksa ang literal na tinatalakay; ang kaisipan ang mas malalim na ideyang nabubuo.</w:t>
      </w:r>
    </w:p>
    <w:p>
      <w:pPr>
        <w:spacing w:before="0" w:after="80" w:line="276" w:lineRule="auto"/>
        <w:jc w:val="left"/>
      </w:pPr>
      <w:r>
        <w:rPr>
          <w:rFonts w:ascii="Cambria" w:hAnsi="Cambria"/>
          <w:i w:val="0"/>
          <w:sz w:val="21"/>
        </w:rPr>
        <w:t>3. B — Ang contrast ng buhay na dahon at bitak ang batayan ng posibleng interpretasyon.</w:t>
      </w:r>
    </w:p>
    <w:p>
      <w:pPr>
        <w:spacing w:before="0" w:after="80" w:line="276" w:lineRule="auto"/>
        <w:jc w:val="left"/>
      </w:pPr>
      <w:r>
        <w:rPr>
          <w:rFonts w:ascii="Cambria" w:hAnsi="Cambria"/>
          <w:i w:val="0"/>
          <w:sz w:val="21"/>
        </w:rPr>
        <w:t>4. B — Ang mahusay na editoryal ay may malinaw na paksa, layon, posisyon, organisasyon, at suporta.</w:t>
      </w:r>
    </w:p>
    <w:p>
      <w:pPr>
        <w:spacing w:before="0" w:after="80" w:line="276" w:lineRule="auto"/>
        <w:jc w:val="left"/>
      </w:pPr>
      <w:r>
        <w:rPr>
          <w:rFonts w:ascii="Cambria" w:hAnsi="Cambria"/>
          <w:i w:val="0"/>
          <w:sz w:val="21"/>
        </w:rPr>
        <w:t>5. B — Ang pagtutumbas ay naghahanap ng angkop na salitang Filipino na nagpapanatili ng kahulugan.</w:t>
      </w:r>
    </w:p>
    <w:p>
      <w:pPr>
        <w:spacing w:before="0" w:after="80" w:line="276" w:lineRule="auto"/>
        <w:jc w:val="left"/>
      </w:pPr>
      <w:r>
        <w:rPr>
          <w:rFonts w:ascii="Cambria" w:hAnsi="Cambria"/>
          <w:i w:val="0"/>
          <w:sz w:val="21"/>
        </w:rPr>
        <w:t>6. B — Maaaring kailanganin ang panghihiram para sa teknikal na katumpakan o kapag walang malinaw na katumbas.</w:t>
      </w:r>
    </w:p>
    <w:p>
      <w:pPr>
        <w:spacing w:before="0" w:after="80" w:line="276" w:lineRule="auto"/>
        <w:jc w:val="left"/>
      </w:pPr>
      <w:r>
        <w:rPr>
          <w:rFonts w:ascii="Cambria" w:hAnsi="Cambria"/>
          <w:i w:val="0"/>
          <w:sz w:val="21"/>
        </w:rPr>
        <w:t>7. B — Sa visual analysis, mauna ang obserbasyon bago interpretasyon.</w:t>
      </w:r>
    </w:p>
    <w:p>
      <w:pPr>
        <w:spacing w:before="0" w:after="80" w:line="276" w:lineRule="auto"/>
        <w:jc w:val="left"/>
      </w:pPr>
      <w:r>
        <w:rPr>
          <w:rFonts w:ascii="Cambria" w:hAnsi="Cambria"/>
          <w:i w:val="0"/>
          <w:sz w:val="21"/>
        </w:rPr>
        <w:t>8. B — Ang caption ay nagdaragdag ng mahalagang konteksto at hindi inuulit lamang ang voice-over.</w:t>
      </w:r>
    </w:p>
    <w:p>
      <w:pPr>
        <w:spacing w:before="0" w:after="80" w:line="276" w:lineRule="auto"/>
        <w:jc w:val="left"/>
      </w:pPr>
      <w:r>
        <w:rPr>
          <w:rFonts w:ascii="Cambria" w:hAnsi="Cambria"/>
          <w:i w:val="0"/>
          <w:sz w:val="21"/>
        </w:rPr>
        <w:t>9. B — Ang oral reading ay sumusubok kung natural at malinaw ang script kapag binibigkas.</w:t>
      </w:r>
    </w:p>
    <w:p>
      <w:pPr>
        <w:spacing w:before="0" w:after="80" w:line="276" w:lineRule="auto"/>
        <w:jc w:val="left"/>
      </w:pPr>
      <w:r>
        <w:rPr>
          <w:rFonts w:ascii="Cambria" w:hAnsi="Cambria"/>
          <w:i w:val="0"/>
          <w:sz w:val="21"/>
        </w:rPr>
        <w:t>10. B — Responsable ang pahayag na nililimitahan ang claim sa partikular na tagpo at humihingi ng iba pang ebidensiya.</w:t>
      </w:r>
    </w:p>
    <w:p>
      <w:pPr>
        <w:spacing w:before="0" w:after="80" w:line="276" w:lineRule="auto"/>
        <w:jc w:val="left"/>
      </w:pPr>
      <w:r>
        <w:rPr>
          <w:rFonts w:ascii="Cambria" w:hAnsi="Cambria"/>
          <w:i w:val="0"/>
          <w:sz w:val="21"/>
        </w:rPr>
        <w:t>11. Modelong Tugon: Hindi sapat ang sukat at tugma dahil bahagi lamang ang mga ito ng kahulugan. Kailangan ding suriin ang persona, paksa, kaisipan, talinghaga, pahiwatig, simbolo, larawang-diwa, at estilo.</w:t>
      </w:r>
    </w:p>
    <w:p>
      <w:pPr>
        <w:spacing w:before="0" w:after="80" w:line="276" w:lineRule="auto"/>
        <w:jc w:val="left"/>
      </w:pPr>
      <w:r>
        <w:rPr>
          <w:rFonts w:ascii="Cambria" w:hAnsi="Cambria"/>
          <w:i w:val="0"/>
          <w:sz w:val="21"/>
        </w:rPr>
        <w:t>12. Modelong Tugon: Literal na bahagi ng halaman ang ugat na nagbibigay-suporta. Simbolikong maaari itong kumatawan sa pinagmulan o pundasyon; interpretasyon ang ikalawa dahil lumalampas ito sa literal.</w:t>
      </w:r>
    </w:p>
    <w:p>
      <w:pPr>
        <w:spacing w:before="0" w:after="80" w:line="276" w:lineRule="auto"/>
        <w:jc w:val="left"/>
      </w:pPr>
      <w:r>
        <w:rPr>
          <w:rFonts w:ascii="Cambria" w:hAnsi="Cambria"/>
          <w:i w:val="0"/>
          <w:sz w:val="21"/>
        </w:rPr>
        <w:t>13. Modelong Tugon: Ang matatag na editoryal ay may malinaw na posisyon at lohikal na suporta. Hindi lamang nito inuulit ang opinyon; gumagamit ito ng paliwanag, halimbawa, ebidensiya, at angkop na organisasyon.</w:t>
      </w:r>
    </w:p>
    <w:p>
      <w:pPr>
        <w:spacing w:before="0" w:after="80" w:line="276" w:lineRule="auto"/>
        <w:jc w:val="left"/>
      </w:pPr>
      <w:r>
        <w:rPr>
          <w:rFonts w:ascii="Cambria" w:hAnsi="Cambria"/>
          <w:i w:val="0"/>
          <w:sz w:val="21"/>
        </w:rPr>
        <w:t>14. Modelong Tugon: Maaaring tumbasan ang visual representation bilang biswal na representasyon. Maaaring hiramin ang animation bilang animasyon kung iyon ang pamilyar at teknikal na termino. Mahalagang consistent ang gamit.</w:t>
      </w:r>
    </w:p>
    <w:p>
      <w:pPr>
        <w:spacing w:before="0" w:after="80" w:line="276" w:lineRule="auto"/>
        <w:jc w:val="left"/>
      </w:pPr>
      <w:r>
        <w:rPr>
          <w:rFonts w:ascii="Cambria" w:hAnsi="Cambria"/>
          <w:i w:val="0"/>
          <w:sz w:val="21"/>
        </w:rPr>
        <w:t>15. Modelong Tugon: Ang wastong gramatika ay nagpapababa sa maling pagkaunawa; consistent na termino ang nagpapanatili ng konseptuwal na linaw; maingat na caption ang nagbibigay ng tamang konteksto.</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SUSI SA PANGWAKAS NA PAGTATAYA</w:t>
            </w:r>
          </w:p>
        </w:tc>
      </w:tr>
    </w:tbl>
    <w:p>
      <w:pPr>
        <w:spacing w:after="60"/>
      </w:pPr>
    </w:p>
    <w:p>
      <w:pPr>
        <w:spacing w:before="0" w:after="80" w:line="276" w:lineRule="auto"/>
        <w:jc w:val="left"/>
      </w:pPr>
      <w:r>
        <w:rPr>
          <w:rFonts w:ascii="Cambria" w:hAnsi="Cambria"/>
          <w:i w:val="0"/>
          <w:sz w:val="21"/>
        </w:rPr>
        <w:t>Bahagi I: 1-B. Nagbigay si Mara ng obserbasyon, samantalang nilinaw ni Ben ang limitasyon ng interpretasyon.</w:t>
      </w:r>
    </w:p>
    <w:p>
      <w:pPr>
        <w:spacing w:before="0" w:after="80" w:line="276" w:lineRule="auto"/>
        <w:jc w:val="left"/>
      </w:pPr>
      <w:r>
        <w:rPr>
          <w:rFonts w:ascii="Cambria" w:hAnsi="Cambria"/>
          <w:i w:val="0"/>
          <w:sz w:val="21"/>
        </w:rPr>
        <w:t>2-C. Ang pagkakaiba sa laki at posisyon ng mga tao at gusali ang pinakamalinaw na biswal na herarkiya.</w:t>
      </w:r>
    </w:p>
    <w:p>
      <w:pPr>
        <w:spacing w:before="0" w:after="80" w:line="276" w:lineRule="auto"/>
        <w:jc w:val="left"/>
      </w:pPr>
      <w:r>
        <w:rPr>
          <w:rFonts w:ascii="Cambria" w:hAnsi="Cambria"/>
          <w:i w:val="0"/>
          <w:sz w:val="21"/>
        </w:rPr>
        <w:t>3-C. Ang sentrong posisyon ay responsableng paggamit ng historikal na larawan sa pamamagitan ng kontekstwalisasyon at source checking.</w:t>
      </w:r>
    </w:p>
    <w:p>
      <w:pPr>
        <w:spacing w:before="0" w:after="80" w:line="276" w:lineRule="auto"/>
        <w:jc w:val="left"/>
      </w:pPr>
      <w:r>
        <w:rPr>
          <w:rFonts w:ascii="Cambria" w:hAnsi="Cambria"/>
          <w:i w:val="0"/>
          <w:sz w:val="21"/>
        </w:rPr>
        <w:t>4. Modelong Tugon: Ang 'tahimik ang larawan' ay obserbasyon sa nakikitang tagpo, ngunit hindi nito ipinaliliwanag kung bakit tahimik. Ang 'payapa ang buong lungsod' ay mas malawak na interpretasyong nangangailangan ng ibang ebidensiya.</w:t>
      </w:r>
    </w:p>
    <w:p>
      <w:pPr>
        <w:spacing w:before="0" w:after="80" w:line="276" w:lineRule="auto"/>
        <w:jc w:val="left"/>
      </w:pPr>
      <w:r>
        <w:rPr>
          <w:rFonts w:ascii="Cambria" w:hAnsi="Cambria"/>
          <w:i w:val="0"/>
          <w:sz w:val="21"/>
        </w:rPr>
        <w:t>5. Modelong Tugon: Gumamit ng caption na naglilimita sa claim at tukuyin ang source o konteksto; gumamit din ng karagdagang dokumento o larawan upang hindi umasa sa iisang frame.</w:t>
      </w:r>
    </w:p>
    <w:p>
      <w:pPr>
        <w:spacing w:before="0" w:after="80" w:line="276" w:lineRule="auto"/>
        <w:jc w:val="left"/>
      </w:pPr>
      <w:r>
        <w:rPr>
          <w:rFonts w:ascii="Cambria" w:hAnsi="Cambria"/>
          <w:i w:val="0"/>
          <w:sz w:val="21"/>
        </w:rPr>
        <w:t>Bahagi II: 6-B, 7-B, 8-B, 9-C, 10-B, 11-B, 12-A, 13-B, 14-A, 15-B.</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HALIMBAWANG MODELO NG ANALITIKAL NA SANAYSAY</w:t>
            </w:r>
          </w:p>
        </w:tc>
      </w:tr>
    </w:tbl>
    <w:p>
      <w:pPr>
        <w:spacing w:after="60"/>
      </w:pPr>
    </w:p>
    <w:p>
      <w:pPr>
        <w:spacing w:before="0" w:after="80" w:line="276" w:lineRule="auto"/>
        <w:jc w:val="left"/>
      </w:pPr>
      <w:r>
        <w:rPr>
          <w:rFonts w:ascii="Cambria" w:hAnsi="Cambria"/>
          <w:i w:val="0"/>
          <w:sz w:val="21"/>
        </w:rPr>
        <w:t>Ang responsableng paglikha ng multimodal na sanaysay ay nagsisimula bago pa buksan ang video-editing software. Nagsisimula ito sa paraan ng pagbasa. Kapag sinanay ang isang mag-aaral na tukuyin ang persona, pahiwatig, simbolo, at larawang-diwa sa isang maikling tula, natututuhan niyang huwag gawing awtomatikong kahulugan ang unang impresyon. Kailangang hanapin ang salitang nagsisilbing ebidensiya at ipaliwanag kung paano ito humahantong sa isang interpretasyon.</w:t>
      </w:r>
    </w:p>
    <w:p>
      <w:pPr>
        <w:spacing w:before="0" w:after="80" w:line="276" w:lineRule="auto"/>
        <w:jc w:val="left"/>
      </w:pPr>
      <w:r>
        <w:rPr>
          <w:rFonts w:ascii="Cambria" w:hAnsi="Cambria"/>
          <w:i w:val="0"/>
          <w:sz w:val="21"/>
        </w:rPr>
        <w:t>Ang parehong disiplina ay mahalaga sa editoryal. Hindi sapat na may matatag na opinyon; kailangang malinaw ang pangunahing kaisipan at sapat ang pantulong na detalye. Kailangang makita kung paano umuusad ang pangangatwiran at kung ang diksyon at transisyon ay nakatutulong sa linaw. Kapag dinala ang prinsipyong ito sa video, ang bawat eksena ay kailangang magkaroon ng malinaw na tungkulin.</w:t>
      </w:r>
    </w:p>
    <w:p>
      <w:pPr>
        <w:spacing w:before="0" w:after="80" w:line="276" w:lineRule="auto"/>
        <w:jc w:val="left"/>
      </w:pPr>
      <w:r>
        <w:rPr>
          <w:rFonts w:ascii="Cambria" w:hAnsi="Cambria"/>
          <w:i w:val="0"/>
          <w:sz w:val="21"/>
        </w:rPr>
        <w:t>Higit na nagiging mahalaga ang etikal na representasyon sa tekstong biswal. Maaaring baguhin ng framing at biswal na herarkiya ang pagtanggap ng manonood sa larawan. Kung ang isang tao ay palaging inilalarawang maliit, mahina, o walang boses, maaaring mabuo ang stereotype kahit hindi iyon tuwirang sinasabi ng voice-over.</w:t>
      </w:r>
    </w:p>
    <w:p>
      <w:pPr>
        <w:spacing w:before="0" w:after="80" w:line="276" w:lineRule="auto"/>
        <w:jc w:val="left"/>
      </w:pPr>
      <w:r>
        <w:rPr>
          <w:rFonts w:ascii="Cambria" w:hAnsi="Cambria"/>
          <w:i w:val="0"/>
          <w:sz w:val="21"/>
        </w:rPr>
        <w:t>Mahalaga rin ang wika. Sa pagtutumbas at panghihiram, kailangang timbangin ang katumpakan at kalinawan sa target na awdiyens. Ang hindi consistent na termino o maling caption ay maaaring lumikha ng kalituhan kahit mahusay ang larawan. Sa huli, ang isang mahusay na multimodal na sanaysay ay malinaw, may ebidensiya, mapanuri sa sariling interpretasyon, at may pananagutan sa paraan ng pagkatawan sa tao at kasaysayan.</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GABAY SA GURO: PAGPAPATIBAY AT REMEDIATION</w:t>
            </w:r>
          </w:p>
        </w:tc>
      </w:tr>
    </w:tbl>
    <w:p>
      <w:pPr>
        <w:spacing w:after="60"/>
      </w:pPr>
    </w:p>
    <w:p>
      <w:pPr>
        <w:spacing w:before="0" w:after="80" w:line="276" w:lineRule="auto"/>
        <w:jc w:val="left"/>
      </w:pPr>
      <w:r>
        <w:rPr>
          <w:rFonts w:ascii="Cambria" w:hAnsi="Cambria"/>
          <w:i w:val="0"/>
          <w:sz w:val="21"/>
        </w:rPr>
        <w:t>Kung mababa ang iskor sa ebidensiya at interpretasyon, bumalik sa dalawang-kolum na gawain: “Ano ang aktuwal na nakikita o nababasa?” at “Ano ang posibleng kahulugan?” Huwag munang pahabain ang teksto hangga’t hindi malinaw ang hangganan ng dalawang antas.</w:t>
      </w:r>
    </w:p>
    <w:p>
      <w:pPr>
        <w:spacing w:before="0" w:after="80" w:line="276" w:lineRule="auto"/>
        <w:jc w:val="left"/>
      </w:pPr>
      <w:r>
        <w:rPr>
          <w:rFonts w:ascii="Cambria" w:hAnsi="Cambria"/>
          <w:i w:val="0"/>
          <w:sz w:val="21"/>
        </w:rPr>
        <w:t>Kung nahihirapan sa tula, ipabasa muna nang literal bago tukuyin ang simbolo. Pabilugan ang kongkretong bagay, salungguhitan ang pandamang salita, at saka itanong kung anong ugnayan ang nabubuo. Ang layunin ay pigilan ang symbol hunting na walang tekstuwal na batayan.</w:t>
      </w:r>
    </w:p>
    <w:p>
      <w:pPr>
        <w:spacing w:before="0" w:after="80" w:line="276" w:lineRule="auto"/>
        <w:jc w:val="left"/>
      </w:pPr>
      <w:r>
        <w:rPr>
          <w:rFonts w:ascii="Cambria" w:hAnsi="Cambria"/>
          <w:i w:val="0"/>
          <w:sz w:val="21"/>
        </w:rPr>
        <w:t>Kung nahihirapan sa editoryal, gumamit ng tatlong tanong: Ano ang paksa? Ano ang posisyon? Ano ang suportang ibinigay? Kapag malinaw ang tatlo, saka suriin ang diksyon, transisyon, at organisasyon.</w:t>
      </w:r>
    </w:p>
    <w:p>
      <w:pPr>
        <w:spacing w:before="0" w:after="80" w:line="276" w:lineRule="auto"/>
        <w:jc w:val="left"/>
      </w:pPr>
      <w:r>
        <w:rPr>
          <w:rFonts w:ascii="Cambria" w:hAnsi="Cambria"/>
          <w:i w:val="0"/>
          <w:sz w:val="21"/>
        </w:rPr>
        <w:t>Kung nahihirapan sa pagtutumbas at panghihiram, huwag magmarka batay lamang sa pagkakaroon ng isang partikular na salin. Higit na mahalaga kung maipapaliwanag kung bakit ang termino ay angkop, tumpak, malinaw sa awdiyens, at consistent.</w:t>
      </w:r>
    </w:p>
    <w:p>
      <w:pPr>
        <w:spacing w:before="0" w:after="80" w:line="276" w:lineRule="auto"/>
        <w:jc w:val="left"/>
      </w:pPr>
      <w:r>
        <w:rPr>
          <w:rFonts w:ascii="Cambria" w:hAnsi="Cambria"/>
          <w:i w:val="0"/>
          <w:sz w:val="21"/>
        </w:rPr>
        <w:t>Kung mahina ang multimodal project, unahin ang storyboard bago final editing. Para sa bawat frame, ipasagot: Ano ang ideyang ipinapahayag? Anong ebidensiya ang sumusuporta? Bakit ito ang larawang pinili? Ano ang posibleng maling interpretasyon ng manonood?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PANGWAKAS NA TALA SA GURO</w:t>
            </w:r>
          </w:p>
        </w:tc>
      </w:tr>
    </w:tbl>
    <w:p>
      <w:pPr>
        <w:spacing w:after="80"/>
      </w:pPr>
    </w:p>
    <w:p>
      <w:pPr>
        <w:spacing w:before="0" w:after="80" w:line="276" w:lineRule="auto"/>
        <w:jc w:val="left"/>
      </w:pPr>
      <w:r>
        <w:rPr>
          <w:rFonts w:ascii="Cambria" w:hAnsi="Cambria"/>
          <w:i w:val="0"/>
          <w:sz w:val="21"/>
        </w:rPr>
        <w:t>Ang curricular goal ng yunit ay hindi lamang makilala ng mag-aaral ang tanaga, haiku, tanka, editoryal, visual element, at multimodal na teksto bilang magkakahiwalay na termino. Ang higit na mahalaga ay ang pagsasanib ng mga kasanayang ito. Ang pinakamahusay na ebidensiya ng pagkatuto ay isang mag-aaral na marunong magsabi hindi lamang ng “ito ang ibig sabihin” kundi ng “ito ang aking interpretasyon, ito ang ebidensiyang pinagbabatayan ko, at ito ang hangganan ng aking claim.” Ang ganitong disiplina sa wika, pagbasa, at representasyon ang pundasyon ng responsable at makabuluhang komunikasyon sa nakasulat, biswal, at digital na kapaligiran.</w:t>
      </w: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mbria" w:hAnsi="Cambria"/>
        <w:color w:val="777777"/>
        <w:sz w:val="17"/>
      </w:rPr>
      <w:t>DepEd MATATAG Curriculum • Public Edition / Edisyong Pampubliko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777777"/>
        <w:sz w:val="17"/>
      </w:rPr>
      <w:t>DepEd MATATAG Curriculum • Filipino 8 | Unit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