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38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d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d900"/>
          <w:sz w:val="24"/>
          <w:szCs w:val="24"/>
          <w:u w:val="none"/>
          <w:shd w:fill="auto" w:val="clear"/>
          <w:vertAlign w:val="baseline"/>
          <w:rtl w:val="0"/>
        </w:rPr>
        <w:t xml:space="preserve">!!!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d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d700"/>
          <w:sz w:val="24"/>
          <w:szCs w:val="24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d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d2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c700"/>
          <w:sz w:val="20"/>
          <w:szCs w:val="20"/>
          <w:u w:val="none"/>
          <w:shd w:fill="auto" w:val="clear"/>
          <w:vertAlign w:val="baseline"/>
          <w:rtl w:val="0"/>
        </w:rPr>
        <w:t xml:space="preserve">лаби роторна робота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c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cf00"/>
          <w:sz w:val="20"/>
          <w:szCs w:val="20"/>
          <w:u w:val="none"/>
          <w:shd w:fill="auto" w:val="clear"/>
          <w:vertAlign w:val="baseline"/>
          <w:rtl w:val="0"/>
        </w:rPr>
        <w:t xml:space="preserve">Спортни Осмт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b300"/>
          <w:sz w:val="20"/>
          <w:szCs w:val="20"/>
          <w:u w:val="none"/>
          <w:shd w:fill="auto" w:val="clear"/>
          <w:vertAlign w:val="baseline"/>
          <w:rtl w:val="0"/>
        </w:rPr>
        <w:t xml:space="preserve">trị hàng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ac00"/>
          <w:sz w:val="20"/>
          <w:szCs w:val="20"/>
          <w:u w:val="none"/>
          <w:shd w:fill="auto" w:val="clear"/>
          <w:vertAlign w:val="baseline"/>
          <w:rtl w:val="0"/>
        </w:rPr>
        <w:t xml:space="preserve">hoàn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c00"/>
          <w:sz w:val="24"/>
          <w:szCs w:val="24"/>
          <w:u w:val="none"/>
          <w:shd w:fill="auto" w:val="clear"/>
          <w:vertAlign w:val="baseline"/>
          <w:rtl w:val="0"/>
        </w:rPr>
        <w:t xml:space="preserve">Ова v стиян урнати у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c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cd00"/>
          <w:sz w:val="24"/>
          <w:szCs w:val="24"/>
          <w:u w:val="none"/>
          <w:shd w:fill="auto" w:val="clear"/>
          <w:vertAlign w:val="baseline"/>
          <w:rtl w:val="0"/>
        </w:rPr>
        <w:t xml:space="preserve">р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те не са и 12 м д д ж к чи ду да. Ev Ev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АСТЕРОИДИпЫЕ волны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совсем по оно неромо размером с футбольное поле на скости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келіс протересо е 25 тыс. км от енте. Космически скаа детета со стороны сатема. м е сме им, когда она уже удавись. Если бы аслероид стремимся с неше мето во облака и нодатко мне бы Сотнтре чикло прето бы каменено ктита на нашей команене. Так атомное космические мето премиерно 60 млн. а над прермео эр Онозавров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Таобальные потом, нарушение аласа Зем, сметане в силен преди време е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зале астане много садок, остался и маар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кратера на сота К. Вашаа о s Канаде, а аз ту страе атан. Вероятность ненавато е остатно висока и считается, что ретке ки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с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Ласкарата на работа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ороне космичесе мело приеме Air е маррар эр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Только Ресни и США не и су крална вам пространства, которые идут осек кемически обекти, собира информации направи и аранты, ОМість заноситската нномала он не так есечнаете опонение талаараа о комической обстаны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надение на картальнын канчес има абы пассивные к артини н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аназане Анннып Особое внимание на нее н а акне оғри алерь,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гуаннання. Інна на рамене бе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черене не нарушаване на О нь с . Кава нере о ее ранее еееееееееееееееееееееее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Таа е на аснове на нервни на рак на день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і не е ранее не са на ката, енерала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Таа ее е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траат таа есента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нараараа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анын таарав і дараа нь ааааааааааа ите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