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5F1" w:rsidRPr="001805F1" w:rsidRDefault="00B52BC4" w:rsidP="001805F1">
      <w:pPr>
        <w:spacing w:after="0" w:line="240" w:lineRule="auto"/>
        <w:ind w:firstLine="709"/>
        <w:jc w:val="both"/>
        <w:rPr>
          <w:rFonts w:ascii="Times New Roman" w:hAnsi="Times New Roman" w:cs="Times New Roman"/>
          <w:b/>
          <w:sz w:val="28"/>
          <w:szCs w:val="28"/>
        </w:rPr>
      </w:pPr>
      <w:r w:rsidRPr="001805F1">
        <w:rPr>
          <w:rFonts w:ascii="Times New Roman" w:hAnsi="Times New Roman" w:cs="Times New Roman"/>
          <w:b/>
          <w:sz w:val="28"/>
          <w:szCs w:val="28"/>
        </w:rPr>
        <w:t>Лекція №12. Сучасні тенденції розвитку технологій в СУБД. Бази знань. Великі Дані</w:t>
      </w:r>
    </w:p>
    <w:p w:rsidR="00B52BC4" w:rsidRPr="00B52BC4" w:rsidRDefault="00B52BC4" w:rsidP="001805F1">
      <w:pPr>
        <w:spacing w:after="0" w:line="240" w:lineRule="auto"/>
        <w:ind w:firstLine="709"/>
        <w:jc w:val="both"/>
        <w:outlineLvl w:val="0"/>
        <w:rPr>
          <w:rFonts w:ascii="Times New Roman" w:eastAsia="Times New Roman" w:hAnsi="Times New Roman" w:cs="Times New Roman"/>
          <w:b/>
          <w:bCs/>
          <w:kern w:val="36"/>
          <w:sz w:val="28"/>
          <w:szCs w:val="28"/>
          <w:lang w:eastAsia="uk-UA"/>
        </w:rPr>
      </w:pPr>
      <w:r w:rsidRPr="00B52BC4">
        <w:rPr>
          <w:rFonts w:ascii="Times New Roman" w:eastAsia="Times New Roman" w:hAnsi="Times New Roman" w:cs="Times New Roman"/>
          <w:b/>
          <w:bCs/>
          <w:kern w:val="36"/>
          <w:sz w:val="28"/>
          <w:szCs w:val="28"/>
          <w:lang w:eastAsia="uk-UA"/>
        </w:rPr>
        <w:t>Тенденції розвитку систем баз даних</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b/>
          <w:bCs/>
          <w:i/>
          <w:sz w:val="28"/>
          <w:szCs w:val="28"/>
          <w:lang w:eastAsia="uk-UA"/>
        </w:rPr>
        <w:t>Тенденції зростання обсягів інформації систем</w:t>
      </w:r>
      <w:r w:rsidRPr="00B52BC4">
        <w:rPr>
          <w:rFonts w:ascii="Times New Roman" w:eastAsia="Times New Roman" w:hAnsi="Times New Roman" w:cs="Times New Roman"/>
          <w:b/>
          <w:bCs/>
          <w:sz w:val="28"/>
          <w:szCs w:val="28"/>
          <w:lang w:eastAsia="uk-UA"/>
        </w:rPr>
        <w:t xml:space="preserve">. </w:t>
      </w:r>
      <w:r w:rsidRPr="00B52BC4">
        <w:rPr>
          <w:rFonts w:ascii="Times New Roman" w:eastAsia="Times New Roman" w:hAnsi="Times New Roman" w:cs="Times New Roman"/>
          <w:sz w:val="28"/>
          <w:szCs w:val="28"/>
          <w:lang w:eastAsia="uk-UA"/>
        </w:rPr>
        <w:t xml:space="preserve">Має місце тенденція зростання обсягів інформації, що зможе зберігатися в СУБД. Ця тенденція базується, з одного боку, на досягненнях виробників комп’ютерів в галузі створення нових носіїв для зберігання інформації, а, з іншого боку, на зростаючих обсягах інформації, яку потрібно зберігати і обробляти. Тенденція зростання систем пояснюється також і тим, що збільшуються обсяги зберігання графічної інформації, </w:t>
      </w:r>
      <w:proofErr w:type="spellStart"/>
      <w:r w:rsidRPr="00B52BC4">
        <w:rPr>
          <w:rFonts w:ascii="Times New Roman" w:eastAsia="Times New Roman" w:hAnsi="Times New Roman" w:cs="Times New Roman"/>
          <w:sz w:val="28"/>
          <w:szCs w:val="28"/>
          <w:lang w:eastAsia="uk-UA"/>
        </w:rPr>
        <w:t>відео-</w:t>
      </w:r>
      <w:proofErr w:type="spellEnd"/>
      <w:r w:rsidRPr="00B52BC4">
        <w:rPr>
          <w:rFonts w:ascii="Times New Roman" w:eastAsia="Times New Roman" w:hAnsi="Times New Roman" w:cs="Times New Roman"/>
          <w:sz w:val="28"/>
          <w:szCs w:val="28"/>
          <w:lang w:eastAsia="uk-UA"/>
        </w:rPr>
        <w:t xml:space="preserve"> та аудіо-записів. </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sz w:val="28"/>
          <w:szCs w:val="28"/>
          <w:lang w:eastAsia="uk-UA"/>
        </w:rPr>
        <w:t xml:space="preserve">Завдання обслуговування великих баз даних потребує неординарних технологічних рішень. Бази даних навіть невеликих розмірів сьогодні розміщують на дискових носіях, що звуться вторинними устроями зберігання інформації. Нижче перелічені технологічні рішення, що дозволяють СУБД справлятися із невпинно зростаючими потоками даних. </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9605C2">
        <w:rPr>
          <w:rFonts w:ascii="Times New Roman" w:eastAsia="Times New Roman" w:hAnsi="Times New Roman" w:cs="Times New Roman"/>
          <w:b/>
          <w:bCs/>
          <w:i/>
          <w:sz w:val="28"/>
          <w:szCs w:val="28"/>
          <w:lang w:eastAsia="uk-UA"/>
        </w:rPr>
        <w:t>Паралельні обчислення</w:t>
      </w:r>
      <w:r w:rsidRPr="00B52BC4">
        <w:rPr>
          <w:rFonts w:ascii="Times New Roman" w:eastAsia="Times New Roman" w:hAnsi="Times New Roman" w:cs="Times New Roman"/>
          <w:b/>
          <w:bCs/>
          <w:sz w:val="28"/>
          <w:szCs w:val="28"/>
          <w:lang w:eastAsia="uk-UA"/>
        </w:rPr>
        <w:t xml:space="preserve">. </w:t>
      </w:r>
      <w:r w:rsidRPr="00B52BC4">
        <w:rPr>
          <w:rFonts w:ascii="Times New Roman" w:eastAsia="Times New Roman" w:hAnsi="Times New Roman" w:cs="Times New Roman"/>
          <w:sz w:val="28"/>
          <w:szCs w:val="28"/>
          <w:lang w:eastAsia="uk-UA"/>
        </w:rPr>
        <w:t>Здатність системи зберігати великі обсяги даних важлива, але вона не вирішує повністю проблему обслуговування великих баз даних, які вимагають великої швидкодії. Існують два шляхи підвищення швидкодії, а саме: реалізація прямого доступу до даних на основі використання структур індексів і застосування засобів паралельних обчислень. Паралелізм обчислень реалізується у декількох напрямках.</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sz w:val="28"/>
          <w:szCs w:val="28"/>
          <w:lang w:eastAsia="uk-UA"/>
        </w:rPr>
        <w:t xml:space="preserve">Ідея паралелізму використовується у алгоритмах обробки запитів до бази даних, які дозволяють </w:t>
      </w:r>
      <w:proofErr w:type="spellStart"/>
      <w:r w:rsidRPr="00B52BC4">
        <w:rPr>
          <w:rFonts w:ascii="Times New Roman" w:eastAsia="Times New Roman" w:hAnsi="Times New Roman" w:cs="Times New Roman"/>
          <w:sz w:val="28"/>
          <w:szCs w:val="28"/>
          <w:lang w:eastAsia="uk-UA"/>
        </w:rPr>
        <w:t>“розділяти</w:t>
      </w:r>
      <w:proofErr w:type="spellEnd"/>
      <w:r w:rsidRPr="00B52BC4">
        <w:rPr>
          <w:rFonts w:ascii="Times New Roman" w:eastAsia="Times New Roman" w:hAnsi="Times New Roman" w:cs="Times New Roman"/>
          <w:sz w:val="28"/>
          <w:szCs w:val="28"/>
          <w:lang w:eastAsia="uk-UA"/>
        </w:rPr>
        <w:t xml:space="preserve"> ” множину запитів на частини таким чином, щоб дозволити паралельним комп’ютерам, або розподіленим мережам комп’ютерів ефективно використовувати усі наявні обчислювальні ресурси. </w:t>
      </w:r>
    </w:p>
    <w:p w:rsidR="00B52BC4" w:rsidRPr="009605C2" w:rsidRDefault="00B52BC4" w:rsidP="001805F1">
      <w:pPr>
        <w:spacing w:after="0" w:line="240" w:lineRule="auto"/>
        <w:ind w:firstLine="709"/>
        <w:jc w:val="both"/>
        <w:rPr>
          <w:rFonts w:ascii="Times New Roman" w:eastAsia="Times New Roman" w:hAnsi="Times New Roman" w:cs="Times New Roman"/>
          <w:i/>
          <w:sz w:val="28"/>
          <w:szCs w:val="28"/>
          <w:lang w:eastAsia="uk-UA"/>
        </w:rPr>
      </w:pPr>
      <w:r w:rsidRPr="009605C2">
        <w:rPr>
          <w:rFonts w:ascii="Times New Roman" w:eastAsia="Times New Roman" w:hAnsi="Times New Roman" w:cs="Times New Roman"/>
          <w:b/>
          <w:bCs/>
          <w:i/>
          <w:sz w:val="28"/>
          <w:szCs w:val="28"/>
          <w:lang w:eastAsia="uk-UA"/>
        </w:rPr>
        <w:t xml:space="preserve">Системи </w:t>
      </w:r>
      <w:r w:rsidRPr="009605C2">
        <w:rPr>
          <w:rFonts w:ascii="Times New Roman" w:eastAsia="Times New Roman" w:hAnsi="Times New Roman" w:cs="Times New Roman"/>
          <w:b/>
          <w:bCs/>
          <w:i/>
          <w:iCs/>
          <w:sz w:val="28"/>
          <w:szCs w:val="28"/>
          <w:lang w:eastAsia="uk-UA"/>
        </w:rPr>
        <w:t xml:space="preserve">клієнт/сервер </w:t>
      </w:r>
      <w:r w:rsidRPr="009605C2">
        <w:rPr>
          <w:rFonts w:ascii="Times New Roman" w:eastAsia="Times New Roman" w:hAnsi="Times New Roman" w:cs="Times New Roman"/>
          <w:b/>
          <w:bCs/>
          <w:i/>
          <w:sz w:val="28"/>
          <w:szCs w:val="28"/>
          <w:lang w:eastAsia="uk-UA"/>
        </w:rPr>
        <w:t xml:space="preserve">і багаторівневі архітектури </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sz w:val="28"/>
          <w:szCs w:val="28"/>
          <w:lang w:eastAsia="uk-UA"/>
        </w:rPr>
        <w:t xml:space="preserve">Значний пласт сучасного програмного забезпечення підтримує архітектуру </w:t>
      </w:r>
      <w:r w:rsidRPr="00B52BC4">
        <w:rPr>
          <w:rFonts w:ascii="Times New Roman" w:eastAsia="Times New Roman" w:hAnsi="Times New Roman" w:cs="Times New Roman"/>
          <w:i/>
          <w:iCs/>
          <w:sz w:val="28"/>
          <w:szCs w:val="28"/>
          <w:lang w:eastAsia="uk-UA"/>
        </w:rPr>
        <w:t xml:space="preserve">клієнт/сервер </w:t>
      </w:r>
      <w:r w:rsidRPr="00B52BC4">
        <w:rPr>
          <w:rFonts w:ascii="Times New Roman" w:eastAsia="Times New Roman" w:hAnsi="Times New Roman" w:cs="Times New Roman"/>
          <w:sz w:val="28"/>
          <w:szCs w:val="28"/>
          <w:lang w:eastAsia="uk-UA"/>
        </w:rPr>
        <w:t>, у відповідності із якою запити, сформовані одним процесом (</w:t>
      </w:r>
      <w:r w:rsidRPr="00B52BC4">
        <w:rPr>
          <w:rFonts w:ascii="Times New Roman" w:eastAsia="Times New Roman" w:hAnsi="Times New Roman" w:cs="Times New Roman"/>
          <w:i/>
          <w:iCs/>
          <w:sz w:val="28"/>
          <w:szCs w:val="28"/>
          <w:lang w:eastAsia="uk-UA"/>
        </w:rPr>
        <w:t>клієнтом</w:t>
      </w:r>
      <w:r w:rsidRPr="00B52BC4">
        <w:rPr>
          <w:rFonts w:ascii="Times New Roman" w:eastAsia="Times New Roman" w:hAnsi="Times New Roman" w:cs="Times New Roman"/>
          <w:sz w:val="28"/>
          <w:szCs w:val="28"/>
          <w:lang w:eastAsia="uk-UA"/>
        </w:rPr>
        <w:t>), відсилаються для обробки другому процесу (</w:t>
      </w:r>
      <w:r w:rsidRPr="00B52BC4">
        <w:rPr>
          <w:rFonts w:ascii="Times New Roman" w:eastAsia="Times New Roman" w:hAnsi="Times New Roman" w:cs="Times New Roman"/>
          <w:i/>
          <w:iCs/>
          <w:sz w:val="28"/>
          <w:szCs w:val="28"/>
          <w:lang w:eastAsia="uk-UA"/>
        </w:rPr>
        <w:t>серверу</w:t>
      </w:r>
      <w:r w:rsidRPr="00B52BC4">
        <w:rPr>
          <w:rFonts w:ascii="Times New Roman" w:eastAsia="Times New Roman" w:hAnsi="Times New Roman" w:cs="Times New Roman"/>
          <w:sz w:val="28"/>
          <w:szCs w:val="28"/>
          <w:lang w:eastAsia="uk-UA"/>
        </w:rPr>
        <w:t xml:space="preserve">). СУБД також використовує таку архітектуру, розділяючи свої функції між процесом сервера і клієнтськими процесами. </w:t>
      </w:r>
    </w:p>
    <w:p w:rsidR="00B52BC4" w:rsidRPr="00B52BC4" w:rsidRDefault="00B52BC4" w:rsidP="009605C2">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sz w:val="28"/>
          <w:szCs w:val="28"/>
          <w:lang w:eastAsia="uk-UA"/>
        </w:rPr>
        <w:t xml:space="preserve">Простіший варіант архітектури </w:t>
      </w:r>
      <w:proofErr w:type="spellStart"/>
      <w:r w:rsidRPr="00B52BC4">
        <w:rPr>
          <w:rFonts w:ascii="Times New Roman" w:eastAsia="Times New Roman" w:hAnsi="Times New Roman" w:cs="Times New Roman"/>
          <w:sz w:val="28"/>
          <w:szCs w:val="28"/>
          <w:lang w:eastAsia="uk-UA"/>
        </w:rPr>
        <w:t>“</w:t>
      </w:r>
      <w:r w:rsidRPr="00B52BC4">
        <w:rPr>
          <w:rFonts w:ascii="Times New Roman" w:eastAsia="Times New Roman" w:hAnsi="Times New Roman" w:cs="Times New Roman"/>
          <w:i/>
          <w:iCs/>
          <w:sz w:val="28"/>
          <w:szCs w:val="28"/>
          <w:lang w:eastAsia="uk-UA"/>
        </w:rPr>
        <w:t>клієнт</w:t>
      </w:r>
      <w:proofErr w:type="spellEnd"/>
      <w:r w:rsidRPr="00B52BC4">
        <w:rPr>
          <w:rFonts w:ascii="Times New Roman" w:eastAsia="Times New Roman" w:hAnsi="Times New Roman" w:cs="Times New Roman"/>
          <w:i/>
          <w:iCs/>
          <w:sz w:val="28"/>
          <w:szCs w:val="28"/>
          <w:lang w:eastAsia="uk-UA"/>
        </w:rPr>
        <w:t>/</w:t>
      </w:r>
      <w:proofErr w:type="spellStart"/>
      <w:r w:rsidRPr="00B52BC4">
        <w:rPr>
          <w:rFonts w:ascii="Times New Roman" w:eastAsia="Times New Roman" w:hAnsi="Times New Roman" w:cs="Times New Roman"/>
          <w:i/>
          <w:iCs/>
          <w:sz w:val="28"/>
          <w:szCs w:val="28"/>
          <w:lang w:eastAsia="uk-UA"/>
        </w:rPr>
        <w:t>сервер</w:t>
      </w:r>
      <w:r w:rsidRPr="00B52BC4">
        <w:rPr>
          <w:rFonts w:ascii="Times New Roman" w:eastAsia="Times New Roman" w:hAnsi="Times New Roman" w:cs="Times New Roman"/>
          <w:sz w:val="28"/>
          <w:szCs w:val="28"/>
          <w:lang w:eastAsia="uk-UA"/>
        </w:rPr>
        <w:t>”</w:t>
      </w:r>
      <w:proofErr w:type="spellEnd"/>
      <w:r w:rsidRPr="00B52BC4">
        <w:rPr>
          <w:rFonts w:ascii="Times New Roman" w:eastAsia="Times New Roman" w:hAnsi="Times New Roman" w:cs="Times New Roman"/>
          <w:sz w:val="28"/>
          <w:szCs w:val="28"/>
          <w:lang w:eastAsia="uk-UA"/>
        </w:rPr>
        <w:t xml:space="preserve"> передбачає, що СУБД цілком представляє собою сервер, за виключенням інтерфейсів запитів, які взаємодіють із користувачем і відсилають запити і інші команди на мові SQL на сервер з метою їх виконання. Результати виконання запитів сервером повертаються клієнтом у формі таблиць, або відношень. В останній час широке розповсюдження отримали багаторівневі архітектури, у яких СУБД відводиться роль постачальника Web-</w:t>
      </w:r>
      <w:proofErr w:type="spellStart"/>
      <w:r w:rsidRPr="00B52BC4">
        <w:rPr>
          <w:rFonts w:ascii="Times New Roman" w:eastAsia="Times New Roman" w:hAnsi="Times New Roman" w:cs="Times New Roman"/>
          <w:sz w:val="28"/>
          <w:szCs w:val="28"/>
          <w:lang w:eastAsia="uk-UA"/>
        </w:rPr>
        <w:t>сайтов</w:t>
      </w:r>
      <w:proofErr w:type="spellEnd"/>
      <w:r w:rsidRPr="00B52BC4">
        <w:rPr>
          <w:rFonts w:ascii="Times New Roman" w:eastAsia="Times New Roman" w:hAnsi="Times New Roman" w:cs="Times New Roman"/>
          <w:sz w:val="28"/>
          <w:szCs w:val="28"/>
          <w:lang w:eastAsia="uk-UA"/>
        </w:rPr>
        <w:t xml:space="preserve">. СУБД діє як сервер бази даних, але його клієнтом є </w:t>
      </w:r>
      <w:r w:rsidRPr="00B52BC4">
        <w:rPr>
          <w:rFonts w:ascii="Times New Roman" w:eastAsia="Times New Roman" w:hAnsi="Times New Roman" w:cs="Times New Roman"/>
          <w:i/>
          <w:iCs/>
          <w:sz w:val="28"/>
          <w:szCs w:val="28"/>
          <w:lang w:eastAsia="uk-UA"/>
        </w:rPr>
        <w:t>сервер додатків</w:t>
      </w:r>
      <w:r w:rsidRPr="00B52BC4">
        <w:rPr>
          <w:rFonts w:ascii="Times New Roman" w:eastAsia="Times New Roman" w:hAnsi="Times New Roman" w:cs="Times New Roman"/>
          <w:sz w:val="28"/>
          <w:szCs w:val="28"/>
          <w:lang w:eastAsia="uk-UA"/>
        </w:rPr>
        <w:t xml:space="preserve"> (</w:t>
      </w:r>
      <w:proofErr w:type="spellStart"/>
      <w:r w:rsidRPr="00B52BC4">
        <w:rPr>
          <w:rFonts w:ascii="Times New Roman" w:eastAsia="Times New Roman" w:hAnsi="Times New Roman" w:cs="Times New Roman"/>
          <w:sz w:val="28"/>
          <w:szCs w:val="28"/>
          <w:lang w:eastAsia="uk-UA"/>
        </w:rPr>
        <w:t>application</w:t>
      </w:r>
      <w:proofErr w:type="spellEnd"/>
      <w:r w:rsidRPr="00B52BC4">
        <w:rPr>
          <w:rFonts w:ascii="Times New Roman" w:eastAsia="Times New Roman" w:hAnsi="Times New Roman" w:cs="Times New Roman"/>
          <w:sz w:val="28"/>
          <w:szCs w:val="28"/>
          <w:lang w:eastAsia="uk-UA"/>
        </w:rPr>
        <w:t xml:space="preserve"> </w:t>
      </w:r>
      <w:proofErr w:type="spellStart"/>
      <w:r w:rsidRPr="00B52BC4">
        <w:rPr>
          <w:rFonts w:ascii="Times New Roman" w:eastAsia="Times New Roman" w:hAnsi="Times New Roman" w:cs="Times New Roman"/>
          <w:sz w:val="28"/>
          <w:szCs w:val="28"/>
          <w:lang w:eastAsia="uk-UA"/>
        </w:rPr>
        <w:t>server</w:t>
      </w:r>
      <w:proofErr w:type="spellEnd"/>
      <w:r w:rsidRPr="00B52BC4">
        <w:rPr>
          <w:rFonts w:ascii="Times New Roman" w:eastAsia="Times New Roman" w:hAnsi="Times New Roman" w:cs="Times New Roman"/>
          <w:sz w:val="28"/>
          <w:szCs w:val="28"/>
          <w:lang w:eastAsia="uk-UA"/>
        </w:rPr>
        <w:t xml:space="preserve">), який керує підключеннями до бази даних, транзакціями, авторизацією та іншими процесами. Клієнтами серверів додатків у свою чергу можуть бути Web-сервери, що обслуговують кінцевих користувачів та інші програмні додатки. </w:t>
      </w:r>
    </w:p>
    <w:p w:rsidR="00B52BC4" w:rsidRPr="009605C2" w:rsidRDefault="00B52BC4" w:rsidP="001805F1">
      <w:pPr>
        <w:spacing w:after="0" w:line="240" w:lineRule="auto"/>
        <w:ind w:firstLine="709"/>
        <w:jc w:val="both"/>
        <w:rPr>
          <w:rFonts w:ascii="Times New Roman" w:eastAsia="Times New Roman" w:hAnsi="Times New Roman" w:cs="Times New Roman"/>
          <w:i/>
          <w:sz w:val="28"/>
          <w:szCs w:val="28"/>
          <w:lang w:eastAsia="uk-UA"/>
        </w:rPr>
      </w:pPr>
      <w:r w:rsidRPr="009605C2">
        <w:rPr>
          <w:rFonts w:ascii="Times New Roman" w:eastAsia="Times New Roman" w:hAnsi="Times New Roman" w:cs="Times New Roman"/>
          <w:b/>
          <w:bCs/>
          <w:i/>
          <w:sz w:val="28"/>
          <w:szCs w:val="28"/>
          <w:lang w:eastAsia="uk-UA"/>
        </w:rPr>
        <w:t xml:space="preserve">Дані </w:t>
      </w:r>
      <w:proofErr w:type="spellStart"/>
      <w:r w:rsidRPr="009605C2">
        <w:rPr>
          <w:rFonts w:ascii="Times New Roman" w:eastAsia="Times New Roman" w:hAnsi="Times New Roman" w:cs="Times New Roman"/>
          <w:b/>
          <w:bCs/>
          <w:i/>
          <w:sz w:val="28"/>
          <w:szCs w:val="28"/>
          <w:lang w:eastAsia="uk-UA"/>
        </w:rPr>
        <w:t>мультимедіа</w:t>
      </w:r>
      <w:proofErr w:type="spellEnd"/>
      <w:r w:rsidRPr="009605C2">
        <w:rPr>
          <w:rFonts w:ascii="Times New Roman" w:eastAsia="Times New Roman" w:hAnsi="Times New Roman" w:cs="Times New Roman"/>
          <w:b/>
          <w:bCs/>
          <w:i/>
          <w:sz w:val="28"/>
          <w:szCs w:val="28"/>
          <w:lang w:eastAsia="uk-UA"/>
        </w:rPr>
        <w:t xml:space="preserve"> </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sz w:val="28"/>
          <w:szCs w:val="28"/>
          <w:lang w:eastAsia="uk-UA"/>
        </w:rPr>
        <w:t>Інша важлива тенденція р</w:t>
      </w:r>
      <w:r w:rsidR="009605C2">
        <w:rPr>
          <w:rFonts w:ascii="Times New Roman" w:eastAsia="Times New Roman" w:hAnsi="Times New Roman" w:cs="Times New Roman"/>
          <w:sz w:val="28"/>
          <w:szCs w:val="28"/>
          <w:lang w:eastAsia="uk-UA"/>
        </w:rPr>
        <w:t>о</w:t>
      </w:r>
      <w:r w:rsidRPr="00B52BC4">
        <w:rPr>
          <w:rFonts w:ascii="Times New Roman" w:eastAsia="Times New Roman" w:hAnsi="Times New Roman" w:cs="Times New Roman"/>
          <w:sz w:val="28"/>
          <w:szCs w:val="28"/>
          <w:lang w:eastAsia="uk-UA"/>
        </w:rPr>
        <w:t xml:space="preserve">звитку сучасних СУБД пов’язана із підтримкою даних </w:t>
      </w:r>
      <w:proofErr w:type="spellStart"/>
      <w:r w:rsidRPr="00B52BC4">
        <w:rPr>
          <w:rFonts w:ascii="Times New Roman" w:eastAsia="Times New Roman" w:hAnsi="Times New Roman" w:cs="Times New Roman"/>
          <w:sz w:val="28"/>
          <w:szCs w:val="28"/>
          <w:lang w:eastAsia="uk-UA"/>
        </w:rPr>
        <w:t>мультимедіа</w:t>
      </w:r>
      <w:proofErr w:type="spellEnd"/>
      <w:r w:rsidRPr="00B52BC4">
        <w:rPr>
          <w:rFonts w:ascii="Times New Roman" w:eastAsia="Times New Roman" w:hAnsi="Times New Roman" w:cs="Times New Roman"/>
          <w:sz w:val="28"/>
          <w:szCs w:val="28"/>
          <w:lang w:eastAsia="uk-UA"/>
        </w:rPr>
        <w:t xml:space="preserve">. Застосовуючи термін </w:t>
      </w:r>
      <w:proofErr w:type="spellStart"/>
      <w:r w:rsidRPr="00B52BC4">
        <w:rPr>
          <w:rFonts w:ascii="Times New Roman" w:eastAsia="Times New Roman" w:hAnsi="Times New Roman" w:cs="Times New Roman"/>
          <w:sz w:val="28"/>
          <w:szCs w:val="28"/>
          <w:lang w:eastAsia="uk-UA"/>
        </w:rPr>
        <w:t>мультимедіа</w:t>
      </w:r>
      <w:proofErr w:type="spellEnd"/>
      <w:r w:rsidRPr="00B52BC4">
        <w:rPr>
          <w:rFonts w:ascii="Times New Roman" w:eastAsia="Times New Roman" w:hAnsi="Times New Roman" w:cs="Times New Roman"/>
          <w:sz w:val="28"/>
          <w:szCs w:val="28"/>
          <w:lang w:eastAsia="uk-UA"/>
        </w:rPr>
        <w:t xml:space="preserve"> (</w:t>
      </w:r>
      <w:proofErr w:type="spellStart"/>
      <w:r w:rsidRPr="00B52BC4">
        <w:rPr>
          <w:rFonts w:ascii="Times New Roman" w:eastAsia="Times New Roman" w:hAnsi="Times New Roman" w:cs="Times New Roman"/>
          <w:sz w:val="28"/>
          <w:szCs w:val="28"/>
          <w:lang w:eastAsia="uk-UA"/>
        </w:rPr>
        <w:t>multimedia</w:t>
      </w:r>
      <w:proofErr w:type="spellEnd"/>
      <w:r w:rsidRPr="00B52BC4">
        <w:rPr>
          <w:rFonts w:ascii="Times New Roman" w:eastAsia="Times New Roman" w:hAnsi="Times New Roman" w:cs="Times New Roman"/>
          <w:sz w:val="28"/>
          <w:szCs w:val="28"/>
          <w:lang w:eastAsia="uk-UA"/>
        </w:rPr>
        <w:t>), треба під ним розуміти інформацію у вигляді сигналу певного виду</w:t>
      </w:r>
      <w:r w:rsidR="009605C2">
        <w:rPr>
          <w:rFonts w:ascii="Times New Roman" w:eastAsia="Times New Roman" w:hAnsi="Times New Roman" w:cs="Times New Roman"/>
          <w:sz w:val="28"/>
          <w:szCs w:val="28"/>
          <w:lang w:eastAsia="uk-UA"/>
        </w:rPr>
        <w:t xml:space="preserve"> -</w:t>
      </w:r>
      <w:r w:rsidRPr="00B52BC4">
        <w:rPr>
          <w:rFonts w:ascii="Times New Roman" w:eastAsia="Times New Roman" w:hAnsi="Times New Roman" w:cs="Times New Roman"/>
          <w:sz w:val="28"/>
          <w:szCs w:val="28"/>
          <w:lang w:eastAsia="uk-UA"/>
        </w:rPr>
        <w:t xml:space="preserve"> аудіо і відеозаписи, сигнали, що отримуються від радарів, супутникові зображення, також документи і графіка різних форматів. Загальною властивістю даних </w:t>
      </w:r>
      <w:proofErr w:type="spellStart"/>
      <w:r w:rsidRPr="00B52BC4">
        <w:rPr>
          <w:rFonts w:ascii="Times New Roman" w:eastAsia="Times New Roman" w:hAnsi="Times New Roman" w:cs="Times New Roman"/>
          <w:sz w:val="28"/>
          <w:szCs w:val="28"/>
          <w:lang w:eastAsia="uk-UA"/>
        </w:rPr>
        <w:t>мультимедіа</w:t>
      </w:r>
      <w:proofErr w:type="spellEnd"/>
      <w:r w:rsidRPr="00B52BC4">
        <w:rPr>
          <w:rFonts w:ascii="Times New Roman" w:eastAsia="Times New Roman" w:hAnsi="Times New Roman" w:cs="Times New Roman"/>
          <w:sz w:val="28"/>
          <w:szCs w:val="28"/>
          <w:lang w:eastAsia="uk-UA"/>
        </w:rPr>
        <w:t xml:space="preserve"> являється великий обсяг, здатний змінюватися у широких межах, що відрізняє їх від традиційних одиниць представлення інформації – цілих чисел, рядків фіксованої довжини і т.п.</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sz w:val="28"/>
          <w:szCs w:val="28"/>
          <w:lang w:eastAsia="uk-UA"/>
        </w:rPr>
        <w:t xml:space="preserve">Щоб забезпечити можливість виконання маніпуляцій складною інформацією (наприклад, операцій по обробці графічних зображень), СУБД повинна дозволяти користувачам визначати нові функції, які необхідні в той чи в іншій ситуації. Розширення функціонального потенціалу систем часто здійснюється на основі </w:t>
      </w:r>
      <w:proofErr w:type="spellStart"/>
      <w:r w:rsidRPr="00B52BC4">
        <w:rPr>
          <w:rFonts w:ascii="Times New Roman" w:eastAsia="Times New Roman" w:hAnsi="Times New Roman" w:cs="Times New Roman"/>
          <w:sz w:val="28"/>
          <w:szCs w:val="28"/>
          <w:lang w:eastAsia="uk-UA"/>
        </w:rPr>
        <w:t>об’ектно-орієнтованого</w:t>
      </w:r>
      <w:proofErr w:type="spellEnd"/>
      <w:r w:rsidRPr="00B52BC4">
        <w:rPr>
          <w:rFonts w:ascii="Times New Roman" w:eastAsia="Times New Roman" w:hAnsi="Times New Roman" w:cs="Times New Roman"/>
          <w:sz w:val="28"/>
          <w:szCs w:val="28"/>
          <w:lang w:eastAsia="uk-UA"/>
        </w:rPr>
        <w:t xml:space="preserve"> підходу. </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sz w:val="28"/>
          <w:szCs w:val="28"/>
          <w:lang w:eastAsia="uk-UA"/>
        </w:rPr>
        <w:t xml:space="preserve">Великі розміри об’єктів даних </w:t>
      </w:r>
      <w:proofErr w:type="spellStart"/>
      <w:r w:rsidRPr="00B52BC4">
        <w:rPr>
          <w:rFonts w:ascii="Times New Roman" w:eastAsia="Times New Roman" w:hAnsi="Times New Roman" w:cs="Times New Roman"/>
          <w:sz w:val="28"/>
          <w:szCs w:val="28"/>
          <w:lang w:eastAsia="uk-UA"/>
        </w:rPr>
        <w:t>мультимедіа</w:t>
      </w:r>
      <w:proofErr w:type="spellEnd"/>
      <w:r w:rsidRPr="00B52BC4">
        <w:rPr>
          <w:rFonts w:ascii="Times New Roman" w:eastAsia="Times New Roman" w:hAnsi="Times New Roman" w:cs="Times New Roman"/>
          <w:sz w:val="28"/>
          <w:szCs w:val="28"/>
          <w:lang w:eastAsia="uk-UA"/>
        </w:rPr>
        <w:t xml:space="preserve"> заставляють розробників СУБД модифікувати функції менеджерів зберігання даних, щоб забезпечити можливість розміщення у базі даних об’єктів або кортежів обсягом у гігабайт і більше. Однією із серйозних проблем, яка виникла внаслідок непомірного зростання обсягів елементів даних, зв’язана із доставкою клієнту результатів відправленого ним запиту. У контексті реляційної бази даних результатом виконання запиту являється набір кортежів, які повертаються клієнту як єдине ціле</w:t>
      </w:r>
      <w:r w:rsidR="009605C2">
        <w:rPr>
          <w:rFonts w:ascii="Times New Roman" w:eastAsia="Times New Roman" w:hAnsi="Times New Roman" w:cs="Times New Roman"/>
          <w:sz w:val="28"/>
          <w:szCs w:val="28"/>
          <w:lang w:eastAsia="uk-UA"/>
        </w:rPr>
        <w:t xml:space="preserve">, </w:t>
      </w:r>
      <w:r w:rsidRPr="00B52BC4">
        <w:rPr>
          <w:rFonts w:ascii="Times New Roman" w:eastAsia="Times New Roman" w:hAnsi="Times New Roman" w:cs="Times New Roman"/>
          <w:sz w:val="28"/>
          <w:szCs w:val="28"/>
          <w:lang w:eastAsia="uk-UA"/>
        </w:rPr>
        <w:t xml:space="preserve">результатом запиту може бути відео кліп обсягом 1 гігабайт. Доставка його клієнту як неподільне ціле не може бути не може бути у всіх випадках коректною. По-перше, його доставка клієнту може заблокувати на значний час обробку сервером усіх інших запитів, що чекають своєї черги. По-друге, клієнта може задовольнити невелика частка кліпу, якщо він зможе переглянути якийсь початковий фрагмент </w:t>
      </w:r>
      <w:proofErr w:type="spellStart"/>
      <w:r w:rsidRPr="00B52BC4">
        <w:rPr>
          <w:rFonts w:ascii="Times New Roman" w:eastAsia="Times New Roman" w:hAnsi="Times New Roman" w:cs="Times New Roman"/>
          <w:sz w:val="28"/>
          <w:szCs w:val="28"/>
          <w:lang w:eastAsia="uk-UA"/>
        </w:rPr>
        <w:t>кліпа</w:t>
      </w:r>
      <w:proofErr w:type="spellEnd"/>
      <w:r w:rsidRPr="00B52BC4">
        <w:rPr>
          <w:rFonts w:ascii="Times New Roman" w:eastAsia="Times New Roman" w:hAnsi="Times New Roman" w:cs="Times New Roman"/>
          <w:sz w:val="28"/>
          <w:szCs w:val="28"/>
          <w:lang w:eastAsia="uk-UA"/>
        </w:rPr>
        <w:t xml:space="preserve"> і ,тільки потім, мати можливість сформулювати у запиті, який вигляд повинний мати результат запиту. В-третіх, клієнт повинен мати можливість вказувати у запиті спосіб передачі результуючого кліпу (наприклад, передавати інформацію частками на протязі певного часу). Таким чином СУБД, що підтримує формати даних </w:t>
      </w:r>
      <w:proofErr w:type="spellStart"/>
      <w:r w:rsidRPr="00B52BC4">
        <w:rPr>
          <w:rFonts w:ascii="Times New Roman" w:eastAsia="Times New Roman" w:hAnsi="Times New Roman" w:cs="Times New Roman"/>
          <w:sz w:val="28"/>
          <w:szCs w:val="28"/>
          <w:lang w:eastAsia="uk-UA"/>
        </w:rPr>
        <w:t>мультимедіа</w:t>
      </w:r>
      <w:proofErr w:type="spellEnd"/>
      <w:r w:rsidRPr="00B52BC4">
        <w:rPr>
          <w:rFonts w:ascii="Times New Roman" w:eastAsia="Times New Roman" w:hAnsi="Times New Roman" w:cs="Times New Roman"/>
          <w:sz w:val="28"/>
          <w:szCs w:val="28"/>
          <w:lang w:eastAsia="uk-UA"/>
        </w:rPr>
        <w:t xml:space="preserve">, повинна пропонувати інтерактивний режим обслуговування запитів. </w:t>
      </w:r>
    </w:p>
    <w:p w:rsidR="00B52BC4" w:rsidRPr="009605C2" w:rsidRDefault="00B52BC4" w:rsidP="001805F1">
      <w:pPr>
        <w:spacing w:after="0" w:line="240" w:lineRule="auto"/>
        <w:ind w:firstLine="709"/>
        <w:jc w:val="both"/>
        <w:rPr>
          <w:rFonts w:ascii="Times New Roman" w:eastAsia="Times New Roman" w:hAnsi="Times New Roman" w:cs="Times New Roman"/>
          <w:i/>
          <w:sz w:val="28"/>
          <w:szCs w:val="28"/>
          <w:lang w:eastAsia="uk-UA"/>
        </w:rPr>
      </w:pPr>
      <w:r w:rsidRPr="009605C2">
        <w:rPr>
          <w:rFonts w:ascii="Times New Roman" w:eastAsia="Times New Roman" w:hAnsi="Times New Roman" w:cs="Times New Roman"/>
          <w:b/>
          <w:bCs/>
          <w:i/>
          <w:sz w:val="28"/>
          <w:szCs w:val="28"/>
          <w:lang w:eastAsia="uk-UA"/>
        </w:rPr>
        <w:t>Інтеграція інформації</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sz w:val="28"/>
          <w:szCs w:val="28"/>
          <w:lang w:eastAsia="uk-UA"/>
        </w:rPr>
        <w:t xml:space="preserve">Проблема інтеграції інформації виникає при створенні великих компаній за рахунок поглинання ними середніх компаній. Централізація управління у рамках всієї компанії вимагає створення єдиної центральної бази даних. У той же час слід враховувати, що підрозділи компанії, можливо, у свій час інвестували значні кошти у створення власних баз даних. Заміняти </w:t>
      </w:r>
      <w:r w:rsidRPr="00B52BC4">
        <w:rPr>
          <w:rFonts w:ascii="Times New Roman" w:eastAsia="Times New Roman" w:hAnsi="Times New Roman" w:cs="Times New Roman"/>
          <w:i/>
          <w:iCs/>
          <w:sz w:val="28"/>
          <w:szCs w:val="28"/>
          <w:lang w:eastAsia="uk-UA"/>
        </w:rPr>
        <w:t>успадковані бази даних</w:t>
      </w:r>
      <w:r w:rsidRPr="00B52BC4">
        <w:rPr>
          <w:rFonts w:ascii="Times New Roman" w:eastAsia="Times New Roman" w:hAnsi="Times New Roman" w:cs="Times New Roman"/>
          <w:sz w:val="28"/>
          <w:szCs w:val="28"/>
          <w:lang w:eastAsia="uk-UA"/>
        </w:rPr>
        <w:t xml:space="preserve"> (</w:t>
      </w:r>
      <w:proofErr w:type="spellStart"/>
      <w:r w:rsidRPr="00B52BC4">
        <w:rPr>
          <w:rFonts w:ascii="Times New Roman" w:eastAsia="Times New Roman" w:hAnsi="Times New Roman" w:cs="Times New Roman"/>
          <w:sz w:val="28"/>
          <w:szCs w:val="28"/>
          <w:lang w:eastAsia="uk-UA"/>
        </w:rPr>
        <w:t>legacy</w:t>
      </w:r>
      <w:proofErr w:type="spellEnd"/>
      <w:r w:rsidRPr="00B52BC4">
        <w:rPr>
          <w:rFonts w:ascii="Times New Roman" w:eastAsia="Times New Roman" w:hAnsi="Times New Roman" w:cs="Times New Roman"/>
          <w:sz w:val="28"/>
          <w:szCs w:val="28"/>
          <w:lang w:eastAsia="uk-UA"/>
        </w:rPr>
        <w:t xml:space="preserve"> </w:t>
      </w:r>
      <w:proofErr w:type="spellStart"/>
      <w:r w:rsidRPr="00B52BC4">
        <w:rPr>
          <w:rFonts w:ascii="Times New Roman" w:eastAsia="Times New Roman" w:hAnsi="Times New Roman" w:cs="Times New Roman"/>
          <w:sz w:val="28"/>
          <w:szCs w:val="28"/>
          <w:lang w:eastAsia="uk-UA"/>
        </w:rPr>
        <w:t>databases</w:t>
      </w:r>
      <w:proofErr w:type="spellEnd"/>
      <w:r w:rsidRPr="00B52BC4">
        <w:rPr>
          <w:rFonts w:ascii="Times New Roman" w:eastAsia="Times New Roman" w:hAnsi="Times New Roman" w:cs="Times New Roman"/>
          <w:sz w:val="28"/>
          <w:szCs w:val="28"/>
          <w:lang w:eastAsia="uk-UA"/>
        </w:rPr>
        <w:t xml:space="preserve">) їх новою базою даних не є раціональним рішенням. Більш розумно побудувати </w:t>
      </w:r>
      <w:proofErr w:type="spellStart"/>
      <w:r w:rsidRPr="00B52BC4">
        <w:rPr>
          <w:rFonts w:ascii="Times New Roman" w:eastAsia="Times New Roman" w:hAnsi="Times New Roman" w:cs="Times New Roman"/>
          <w:sz w:val="28"/>
          <w:szCs w:val="28"/>
          <w:lang w:eastAsia="uk-UA"/>
        </w:rPr>
        <w:t>“зверху</w:t>
      </w:r>
      <w:proofErr w:type="spellEnd"/>
      <w:r w:rsidRPr="00B52BC4">
        <w:rPr>
          <w:rFonts w:ascii="Times New Roman" w:eastAsia="Times New Roman" w:hAnsi="Times New Roman" w:cs="Times New Roman"/>
          <w:sz w:val="28"/>
          <w:szCs w:val="28"/>
          <w:lang w:eastAsia="uk-UA"/>
        </w:rPr>
        <w:t xml:space="preserve"> ” існуючих успадкованих баз даних нову інформаційну структуру, здатну представити всю продукцію компанії у погодженому і послідовному вигляді. </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sz w:val="28"/>
          <w:szCs w:val="28"/>
          <w:lang w:eastAsia="uk-UA"/>
        </w:rPr>
        <w:t xml:space="preserve">Один із самих популярних підходів до рішення цієї задачі пов’язаний із використанням технологій </w:t>
      </w:r>
      <w:r w:rsidRPr="00B52BC4">
        <w:rPr>
          <w:rFonts w:ascii="Times New Roman" w:eastAsia="Times New Roman" w:hAnsi="Times New Roman" w:cs="Times New Roman"/>
          <w:i/>
          <w:iCs/>
          <w:sz w:val="28"/>
          <w:szCs w:val="28"/>
          <w:lang w:eastAsia="uk-UA"/>
        </w:rPr>
        <w:t xml:space="preserve">сховищ даних </w:t>
      </w:r>
      <w:r w:rsidRPr="00B52BC4">
        <w:rPr>
          <w:rFonts w:ascii="Times New Roman" w:eastAsia="Times New Roman" w:hAnsi="Times New Roman" w:cs="Times New Roman"/>
          <w:sz w:val="28"/>
          <w:szCs w:val="28"/>
          <w:lang w:eastAsia="uk-UA"/>
        </w:rPr>
        <w:t>(</w:t>
      </w:r>
      <w:proofErr w:type="spellStart"/>
      <w:r w:rsidRPr="00B52BC4">
        <w:rPr>
          <w:rFonts w:ascii="Times New Roman" w:eastAsia="Times New Roman" w:hAnsi="Times New Roman" w:cs="Times New Roman"/>
          <w:sz w:val="28"/>
          <w:szCs w:val="28"/>
          <w:lang w:eastAsia="uk-UA"/>
        </w:rPr>
        <w:t>data</w:t>
      </w:r>
      <w:proofErr w:type="spellEnd"/>
      <w:r w:rsidRPr="00B52BC4">
        <w:rPr>
          <w:rFonts w:ascii="Times New Roman" w:eastAsia="Times New Roman" w:hAnsi="Times New Roman" w:cs="Times New Roman"/>
          <w:sz w:val="28"/>
          <w:szCs w:val="28"/>
          <w:lang w:eastAsia="uk-UA"/>
        </w:rPr>
        <w:t xml:space="preserve"> </w:t>
      </w:r>
      <w:proofErr w:type="spellStart"/>
      <w:r w:rsidRPr="00B52BC4">
        <w:rPr>
          <w:rFonts w:ascii="Times New Roman" w:eastAsia="Times New Roman" w:hAnsi="Times New Roman" w:cs="Times New Roman"/>
          <w:sz w:val="28"/>
          <w:szCs w:val="28"/>
          <w:lang w:eastAsia="uk-UA"/>
        </w:rPr>
        <w:t>warehouses</w:t>
      </w:r>
      <w:proofErr w:type="spellEnd"/>
      <w:r w:rsidRPr="00B52BC4">
        <w:rPr>
          <w:rFonts w:ascii="Times New Roman" w:eastAsia="Times New Roman" w:hAnsi="Times New Roman" w:cs="Times New Roman"/>
          <w:sz w:val="28"/>
          <w:szCs w:val="28"/>
          <w:lang w:eastAsia="uk-UA"/>
        </w:rPr>
        <w:t xml:space="preserve">), які передбачають копіювання інформації із успадкованих баз даних із відповідною трансляцією і наступним зберіганням у центральній базі даних. При зміні стану успадкованої бази даних необхідні зміни вносяться і у вміст сховища, хоча необов’язково автоматично і миттєво. Дуже часто реплікацію даних здійснюють </w:t>
      </w:r>
      <w:r w:rsidR="009605C2">
        <w:rPr>
          <w:rFonts w:ascii="Times New Roman" w:eastAsia="Times New Roman" w:hAnsi="Times New Roman" w:cs="Times New Roman"/>
          <w:sz w:val="28"/>
          <w:szCs w:val="28"/>
          <w:lang w:eastAsia="uk-UA"/>
        </w:rPr>
        <w:t>вночі</w:t>
      </w:r>
      <w:r w:rsidRPr="00B52BC4">
        <w:rPr>
          <w:rFonts w:ascii="Times New Roman" w:eastAsia="Times New Roman" w:hAnsi="Times New Roman" w:cs="Times New Roman"/>
          <w:sz w:val="28"/>
          <w:szCs w:val="28"/>
          <w:lang w:eastAsia="uk-UA"/>
        </w:rPr>
        <w:t xml:space="preserve">, коли ймовірність завантаження успадкованих баз даних найбільш низька. </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sz w:val="28"/>
          <w:szCs w:val="28"/>
          <w:lang w:eastAsia="uk-UA"/>
        </w:rPr>
        <w:t xml:space="preserve">Успадкована база даних, таким чином, продовжує виконувати усі звичайні функції, передбачені у період її проектування, а нові, такі як підтримка електронних каталогів у </w:t>
      </w:r>
      <w:proofErr w:type="spellStart"/>
      <w:r w:rsidRPr="00B52BC4">
        <w:rPr>
          <w:rFonts w:ascii="Times New Roman" w:eastAsia="Times New Roman" w:hAnsi="Times New Roman" w:cs="Times New Roman"/>
          <w:sz w:val="28"/>
          <w:szCs w:val="28"/>
          <w:lang w:eastAsia="uk-UA"/>
        </w:rPr>
        <w:t>Web</w:t>
      </w:r>
      <w:proofErr w:type="spellEnd"/>
      <w:r w:rsidRPr="00B52BC4">
        <w:rPr>
          <w:rFonts w:ascii="Times New Roman" w:eastAsia="Times New Roman" w:hAnsi="Times New Roman" w:cs="Times New Roman"/>
          <w:sz w:val="28"/>
          <w:szCs w:val="28"/>
          <w:lang w:eastAsia="uk-UA"/>
        </w:rPr>
        <w:t xml:space="preserve">, покладається на сховище даних. Вміст сховищ даних використовується також для цілей аналізу і планування: аналітики компанії отримують можливість звертатися до сховища даних із запитами, що дозволяють визначати тенденції продаж продукції, оптимізувати асортимент, спланувати подальший розвиток підприємства. Сховища даних відкривають перспективи застосування новітніх технологій </w:t>
      </w:r>
      <w:proofErr w:type="spellStart"/>
      <w:r w:rsidRPr="00B52BC4">
        <w:rPr>
          <w:rFonts w:ascii="Times New Roman" w:eastAsia="Times New Roman" w:hAnsi="Times New Roman" w:cs="Times New Roman"/>
          <w:sz w:val="28"/>
          <w:szCs w:val="28"/>
          <w:lang w:eastAsia="uk-UA"/>
        </w:rPr>
        <w:t>“</w:t>
      </w:r>
      <w:r w:rsidRPr="00B52BC4">
        <w:rPr>
          <w:rFonts w:ascii="Times New Roman" w:eastAsia="Times New Roman" w:hAnsi="Times New Roman" w:cs="Times New Roman"/>
          <w:i/>
          <w:iCs/>
          <w:sz w:val="28"/>
          <w:szCs w:val="28"/>
          <w:lang w:eastAsia="uk-UA"/>
        </w:rPr>
        <w:t>розробки</w:t>
      </w:r>
      <w:proofErr w:type="spellEnd"/>
      <w:r w:rsidRPr="00B52BC4">
        <w:rPr>
          <w:rFonts w:ascii="Times New Roman" w:eastAsia="Times New Roman" w:hAnsi="Times New Roman" w:cs="Times New Roman"/>
          <w:i/>
          <w:iCs/>
          <w:sz w:val="28"/>
          <w:szCs w:val="28"/>
          <w:lang w:eastAsia="uk-UA"/>
        </w:rPr>
        <w:t xml:space="preserve"> даних </w:t>
      </w:r>
      <w:r w:rsidRPr="00B52BC4">
        <w:rPr>
          <w:rFonts w:ascii="Times New Roman" w:eastAsia="Times New Roman" w:hAnsi="Times New Roman" w:cs="Times New Roman"/>
          <w:sz w:val="28"/>
          <w:szCs w:val="28"/>
          <w:lang w:eastAsia="uk-UA"/>
        </w:rPr>
        <w:t>” (</w:t>
      </w:r>
      <w:proofErr w:type="spellStart"/>
      <w:r w:rsidRPr="00B52BC4">
        <w:rPr>
          <w:rFonts w:ascii="Times New Roman" w:eastAsia="Times New Roman" w:hAnsi="Times New Roman" w:cs="Times New Roman"/>
          <w:sz w:val="28"/>
          <w:szCs w:val="28"/>
          <w:lang w:eastAsia="uk-UA"/>
        </w:rPr>
        <w:t>data</w:t>
      </w:r>
      <w:proofErr w:type="spellEnd"/>
      <w:r w:rsidRPr="00B52BC4">
        <w:rPr>
          <w:rFonts w:ascii="Times New Roman" w:eastAsia="Times New Roman" w:hAnsi="Times New Roman" w:cs="Times New Roman"/>
          <w:sz w:val="28"/>
          <w:szCs w:val="28"/>
          <w:lang w:eastAsia="uk-UA"/>
        </w:rPr>
        <w:t xml:space="preserve"> </w:t>
      </w:r>
      <w:proofErr w:type="spellStart"/>
      <w:r w:rsidRPr="00B52BC4">
        <w:rPr>
          <w:rFonts w:ascii="Times New Roman" w:eastAsia="Times New Roman" w:hAnsi="Times New Roman" w:cs="Times New Roman"/>
          <w:sz w:val="28"/>
          <w:szCs w:val="28"/>
          <w:lang w:eastAsia="uk-UA"/>
        </w:rPr>
        <w:t>mining</w:t>
      </w:r>
      <w:proofErr w:type="spellEnd"/>
      <w:r w:rsidRPr="00B52BC4">
        <w:rPr>
          <w:rFonts w:ascii="Times New Roman" w:eastAsia="Times New Roman" w:hAnsi="Times New Roman" w:cs="Times New Roman"/>
          <w:sz w:val="28"/>
          <w:szCs w:val="28"/>
          <w:lang w:eastAsia="uk-UA"/>
        </w:rPr>
        <w:t>) – пошуку цікавих і незвичайних зразків інформації і використання їх для оптимізації бізнес-процесів</w:t>
      </w:r>
    </w:p>
    <w:p w:rsidR="00B52BC4" w:rsidRPr="001805F1" w:rsidRDefault="00B52BC4" w:rsidP="001805F1">
      <w:pPr>
        <w:pStyle w:val="a3"/>
        <w:spacing w:before="0" w:beforeAutospacing="0" w:after="0" w:afterAutospacing="0"/>
        <w:ind w:firstLine="709"/>
        <w:jc w:val="both"/>
        <w:rPr>
          <w:sz w:val="28"/>
          <w:szCs w:val="28"/>
        </w:rPr>
      </w:pPr>
      <w:r w:rsidRPr="001805F1">
        <w:rPr>
          <w:sz w:val="28"/>
          <w:szCs w:val="28"/>
        </w:rPr>
        <w:t xml:space="preserve">Перспективи розвитку </w:t>
      </w:r>
      <w:proofErr w:type="spellStart"/>
      <w:r w:rsidRPr="001805F1">
        <w:rPr>
          <w:sz w:val="28"/>
          <w:szCs w:val="28"/>
        </w:rPr>
        <w:t>архітектур</w:t>
      </w:r>
      <w:proofErr w:type="spellEnd"/>
      <w:r w:rsidRPr="001805F1">
        <w:rPr>
          <w:sz w:val="28"/>
          <w:szCs w:val="28"/>
        </w:rPr>
        <w:t xml:space="preserve"> СУБД пов'язані з розвитком концепції обробки нетрадиційних даних та їх інтеграцією, обміном даними з різних СУБД, багатокористувацької технології в локальних мережах.</w:t>
      </w:r>
      <w:r w:rsidR="009605C2">
        <w:rPr>
          <w:sz w:val="28"/>
          <w:szCs w:val="28"/>
        </w:rPr>
        <w:t xml:space="preserve"> </w:t>
      </w:r>
      <w:r w:rsidRPr="001805F1">
        <w:rPr>
          <w:sz w:val="28"/>
          <w:szCs w:val="28"/>
        </w:rPr>
        <w:t>Одна з найважливіших тенденцій розвитку СУБД - розробка "універсальних" СУБД, які здатні інтегрувати в базі традиційні і нетрадиційні дані - тексти, малюнки, звук і відео, сторінки HTML (</w:t>
      </w:r>
      <w:proofErr w:type="spellStart"/>
      <w:r w:rsidRPr="001805F1">
        <w:rPr>
          <w:sz w:val="28"/>
          <w:szCs w:val="28"/>
        </w:rPr>
        <w:t>HyperText</w:t>
      </w:r>
      <w:proofErr w:type="spellEnd"/>
      <w:r w:rsidRPr="001805F1">
        <w:rPr>
          <w:sz w:val="28"/>
          <w:szCs w:val="28"/>
        </w:rPr>
        <w:t xml:space="preserve"> </w:t>
      </w:r>
      <w:proofErr w:type="spellStart"/>
      <w:r w:rsidRPr="001805F1">
        <w:rPr>
          <w:sz w:val="28"/>
          <w:szCs w:val="28"/>
        </w:rPr>
        <w:t>Markup</w:t>
      </w:r>
      <w:proofErr w:type="spellEnd"/>
      <w:r w:rsidRPr="001805F1">
        <w:rPr>
          <w:sz w:val="28"/>
          <w:szCs w:val="28"/>
        </w:rPr>
        <w:t xml:space="preserve"> </w:t>
      </w:r>
      <w:proofErr w:type="spellStart"/>
      <w:r w:rsidRPr="001805F1">
        <w:rPr>
          <w:sz w:val="28"/>
          <w:szCs w:val="28"/>
        </w:rPr>
        <w:t>Language</w:t>
      </w:r>
      <w:proofErr w:type="spellEnd"/>
      <w:r w:rsidRPr="001805F1">
        <w:rPr>
          <w:sz w:val="28"/>
          <w:szCs w:val="28"/>
        </w:rPr>
        <w:t xml:space="preserve">, мова розмітки </w:t>
      </w:r>
      <w:proofErr w:type="spellStart"/>
      <w:r w:rsidRPr="001805F1">
        <w:rPr>
          <w:sz w:val="28"/>
          <w:szCs w:val="28"/>
        </w:rPr>
        <w:t>гіпертексту</w:t>
      </w:r>
      <w:proofErr w:type="spellEnd"/>
      <w:r w:rsidRPr="001805F1">
        <w:rPr>
          <w:sz w:val="28"/>
          <w:szCs w:val="28"/>
        </w:rPr>
        <w:t xml:space="preserve">) тощо. Це особливо актуально для </w:t>
      </w:r>
      <w:proofErr w:type="spellStart"/>
      <w:r w:rsidRPr="001805F1">
        <w:rPr>
          <w:sz w:val="28"/>
          <w:szCs w:val="28"/>
        </w:rPr>
        <w:t>Web</w:t>
      </w:r>
      <w:proofErr w:type="spellEnd"/>
      <w:r w:rsidRPr="001805F1">
        <w:rPr>
          <w:sz w:val="28"/>
          <w:szCs w:val="28"/>
        </w:rPr>
        <w:t>.</w:t>
      </w:r>
    </w:p>
    <w:p w:rsidR="00B52BC4" w:rsidRPr="001805F1" w:rsidRDefault="00B52BC4" w:rsidP="001805F1">
      <w:pPr>
        <w:pStyle w:val="a3"/>
        <w:spacing w:before="0" w:beforeAutospacing="0" w:after="0" w:afterAutospacing="0"/>
        <w:ind w:firstLine="709"/>
        <w:jc w:val="both"/>
        <w:rPr>
          <w:sz w:val="28"/>
          <w:szCs w:val="28"/>
        </w:rPr>
      </w:pPr>
      <w:r w:rsidRPr="001805F1">
        <w:rPr>
          <w:sz w:val="28"/>
          <w:szCs w:val="28"/>
        </w:rPr>
        <w:t>Є два підходи до побудови таких СУБД: об'єктно-реляційний - удосконалення реляційних СУБД та об'єктний.</w:t>
      </w:r>
    </w:p>
    <w:p w:rsidR="00B52BC4" w:rsidRPr="001805F1" w:rsidRDefault="00B52BC4" w:rsidP="001805F1">
      <w:pPr>
        <w:pStyle w:val="a3"/>
        <w:spacing w:before="0" w:beforeAutospacing="0" w:after="0" w:afterAutospacing="0"/>
        <w:ind w:firstLine="709"/>
        <w:jc w:val="both"/>
        <w:rPr>
          <w:sz w:val="28"/>
          <w:szCs w:val="28"/>
        </w:rPr>
      </w:pPr>
      <w:r w:rsidRPr="001805F1">
        <w:rPr>
          <w:sz w:val="28"/>
          <w:szCs w:val="28"/>
        </w:rPr>
        <w:t xml:space="preserve">Шляхом створення об'єктно-реляційних СУБД пішли такі фірми, як IBM, </w:t>
      </w:r>
      <w:proofErr w:type="spellStart"/>
      <w:r w:rsidRPr="001805F1">
        <w:rPr>
          <w:sz w:val="28"/>
          <w:szCs w:val="28"/>
        </w:rPr>
        <w:t>Informix</w:t>
      </w:r>
      <w:proofErr w:type="spellEnd"/>
      <w:r w:rsidRPr="001805F1">
        <w:rPr>
          <w:sz w:val="28"/>
          <w:szCs w:val="28"/>
        </w:rPr>
        <w:t xml:space="preserve"> та </w:t>
      </w:r>
      <w:proofErr w:type="spellStart"/>
      <w:r w:rsidRPr="001805F1">
        <w:rPr>
          <w:sz w:val="28"/>
          <w:szCs w:val="28"/>
        </w:rPr>
        <w:t>Oracle</w:t>
      </w:r>
      <w:proofErr w:type="spellEnd"/>
      <w:r w:rsidRPr="001805F1">
        <w:rPr>
          <w:sz w:val="28"/>
          <w:szCs w:val="28"/>
        </w:rPr>
        <w:t xml:space="preserve">. </w:t>
      </w:r>
      <w:r w:rsidR="009605C2" w:rsidRPr="001805F1">
        <w:rPr>
          <w:sz w:val="28"/>
          <w:szCs w:val="28"/>
        </w:rPr>
        <w:t>IBM</w:t>
      </w:r>
      <w:r w:rsidRPr="001805F1">
        <w:rPr>
          <w:sz w:val="28"/>
          <w:szCs w:val="28"/>
        </w:rPr>
        <w:t xml:space="preserve"> розробила об'єктно-реляційну СУБД DB2 для ОС OS/2.</w:t>
      </w:r>
    </w:p>
    <w:p w:rsidR="00B52BC4" w:rsidRPr="001805F1" w:rsidRDefault="00B52BC4" w:rsidP="001805F1">
      <w:pPr>
        <w:pStyle w:val="a3"/>
        <w:spacing w:before="0" w:beforeAutospacing="0" w:after="0" w:afterAutospacing="0"/>
        <w:ind w:firstLine="709"/>
        <w:jc w:val="both"/>
        <w:rPr>
          <w:sz w:val="28"/>
          <w:szCs w:val="28"/>
        </w:rPr>
      </w:pPr>
      <w:r w:rsidRPr="001805F1">
        <w:rPr>
          <w:sz w:val="28"/>
          <w:szCs w:val="28"/>
        </w:rPr>
        <w:t>Інформаційні сховища на базі СУБД з паралельною обробкою розраховані на багатопроцесорні системи. Такі СУБД поділяються за типом архітектури - без поділу ресурсів та зі спільним використанням дискового простору. У першому випадку за кожним із процесорів закріплено виділені ділянки пам'яті і диски, що дає велику швидкість обробки. У другому - всі процесори розподіляють між собою як оперативну пам'ять, так і місце на диску.</w:t>
      </w:r>
    </w:p>
    <w:p w:rsidR="00B52BC4" w:rsidRPr="001805F1" w:rsidRDefault="00B52BC4" w:rsidP="001805F1">
      <w:pPr>
        <w:pStyle w:val="a3"/>
        <w:spacing w:before="0" w:beforeAutospacing="0" w:after="0" w:afterAutospacing="0"/>
        <w:ind w:firstLine="709"/>
        <w:jc w:val="both"/>
        <w:rPr>
          <w:sz w:val="28"/>
          <w:szCs w:val="28"/>
        </w:rPr>
      </w:pPr>
      <w:r w:rsidRPr="001805F1">
        <w:rPr>
          <w:sz w:val="28"/>
          <w:szCs w:val="28"/>
        </w:rPr>
        <w:t xml:space="preserve">Прикладами СУБД без розподілу ресурсів є: DB2 (IBM), </w:t>
      </w:r>
      <w:proofErr w:type="spellStart"/>
      <w:r w:rsidRPr="001805F1">
        <w:rPr>
          <w:sz w:val="28"/>
          <w:szCs w:val="28"/>
        </w:rPr>
        <w:t>Informix</w:t>
      </w:r>
      <w:proofErr w:type="spellEnd"/>
      <w:r w:rsidRPr="001805F1">
        <w:rPr>
          <w:sz w:val="28"/>
          <w:szCs w:val="28"/>
        </w:rPr>
        <w:t xml:space="preserve"> </w:t>
      </w:r>
      <w:proofErr w:type="spellStart"/>
      <w:r w:rsidRPr="001805F1">
        <w:rPr>
          <w:sz w:val="28"/>
          <w:szCs w:val="28"/>
        </w:rPr>
        <w:t>Online</w:t>
      </w:r>
      <w:proofErr w:type="spellEnd"/>
      <w:r w:rsidRPr="001805F1">
        <w:rPr>
          <w:sz w:val="28"/>
          <w:szCs w:val="28"/>
        </w:rPr>
        <w:t xml:space="preserve"> </w:t>
      </w:r>
      <w:proofErr w:type="spellStart"/>
      <w:r w:rsidRPr="001805F1">
        <w:rPr>
          <w:sz w:val="28"/>
          <w:szCs w:val="28"/>
        </w:rPr>
        <w:t>Dynamic</w:t>
      </w:r>
      <w:proofErr w:type="spellEnd"/>
      <w:r w:rsidRPr="001805F1">
        <w:rPr>
          <w:sz w:val="28"/>
          <w:szCs w:val="28"/>
        </w:rPr>
        <w:t xml:space="preserve"> (</w:t>
      </w:r>
      <w:proofErr w:type="spellStart"/>
      <w:r w:rsidRPr="001805F1">
        <w:rPr>
          <w:sz w:val="28"/>
          <w:szCs w:val="28"/>
        </w:rPr>
        <w:t>Informix</w:t>
      </w:r>
      <w:proofErr w:type="spellEnd"/>
      <w:r w:rsidRPr="001805F1">
        <w:rPr>
          <w:sz w:val="28"/>
          <w:szCs w:val="28"/>
        </w:rPr>
        <w:t xml:space="preserve">). СУБД зі спільним використанням пам'яті - це: </w:t>
      </w:r>
      <w:proofErr w:type="spellStart"/>
      <w:r w:rsidRPr="001805F1">
        <w:rPr>
          <w:sz w:val="28"/>
          <w:szCs w:val="28"/>
        </w:rPr>
        <w:t>AdabasD</w:t>
      </w:r>
      <w:proofErr w:type="spellEnd"/>
      <w:r w:rsidRPr="001805F1">
        <w:rPr>
          <w:sz w:val="28"/>
          <w:szCs w:val="28"/>
        </w:rPr>
        <w:t xml:space="preserve"> версія 6.1 (</w:t>
      </w:r>
      <w:proofErr w:type="spellStart"/>
      <w:r w:rsidRPr="001805F1">
        <w:rPr>
          <w:sz w:val="28"/>
          <w:szCs w:val="28"/>
        </w:rPr>
        <w:t>Software</w:t>
      </w:r>
      <w:proofErr w:type="spellEnd"/>
      <w:r w:rsidRPr="001805F1">
        <w:rPr>
          <w:sz w:val="28"/>
          <w:szCs w:val="28"/>
        </w:rPr>
        <w:t xml:space="preserve"> AG).</w:t>
      </w:r>
    </w:p>
    <w:p w:rsidR="00B24CD1" w:rsidRPr="009605C2" w:rsidRDefault="00B24CD1" w:rsidP="001805F1">
      <w:pPr>
        <w:pStyle w:val="a3"/>
        <w:spacing w:before="0" w:beforeAutospacing="0" w:after="0" w:afterAutospacing="0"/>
        <w:ind w:firstLine="709"/>
        <w:jc w:val="both"/>
        <w:rPr>
          <w:b/>
          <w:i/>
          <w:sz w:val="28"/>
          <w:szCs w:val="28"/>
        </w:rPr>
      </w:pPr>
      <w:r w:rsidRPr="009605C2">
        <w:rPr>
          <w:b/>
          <w:i/>
          <w:sz w:val="28"/>
          <w:szCs w:val="28"/>
        </w:rPr>
        <w:t>База знань</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База знань - це база даних, яка використовується для обміну та управління знаннями</w:t>
      </w:r>
      <w:r w:rsidR="009605C2">
        <w:rPr>
          <w:sz w:val="28"/>
          <w:szCs w:val="28"/>
        </w:rPr>
        <w:t xml:space="preserve">, </w:t>
      </w:r>
      <w:r w:rsidRPr="001805F1">
        <w:rPr>
          <w:sz w:val="28"/>
          <w:szCs w:val="28"/>
        </w:rPr>
        <w:t>сприяє збору, організації та пошуку знань. Багато баз знань побудовані навколо штучного інтелекту і не тільки зберігають дані, але і знаходять рішення для подальших проблем, використовуючи дані попереднього досвіду, що зберігаються як частина бази знань.</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Системи управління знаннями залежать від технологій управління даними, починаючи від реляційних баз даних до сховищ даних. Деякі бази знань - це трохи більше, ніж індексована енциклопедична інформація; інші - інтерактивні та поводяться / відповідають відповідно до інформації, запропонованої користувачем.</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Різні методи представлення знань, включаючи кадри та сценарії, являють собою знання. Пропоновані послуги - це пояснення, міркування та розумна підтримка рішення.</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 xml:space="preserve">Два основні типи баз знань є читабельними та </w:t>
      </w:r>
      <w:proofErr w:type="spellStart"/>
      <w:r w:rsidRPr="001805F1">
        <w:rPr>
          <w:sz w:val="28"/>
          <w:szCs w:val="28"/>
        </w:rPr>
        <w:t>машиночитаними</w:t>
      </w:r>
      <w:proofErr w:type="spellEnd"/>
      <w:r w:rsidRPr="001805F1">
        <w:rPr>
          <w:sz w:val="28"/>
          <w:szCs w:val="28"/>
        </w:rPr>
        <w:t>.</w:t>
      </w:r>
    </w:p>
    <w:p w:rsidR="00B24CD1" w:rsidRPr="00E23596" w:rsidRDefault="00B24CD1" w:rsidP="00E23596">
      <w:pPr>
        <w:numPr>
          <w:ilvl w:val="0"/>
          <w:numId w:val="1"/>
        </w:numPr>
        <w:tabs>
          <w:tab w:val="clear" w:pos="720"/>
          <w:tab w:val="num" w:pos="709"/>
        </w:tabs>
        <w:spacing w:after="0" w:line="240" w:lineRule="auto"/>
        <w:ind w:left="0" w:hanging="11"/>
        <w:jc w:val="both"/>
        <w:rPr>
          <w:rFonts w:ascii="Times New Roman" w:hAnsi="Times New Roman" w:cs="Times New Roman"/>
          <w:sz w:val="28"/>
          <w:szCs w:val="28"/>
        </w:rPr>
      </w:pPr>
      <w:r w:rsidRPr="00E23596">
        <w:rPr>
          <w:rFonts w:ascii="Times New Roman" w:hAnsi="Times New Roman" w:cs="Times New Roman"/>
          <w:sz w:val="28"/>
          <w:szCs w:val="28"/>
          <w:u w:val="single"/>
        </w:rPr>
        <w:t>Читані людські бази знань</w:t>
      </w:r>
      <w:r w:rsidRPr="00E23596">
        <w:rPr>
          <w:rFonts w:ascii="Times New Roman" w:hAnsi="Times New Roman" w:cs="Times New Roman"/>
          <w:sz w:val="28"/>
          <w:szCs w:val="28"/>
        </w:rPr>
        <w:t xml:space="preserve"> дозволяють людям отримувати доступ та використовувати ці знання. Вони зберігають довідкові документи, посібники, інформацію про усунення несправностей і часто відповідають на запитання. Вони можуть бути інтерактивними та вести користувачів до вирішення проблем, але вони розраховують на надання користувачем інформації для керівництва процесом.</w:t>
      </w:r>
    </w:p>
    <w:p w:rsidR="00B24CD1" w:rsidRPr="00E23596" w:rsidRDefault="00B24CD1" w:rsidP="00E23596">
      <w:pPr>
        <w:numPr>
          <w:ilvl w:val="0"/>
          <w:numId w:val="1"/>
        </w:numPr>
        <w:tabs>
          <w:tab w:val="clear" w:pos="720"/>
          <w:tab w:val="num" w:pos="709"/>
        </w:tabs>
        <w:spacing w:after="0" w:line="240" w:lineRule="auto"/>
        <w:ind w:left="0" w:hanging="11"/>
        <w:jc w:val="both"/>
        <w:rPr>
          <w:rFonts w:ascii="Times New Roman" w:hAnsi="Times New Roman" w:cs="Times New Roman"/>
          <w:sz w:val="28"/>
          <w:szCs w:val="28"/>
        </w:rPr>
      </w:pPr>
      <w:proofErr w:type="spellStart"/>
      <w:r w:rsidRPr="00E23596">
        <w:rPr>
          <w:rFonts w:ascii="Times New Roman" w:hAnsi="Times New Roman" w:cs="Times New Roman"/>
          <w:sz w:val="28"/>
          <w:szCs w:val="28"/>
          <w:u w:val="single"/>
        </w:rPr>
        <w:t>Машиночитані</w:t>
      </w:r>
      <w:proofErr w:type="spellEnd"/>
      <w:r w:rsidRPr="00E23596">
        <w:rPr>
          <w:rFonts w:ascii="Times New Roman" w:hAnsi="Times New Roman" w:cs="Times New Roman"/>
          <w:sz w:val="28"/>
          <w:szCs w:val="28"/>
          <w:u w:val="single"/>
        </w:rPr>
        <w:t xml:space="preserve"> бази знань</w:t>
      </w:r>
      <w:r w:rsidRPr="00E23596">
        <w:rPr>
          <w:rFonts w:ascii="Times New Roman" w:hAnsi="Times New Roman" w:cs="Times New Roman"/>
          <w:sz w:val="28"/>
          <w:szCs w:val="28"/>
        </w:rPr>
        <w:t xml:space="preserve"> зберігають знання, але лише у системах, доступних для читання. Рішення пропонуються на основі автоматизованих дедуктивних міркувань і не є настільки інтерактивними, оскільки це спирається на системи запитів, які мають програмне забезпечення, яке може відповісти на базу знань, щоб звузити рішення. Це означає, що інформація про </w:t>
      </w:r>
      <w:proofErr w:type="spellStart"/>
      <w:r w:rsidRPr="00E23596">
        <w:rPr>
          <w:rFonts w:ascii="Times New Roman" w:hAnsi="Times New Roman" w:cs="Times New Roman"/>
          <w:sz w:val="28"/>
          <w:szCs w:val="28"/>
        </w:rPr>
        <w:t>машиночитану</w:t>
      </w:r>
      <w:proofErr w:type="spellEnd"/>
      <w:r w:rsidRPr="00E23596">
        <w:rPr>
          <w:rFonts w:ascii="Times New Roman" w:hAnsi="Times New Roman" w:cs="Times New Roman"/>
          <w:sz w:val="28"/>
          <w:szCs w:val="28"/>
        </w:rPr>
        <w:t xml:space="preserve"> базу знань, що ділиться з іншими машинами, зазвичай лінійна і обмежена в </w:t>
      </w:r>
      <w:proofErr w:type="spellStart"/>
      <w:r w:rsidRPr="00E23596">
        <w:rPr>
          <w:rFonts w:ascii="Times New Roman" w:hAnsi="Times New Roman" w:cs="Times New Roman"/>
          <w:sz w:val="28"/>
          <w:szCs w:val="28"/>
        </w:rPr>
        <w:t>інтерактивності</w:t>
      </w:r>
      <w:proofErr w:type="spellEnd"/>
      <w:r w:rsidRPr="00E23596">
        <w:rPr>
          <w:rFonts w:ascii="Times New Roman" w:hAnsi="Times New Roman" w:cs="Times New Roman"/>
          <w:sz w:val="28"/>
          <w:szCs w:val="28"/>
        </w:rPr>
        <w:t>, на відміну від взаємодії людини, яка базується на запитах.</w:t>
      </w:r>
    </w:p>
    <w:p w:rsidR="00B24CD1" w:rsidRPr="001805F1" w:rsidRDefault="00E23596" w:rsidP="00E23596">
      <w:pPr>
        <w:tabs>
          <w:tab w:val="num" w:pos="709"/>
        </w:tabs>
        <w:spacing w:after="0" w:line="240" w:lineRule="auto"/>
        <w:jc w:val="both"/>
        <w:rPr>
          <w:sz w:val="28"/>
          <w:szCs w:val="28"/>
        </w:rPr>
      </w:pPr>
      <w:r>
        <w:rPr>
          <w:rFonts w:ascii="Times New Roman" w:hAnsi="Times New Roman" w:cs="Times New Roman"/>
          <w:sz w:val="28"/>
          <w:szCs w:val="28"/>
        </w:rPr>
        <w:tab/>
      </w:r>
      <w:r w:rsidR="00B24CD1" w:rsidRPr="00E23596">
        <w:rPr>
          <w:rFonts w:ascii="Times New Roman" w:hAnsi="Times New Roman" w:cs="Times New Roman"/>
          <w:sz w:val="28"/>
          <w:szCs w:val="28"/>
        </w:rPr>
        <w:t xml:space="preserve">Управління знаннями (КМ) містить цілий спектр стратегій, що застосовуються в організації для створення, представлення, аналізу, поширення та забезпечення можливості переживання досвіду. Він орієнтований на конкурентні переваги та підвищення ефективності діяльності організацій. </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Знання можуть бути класифіковані по наступних категоріях:</w:t>
      </w:r>
    </w:p>
    <w:p w:rsidR="00B24CD1" w:rsidRPr="00E23596" w:rsidRDefault="00B24CD1" w:rsidP="00E23596">
      <w:pPr>
        <w:numPr>
          <w:ilvl w:val="0"/>
          <w:numId w:val="3"/>
        </w:numPr>
        <w:tabs>
          <w:tab w:val="clear" w:pos="720"/>
          <w:tab w:val="num" w:pos="709"/>
        </w:tabs>
        <w:spacing w:after="0" w:line="240" w:lineRule="auto"/>
        <w:ind w:left="0" w:firstLine="0"/>
        <w:jc w:val="both"/>
        <w:rPr>
          <w:rFonts w:ascii="Times New Roman" w:hAnsi="Times New Roman" w:cs="Times New Roman"/>
          <w:sz w:val="28"/>
          <w:szCs w:val="28"/>
        </w:rPr>
      </w:pPr>
      <w:bookmarkStart w:id="0" w:name="sl4"/>
      <w:bookmarkEnd w:id="0"/>
      <w:r w:rsidRPr="00E23596">
        <w:rPr>
          <w:rStyle w:val="def"/>
          <w:rFonts w:ascii="Times New Roman" w:hAnsi="Times New Roman" w:cs="Times New Roman"/>
          <w:sz w:val="28"/>
          <w:szCs w:val="28"/>
        </w:rPr>
        <w:t>поверхневі</w:t>
      </w:r>
      <w:r w:rsidRPr="00E23596">
        <w:rPr>
          <w:rFonts w:ascii="Times New Roman" w:hAnsi="Times New Roman" w:cs="Times New Roman"/>
          <w:sz w:val="28"/>
          <w:szCs w:val="28"/>
        </w:rPr>
        <w:t xml:space="preserve"> - знання про видимі взаємозв'язки між окремими подіями і фактами в наочної області;</w:t>
      </w:r>
    </w:p>
    <w:p w:rsidR="00B24CD1" w:rsidRPr="00E23596" w:rsidRDefault="00B24CD1" w:rsidP="00E23596">
      <w:pPr>
        <w:numPr>
          <w:ilvl w:val="0"/>
          <w:numId w:val="3"/>
        </w:numPr>
        <w:tabs>
          <w:tab w:val="clear" w:pos="720"/>
          <w:tab w:val="num" w:pos="709"/>
        </w:tabs>
        <w:spacing w:after="0" w:line="240" w:lineRule="auto"/>
        <w:ind w:left="0" w:firstLine="0"/>
        <w:jc w:val="both"/>
        <w:rPr>
          <w:rFonts w:ascii="Times New Roman" w:hAnsi="Times New Roman" w:cs="Times New Roman"/>
          <w:sz w:val="28"/>
          <w:szCs w:val="28"/>
        </w:rPr>
      </w:pPr>
      <w:bookmarkStart w:id="1" w:name="sl5"/>
      <w:bookmarkEnd w:id="1"/>
      <w:r w:rsidRPr="00E23596">
        <w:rPr>
          <w:rStyle w:val="def"/>
          <w:rFonts w:ascii="Times New Roman" w:hAnsi="Times New Roman" w:cs="Times New Roman"/>
          <w:sz w:val="28"/>
          <w:szCs w:val="28"/>
        </w:rPr>
        <w:t>глибинні</w:t>
      </w:r>
      <w:r w:rsidRPr="00E23596">
        <w:rPr>
          <w:rFonts w:ascii="Times New Roman" w:hAnsi="Times New Roman" w:cs="Times New Roman"/>
          <w:sz w:val="28"/>
          <w:szCs w:val="28"/>
        </w:rPr>
        <w:t xml:space="preserve"> - абстракції, аналогії, схеми, що відображують структуру і процеси в наочної області.</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Знання можна розділити на процедурні і декларативні. Історично первинними були процедурні знання, тобто знання, "розчинені" в алгоритмах. Вони управляли даними. Для їх зміни необхідно було змінювати програми. Проте з розвитком штучного інтелекту пріоритет даних поступово змінювався, і все більша частина знань зосереджувалася в структурах даних (таблиці, списки, абстрактні типи даних), тобто збільшувалася роль декларативних знань.</w:t>
      </w:r>
    </w:p>
    <w:p w:rsidR="00B24CD1" w:rsidRPr="001805F1" w:rsidRDefault="00B24CD1" w:rsidP="00E23596">
      <w:pPr>
        <w:pStyle w:val="a3"/>
        <w:spacing w:before="0" w:beforeAutospacing="0" w:after="0" w:afterAutospacing="0"/>
        <w:ind w:firstLine="709"/>
        <w:jc w:val="both"/>
        <w:rPr>
          <w:sz w:val="28"/>
          <w:szCs w:val="28"/>
        </w:rPr>
      </w:pPr>
      <w:r w:rsidRPr="001805F1">
        <w:rPr>
          <w:sz w:val="28"/>
          <w:szCs w:val="28"/>
        </w:rPr>
        <w:t xml:space="preserve">Сьогодні знання набули чисто декларативної форми, тобто знаннями вважаються речення, записані на мовах подання знань, наближених до </w:t>
      </w:r>
      <w:proofErr w:type="spellStart"/>
      <w:r w:rsidRPr="001805F1">
        <w:rPr>
          <w:sz w:val="28"/>
          <w:szCs w:val="28"/>
        </w:rPr>
        <w:t>природніх</w:t>
      </w:r>
      <w:proofErr w:type="spellEnd"/>
      <w:r w:rsidRPr="001805F1">
        <w:rPr>
          <w:sz w:val="28"/>
          <w:szCs w:val="28"/>
        </w:rPr>
        <w:t xml:space="preserve"> і зрозумілих неспеціалістам. </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Стратегії здобуття знань</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Існує декілька стратегій здобуття знань. Найбільш поширені:</w:t>
      </w:r>
    </w:p>
    <w:p w:rsidR="00B24CD1" w:rsidRPr="00E23596" w:rsidRDefault="00B24CD1" w:rsidP="001805F1">
      <w:pPr>
        <w:numPr>
          <w:ilvl w:val="0"/>
          <w:numId w:val="4"/>
        </w:numPr>
        <w:spacing w:after="0" w:line="240" w:lineRule="auto"/>
        <w:ind w:firstLine="709"/>
        <w:jc w:val="both"/>
        <w:rPr>
          <w:rFonts w:ascii="Times New Roman" w:hAnsi="Times New Roman" w:cs="Times New Roman"/>
          <w:sz w:val="28"/>
          <w:szCs w:val="28"/>
        </w:rPr>
      </w:pPr>
      <w:r w:rsidRPr="00E23596">
        <w:rPr>
          <w:rFonts w:ascii="Times New Roman" w:hAnsi="Times New Roman" w:cs="Times New Roman"/>
          <w:sz w:val="28"/>
          <w:szCs w:val="28"/>
        </w:rPr>
        <w:t>придбання;</w:t>
      </w:r>
    </w:p>
    <w:p w:rsidR="00B24CD1" w:rsidRPr="00E23596" w:rsidRDefault="00B24CD1" w:rsidP="001805F1">
      <w:pPr>
        <w:numPr>
          <w:ilvl w:val="0"/>
          <w:numId w:val="4"/>
        </w:numPr>
        <w:spacing w:after="0" w:line="240" w:lineRule="auto"/>
        <w:ind w:firstLine="709"/>
        <w:jc w:val="both"/>
        <w:rPr>
          <w:rFonts w:ascii="Times New Roman" w:hAnsi="Times New Roman" w:cs="Times New Roman"/>
          <w:sz w:val="28"/>
          <w:szCs w:val="28"/>
        </w:rPr>
      </w:pPr>
      <w:r w:rsidRPr="00E23596">
        <w:rPr>
          <w:rFonts w:ascii="Times New Roman" w:hAnsi="Times New Roman" w:cs="Times New Roman"/>
          <w:sz w:val="28"/>
          <w:szCs w:val="28"/>
        </w:rPr>
        <w:t>витягання;</w:t>
      </w:r>
    </w:p>
    <w:p w:rsidR="00B24CD1" w:rsidRPr="00E23596" w:rsidRDefault="00B24CD1" w:rsidP="001805F1">
      <w:pPr>
        <w:numPr>
          <w:ilvl w:val="0"/>
          <w:numId w:val="4"/>
        </w:numPr>
        <w:spacing w:after="0" w:line="240" w:lineRule="auto"/>
        <w:ind w:firstLine="709"/>
        <w:jc w:val="both"/>
        <w:rPr>
          <w:rFonts w:ascii="Times New Roman" w:hAnsi="Times New Roman" w:cs="Times New Roman"/>
          <w:sz w:val="28"/>
          <w:szCs w:val="28"/>
        </w:rPr>
      </w:pPr>
      <w:r w:rsidRPr="00E23596">
        <w:rPr>
          <w:rFonts w:ascii="Times New Roman" w:hAnsi="Times New Roman" w:cs="Times New Roman"/>
          <w:sz w:val="28"/>
          <w:szCs w:val="28"/>
        </w:rPr>
        <w:t>формування.</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 xml:space="preserve">Під </w:t>
      </w:r>
      <w:bookmarkStart w:id="2" w:name="sl6"/>
      <w:bookmarkEnd w:id="2"/>
      <w:r w:rsidRPr="001805F1">
        <w:rPr>
          <w:rStyle w:val="def"/>
          <w:sz w:val="28"/>
          <w:szCs w:val="28"/>
        </w:rPr>
        <w:t>придбанням знань</w:t>
      </w:r>
      <w:r w:rsidRPr="001805F1">
        <w:rPr>
          <w:sz w:val="28"/>
          <w:szCs w:val="28"/>
        </w:rPr>
        <w:t xml:space="preserve"> розуміється спосіб автоматизованої побудови бази знань за допомогою діалогу експерта і спеціальної програми (при цьому структура знань заздалегідь закладається в програму). Ця стратегія вимагає істотного попереднього опрацювання наочної області. Систем придбання знань дійсно набувають готові фрагменти знань відповідно до структур, закладених розробників систем. Більшість цих інструментальних засобів орієнтована на конкретні експертні системи з жорстко визначеною предметною областю і моделлю подання знань, тобто не є універсальними.</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 xml:space="preserve">Термін </w:t>
      </w:r>
      <w:bookmarkStart w:id="3" w:name="sl7"/>
      <w:bookmarkEnd w:id="3"/>
      <w:r w:rsidRPr="001805F1">
        <w:rPr>
          <w:rStyle w:val="def"/>
          <w:sz w:val="28"/>
          <w:szCs w:val="28"/>
        </w:rPr>
        <w:t>витягання знань</w:t>
      </w:r>
      <w:r w:rsidRPr="001805F1">
        <w:rPr>
          <w:sz w:val="28"/>
          <w:szCs w:val="28"/>
        </w:rPr>
        <w:t xml:space="preserve"> стосується безпосереднього живого контакту інженера по знаннях і джерела знань. </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 xml:space="preserve">Термін </w:t>
      </w:r>
      <w:bookmarkStart w:id="4" w:name="sl8"/>
      <w:bookmarkEnd w:id="4"/>
      <w:r w:rsidRPr="001805F1">
        <w:rPr>
          <w:rStyle w:val="def"/>
          <w:sz w:val="28"/>
          <w:szCs w:val="28"/>
        </w:rPr>
        <w:t>формування знань</w:t>
      </w:r>
      <w:r w:rsidRPr="001805F1">
        <w:rPr>
          <w:sz w:val="28"/>
          <w:szCs w:val="28"/>
        </w:rPr>
        <w:t xml:space="preserve"> традиційно закріпився за розробкою моделей, методів і алгоритмів аналізу даних для здобуття знань і вчення, що активно розвивається. Ця область включає індуктивні моделі формування гіпотез на основі повчальних вибірок, вчення аналогічно і інші методи.</w:t>
      </w:r>
    </w:p>
    <w:p w:rsidR="00B24CD1" w:rsidRPr="001805F1" w:rsidRDefault="00B24CD1" w:rsidP="001805F1">
      <w:pPr>
        <w:pStyle w:val="a3"/>
        <w:spacing w:before="0" w:beforeAutospacing="0" w:after="0" w:afterAutospacing="0"/>
        <w:ind w:firstLine="709"/>
        <w:jc w:val="both"/>
        <w:rPr>
          <w:sz w:val="28"/>
          <w:szCs w:val="28"/>
        </w:rPr>
      </w:pPr>
      <w:bookmarkStart w:id="5" w:name="p2"/>
      <w:bookmarkStart w:id="6" w:name="sl9"/>
      <w:bookmarkEnd w:id="5"/>
      <w:bookmarkEnd w:id="6"/>
      <w:r w:rsidRPr="001805F1">
        <w:rPr>
          <w:rStyle w:val="def"/>
          <w:sz w:val="28"/>
          <w:szCs w:val="28"/>
        </w:rPr>
        <w:t>База знань</w:t>
      </w:r>
      <w:r w:rsidRPr="001805F1">
        <w:rPr>
          <w:sz w:val="28"/>
          <w:szCs w:val="28"/>
        </w:rPr>
        <w:t xml:space="preserve"> – сукупність знань, що відносяться до деякої предметної області, формально представлених так, щоб на їх основі можна було здійснювати міркування. Бази знань найчастіше використовуються в контексті експертних систем, де з їх допомогою подаються навики і досвід експертів, зайнятих практичною діяльністю у відповідної області (наприклад, в медицині або в математиці). Зазвичай база знань є сукупністю правил виводу.</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 xml:space="preserve">Не дивлячись на всі недоліки, найбільшого поширення набула </w:t>
      </w:r>
      <w:proofErr w:type="spellStart"/>
      <w:r w:rsidRPr="001805F1">
        <w:rPr>
          <w:sz w:val="28"/>
          <w:szCs w:val="28"/>
        </w:rPr>
        <w:t>продукційна</w:t>
      </w:r>
      <w:proofErr w:type="spellEnd"/>
      <w:r w:rsidRPr="001805F1">
        <w:rPr>
          <w:sz w:val="28"/>
          <w:szCs w:val="28"/>
        </w:rPr>
        <w:t xml:space="preserve"> модель подання знань. При використанні </w:t>
      </w:r>
      <w:proofErr w:type="spellStart"/>
      <w:r w:rsidRPr="001805F1">
        <w:rPr>
          <w:sz w:val="28"/>
          <w:szCs w:val="28"/>
        </w:rPr>
        <w:t>продукційної</w:t>
      </w:r>
      <w:proofErr w:type="spellEnd"/>
      <w:r w:rsidRPr="001805F1">
        <w:rPr>
          <w:sz w:val="28"/>
          <w:szCs w:val="28"/>
        </w:rPr>
        <w:t xml:space="preserve"> моделі база знань складається з набору правил. Програма, що управляє перебором правил, називається </w:t>
      </w:r>
      <w:bookmarkStart w:id="7" w:name="sl10"/>
      <w:bookmarkEnd w:id="7"/>
      <w:r w:rsidRPr="001805F1">
        <w:rPr>
          <w:rStyle w:val="def"/>
          <w:sz w:val="28"/>
          <w:szCs w:val="28"/>
        </w:rPr>
        <w:t>машиною виведення</w:t>
      </w:r>
      <w:r w:rsidRPr="001805F1">
        <w:rPr>
          <w:sz w:val="28"/>
          <w:szCs w:val="28"/>
        </w:rPr>
        <w:t>. Машина виведення (інтерпретатор правил) виконує дві функції: по-перше, перегляд існуючих фактів з робочої пам'яті (бази даних) і правил з бази знань і додавання (в міру можливості) в робочу пам'ять нових фактів, а по-друге, визначення порядку перегляду і вживання правил. Цей механізм управляє процесом консультації, зберігаючи для користувача інформацію про отримані висновки, і запрошує у нього інформацію, коли для спрацьовування чергового правила в робочій пам'яті виявляється недостатньо даних.</w:t>
      </w:r>
    </w:p>
    <w:p w:rsidR="00B24CD1" w:rsidRPr="00E23596" w:rsidRDefault="00B24CD1" w:rsidP="00E23596">
      <w:pPr>
        <w:spacing w:after="0" w:line="240" w:lineRule="auto"/>
        <w:ind w:firstLine="709"/>
        <w:rPr>
          <w:rFonts w:ascii="Times New Roman" w:hAnsi="Times New Roman" w:cs="Times New Roman"/>
          <w:b/>
          <w:i/>
          <w:sz w:val="28"/>
          <w:szCs w:val="28"/>
        </w:rPr>
      </w:pPr>
      <w:bookmarkStart w:id="8" w:name="p3"/>
      <w:bookmarkEnd w:id="8"/>
      <w:r w:rsidRPr="00E23596">
        <w:rPr>
          <w:rFonts w:ascii="Times New Roman" w:hAnsi="Times New Roman" w:cs="Times New Roman"/>
          <w:b/>
          <w:i/>
          <w:sz w:val="28"/>
          <w:szCs w:val="28"/>
        </w:rPr>
        <w:t xml:space="preserve"> Елементи експертних систем</w:t>
      </w:r>
    </w:p>
    <w:p w:rsidR="00B24CD1" w:rsidRPr="001805F1" w:rsidRDefault="00B24CD1" w:rsidP="001805F1">
      <w:pPr>
        <w:pStyle w:val="a3"/>
        <w:spacing w:before="0" w:beforeAutospacing="0" w:after="0" w:afterAutospacing="0"/>
        <w:ind w:firstLine="709"/>
        <w:jc w:val="both"/>
        <w:rPr>
          <w:sz w:val="28"/>
          <w:szCs w:val="28"/>
        </w:rPr>
      </w:pPr>
      <w:bookmarkStart w:id="9" w:name="sl14"/>
      <w:bookmarkEnd w:id="9"/>
      <w:r w:rsidRPr="001805F1">
        <w:rPr>
          <w:rStyle w:val="def"/>
          <w:sz w:val="28"/>
          <w:szCs w:val="28"/>
        </w:rPr>
        <w:t>Експертна система</w:t>
      </w:r>
      <w:r w:rsidRPr="001805F1">
        <w:rPr>
          <w:sz w:val="28"/>
          <w:szCs w:val="28"/>
        </w:rPr>
        <w:t xml:space="preserve"> – це комплекс комп'ютерного програмного забезпечення, що допомагає людині приймати обґрунтовані рішення. Експертні системи використовують інформацію, отриману заздалегідь від експертів – людей, які в якій-небудь області є кращими фахівцями. Всі експертні системи включають, принаймні, три основні елементи: базу знань, машину виводу і інтерфейс користувача.</w:t>
      </w:r>
    </w:p>
    <w:p w:rsidR="00B24CD1" w:rsidRPr="001805F1" w:rsidRDefault="00B24CD1" w:rsidP="001805F1">
      <w:pPr>
        <w:spacing w:after="0" w:line="240" w:lineRule="auto"/>
        <w:ind w:firstLine="709"/>
        <w:jc w:val="both"/>
        <w:rPr>
          <w:sz w:val="28"/>
          <w:szCs w:val="28"/>
        </w:rPr>
      </w:pPr>
      <w:r w:rsidRPr="001805F1">
        <w:rPr>
          <w:noProof/>
          <w:sz w:val="28"/>
          <w:szCs w:val="28"/>
          <w:lang w:eastAsia="uk-UA"/>
        </w:rPr>
        <w:drawing>
          <wp:inline distT="0" distB="0" distL="0" distR="0">
            <wp:extent cx="3248660" cy="1988185"/>
            <wp:effectExtent l="19050" t="0" r="8890" b="0"/>
            <wp:docPr id="3" name="Рисунок 3" descr="https://elearning.sumdu.edu.ua/free_content/lectured:89b3d175c06a6b137e410cb14821d0e94549ad5a/20151030211833/44618/file-assets/im_1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learning.sumdu.edu.ua/free_content/lectured:89b3d175c06a6b137e410cb14821d0e94549ad5a/20151030211833/44618/file-assets/im_11_3.png"/>
                    <pic:cNvPicPr>
                      <a:picLocks noChangeAspect="1" noChangeArrowheads="1"/>
                    </pic:cNvPicPr>
                  </pic:nvPicPr>
                  <pic:blipFill>
                    <a:blip r:embed="rId7" cstate="print"/>
                    <a:srcRect/>
                    <a:stretch>
                      <a:fillRect/>
                    </a:stretch>
                  </pic:blipFill>
                  <pic:spPr bwMode="auto">
                    <a:xfrm>
                      <a:off x="0" y="0"/>
                      <a:ext cx="3248660" cy="1988185"/>
                    </a:xfrm>
                    <a:prstGeom prst="rect">
                      <a:avLst/>
                    </a:prstGeom>
                    <a:noFill/>
                    <a:ln w="9525">
                      <a:noFill/>
                      <a:miter lim="800000"/>
                      <a:headEnd/>
                      <a:tailEnd/>
                    </a:ln>
                  </pic:spPr>
                </pic:pic>
              </a:graphicData>
            </a:graphic>
          </wp:inline>
        </w:drawing>
      </w:r>
    </w:p>
    <w:p w:rsidR="00B24CD1" w:rsidRPr="001805F1" w:rsidRDefault="00B24CD1" w:rsidP="001805F1">
      <w:pPr>
        <w:pStyle w:val="sign"/>
        <w:spacing w:before="0" w:beforeAutospacing="0" w:after="0" w:afterAutospacing="0"/>
        <w:ind w:firstLine="709"/>
        <w:jc w:val="both"/>
        <w:rPr>
          <w:sz w:val="28"/>
          <w:szCs w:val="28"/>
        </w:rPr>
      </w:pPr>
      <w:r w:rsidRPr="001805F1">
        <w:rPr>
          <w:sz w:val="28"/>
          <w:szCs w:val="28"/>
        </w:rPr>
        <w:t xml:space="preserve">Рисунок </w:t>
      </w:r>
      <w:r w:rsidR="00E23596">
        <w:rPr>
          <w:sz w:val="28"/>
          <w:szCs w:val="28"/>
        </w:rPr>
        <w:t>1</w:t>
      </w:r>
      <w:r w:rsidRPr="001805F1">
        <w:rPr>
          <w:sz w:val="28"/>
          <w:szCs w:val="28"/>
        </w:rPr>
        <w:t xml:space="preserve"> – Елементи експертної системи</w:t>
      </w:r>
    </w:p>
    <w:p w:rsidR="00B24CD1" w:rsidRPr="001805F1" w:rsidRDefault="00B24CD1" w:rsidP="001805F1">
      <w:pPr>
        <w:pStyle w:val="a3"/>
        <w:spacing w:before="0" w:beforeAutospacing="0" w:after="0" w:afterAutospacing="0"/>
        <w:ind w:firstLine="709"/>
        <w:jc w:val="both"/>
        <w:rPr>
          <w:sz w:val="28"/>
          <w:szCs w:val="28"/>
        </w:rPr>
      </w:pPr>
      <w:r w:rsidRPr="00B3750F">
        <w:rPr>
          <w:rStyle w:val="a4"/>
          <w:i/>
          <w:sz w:val="28"/>
          <w:szCs w:val="28"/>
        </w:rPr>
        <w:t>База знань</w:t>
      </w:r>
      <w:r w:rsidRPr="001805F1">
        <w:rPr>
          <w:rStyle w:val="a4"/>
          <w:sz w:val="28"/>
          <w:szCs w:val="28"/>
        </w:rPr>
        <w:t>. </w:t>
      </w:r>
      <w:r w:rsidRPr="001805F1">
        <w:rPr>
          <w:sz w:val="28"/>
          <w:szCs w:val="28"/>
        </w:rPr>
        <w:t>База знань містить відомі факти, виражені у вигляді об'єктів, атрибутів і умов. Окрім описових уявлень про дійсність, вона включає вирази невизначеності – обмеження на достовірність факту. В цьому відношенні вона відрізняється від традиційної бази даних внаслідок свого символьного, а не числового або буквеного вмісту. При обробці інформації бази даних користуються заздалегідь визначеними логічними правилами Відповідно, база знань, що представляє вищий рівень абстракції, має справу з класами об'єктів, а не з самими об'єктами. База знань створюється людьми – консультантами.</w:t>
      </w:r>
    </w:p>
    <w:p w:rsidR="00B24CD1" w:rsidRPr="001805F1" w:rsidRDefault="00B24CD1" w:rsidP="001805F1">
      <w:pPr>
        <w:pStyle w:val="a3"/>
        <w:spacing w:before="0" w:beforeAutospacing="0" w:after="0" w:afterAutospacing="0"/>
        <w:ind w:firstLine="709"/>
        <w:jc w:val="both"/>
        <w:rPr>
          <w:sz w:val="28"/>
          <w:szCs w:val="28"/>
        </w:rPr>
      </w:pPr>
      <w:r w:rsidRPr="00B3750F">
        <w:rPr>
          <w:rStyle w:val="a4"/>
          <w:i/>
          <w:sz w:val="28"/>
          <w:szCs w:val="28"/>
        </w:rPr>
        <w:t>Машина виведення</w:t>
      </w:r>
      <w:r w:rsidRPr="001805F1">
        <w:rPr>
          <w:rStyle w:val="a4"/>
          <w:sz w:val="28"/>
          <w:szCs w:val="28"/>
        </w:rPr>
        <w:t>. </w:t>
      </w:r>
      <w:r w:rsidRPr="001805F1">
        <w:rPr>
          <w:sz w:val="28"/>
          <w:szCs w:val="28"/>
        </w:rPr>
        <w:t>Головним в експертній системі є механізм, що здійснює пошук в базі знань за правилами раціональної логіки для здобуття рішень. Ця машина виведення приводиться в дію при здобутті запиту користувача і виконує такі завдання:</w:t>
      </w:r>
    </w:p>
    <w:p w:rsidR="00B24CD1" w:rsidRPr="00B3750F" w:rsidRDefault="00B24CD1" w:rsidP="00B3750F">
      <w:pPr>
        <w:numPr>
          <w:ilvl w:val="0"/>
          <w:numId w:val="8"/>
        </w:numPr>
        <w:tabs>
          <w:tab w:val="clear" w:pos="720"/>
          <w:tab w:val="num" w:pos="709"/>
        </w:tabs>
        <w:spacing w:after="0" w:line="240" w:lineRule="auto"/>
        <w:ind w:left="0" w:firstLine="0"/>
        <w:jc w:val="both"/>
        <w:rPr>
          <w:rFonts w:ascii="Times New Roman" w:hAnsi="Times New Roman" w:cs="Times New Roman"/>
          <w:sz w:val="28"/>
          <w:szCs w:val="28"/>
        </w:rPr>
      </w:pPr>
      <w:r w:rsidRPr="00B3750F">
        <w:rPr>
          <w:rFonts w:ascii="Times New Roman" w:hAnsi="Times New Roman" w:cs="Times New Roman"/>
          <w:sz w:val="28"/>
          <w:szCs w:val="28"/>
        </w:rPr>
        <w:t>порівнює інформацію, що міститься в запиті користувача, з інформацією бази знань;</w:t>
      </w:r>
    </w:p>
    <w:p w:rsidR="00B24CD1" w:rsidRPr="00B3750F" w:rsidRDefault="00B24CD1" w:rsidP="00B3750F">
      <w:pPr>
        <w:numPr>
          <w:ilvl w:val="0"/>
          <w:numId w:val="8"/>
        </w:numPr>
        <w:tabs>
          <w:tab w:val="clear" w:pos="720"/>
          <w:tab w:val="num" w:pos="709"/>
        </w:tabs>
        <w:spacing w:after="0" w:line="240" w:lineRule="auto"/>
        <w:ind w:left="0" w:firstLine="0"/>
        <w:jc w:val="both"/>
        <w:rPr>
          <w:rFonts w:ascii="Times New Roman" w:hAnsi="Times New Roman" w:cs="Times New Roman"/>
          <w:sz w:val="28"/>
          <w:szCs w:val="28"/>
        </w:rPr>
      </w:pPr>
      <w:r w:rsidRPr="00B3750F">
        <w:rPr>
          <w:rFonts w:ascii="Times New Roman" w:hAnsi="Times New Roman" w:cs="Times New Roman"/>
          <w:sz w:val="28"/>
          <w:szCs w:val="28"/>
        </w:rPr>
        <w:t>шукає певну мету або причинні зв'язки;</w:t>
      </w:r>
    </w:p>
    <w:p w:rsidR="00B24CD1" w:rsidRPr="00B3750F" w:rsidRDefault="00B24CD1" w:rsidP="00B3750F">
      <w:pPr>
        <w:numPr>
          <w:ilvl w:val="0"/>
          <w:numId w:val="8"/>
        </w:numPr>
        <w:tabs>
          <w:tab w:val="clear" w:pos="720"/>
          <w:tab w:val="num" w:pos="709"/>
        </w:tabs>
        <w:spacing w:after="0" w:line="240" w:lineRule="auto"/>
        <w:ind w:left="0" w:firstLine="0"/>
        <w:jc w:val="both"/>
        <w:rPr>
          <w:rFonts w:ascii="Times New Roman" w:hAnsi="Times New Roman" w:cs="Times New Roman"/>
          <w:sz w:val="28"/>
          <w:szCs w:val="28"/>
        </w:rPr>
      </w:pPr>
      <w:r w:rsidRPr="00B3750F">
        <w:rPr>
          <w:rFonts w:ascii="Times New Roman" w:hAnsi="Times New Roman" w:cs="Times New Roman"/>
          <w:sz w:val="28"/>
          <w:szCs w:val="28"/>
        </w:rPr>
        <w:t>оцінює відносну визначеність фактів, ґрунтуючись на відповідних коефіцієнтах довіри, пов’язаних з фактом.</w:t>
      </w:r>
    </w:p>
    <w:p w:rsidR="00B24CD1" w:rsidRPr="001805F1" w:rsidRDefault="00B3750F" w:rsidP="001805F1">
      <w:pPr>
        <w:pStyle w:val="a3"/>
        <w:spacing w:before="0" w:beforeAutospacing="0" w:after="0" w:afterAutospacing="0"/>
        <w:ind w:firstLine="709"/>
        <w:jc w:val="both"/>
        <w:rPr>
          <w:sz w:val="28"/>
          <w:szCs w:val="28"/>
        </w:rPr>
      </w:pPr>
      <w:r>
        <w:rPr>
          <w:sz w:val="28"/>
          <w:szCs w:val="28"/>
        </w:rPr>
        <w:t>М</w:t>
      </w:r>
      <w:r w:rsidR="00B24CD1" w:rsidRPr="001805F1">
        <w:rPr>
          <w:sz w:val="28"/>
          <w:szCs w:val="28"/>
        </w:rPr>
        <w:t>ашина виведення призначена для побудови висновків. Її дія аналогічно міркуванням експерта-людини, яка оцінює проблему і пропонує гіпотетичні рішення. У пошуку цілей на основі запропонованих правил, машина виведення звертається до бази знань до тих пір, поки не знайде вірогідну дорогу до здобуття прийнятного результату.</w:t>
      </w:r>
    </w:p>
    <w:p w:rsidR="00B24CD1" w:rsidRPr="001805F1" w:rsidRDefault="00B24CD1" w:rsidP="001805F1">
      <w:pPr>
        <w:pStyle w:val="a3"/>
        <w:spacing w:before="0" w:beforeAutospacing="0" w:after="0" w:afterAutospacing="0"/>
        <w:ind w:firstLine="709"/>
        <w:jc w:val="both"/>
        <w:rPr>
          <w:sz w:val="28"/>
          <w:szCs w:val="28"/>
        </w:rPr>
      </w:pPr>
      <w:r w:rsidRPr="00B3750F">
        <w:rPr>
          <w:rStyle w:val="a4"/>
          <w:i/>
          <w:sz w:val="28"/>
          <w:szCs w:val="28"/>
        </w:rPr>
        <w:t>Інтерфейс користувача</w:t>
      </w:r>
      <w:r w:rsidRPr="001805F1">
        <w:rPr>
          <w:rStyle w:val="a4"/>
          <w:sz w:val="28"/>
          <w:szCs w:val="28"/>
        </w:rPr>
        <w:t>. </w:t>
      </w:r>
      <w:r w:rsidRPr="001805F1">
        <w:rPr>
          <w:sz w:val="28"/>
          <w:szCs w:val="28"/>
        </w:rPr>
        <w:t>Завдання інтерфейсу користувача полягає в організації обміну інформацією між оператором і машиною виводу. Інтерфейс прямого введення повинен уміти розпізнавати мову, або, принаймні, достатню кількість ключових слів і фраз, щоб уловлювати їх зв'язок з даною проблемою і її пропонованими рішеннями.</w:t>
      </w:r>
    </w:p>
    <w:p w:rsidR="00B24CD1" w:rsidRPr="001805F1" w:rsidRDefault="00B24CD1" w:rsidP="001805F1">
      <w:pPr>
        <w:pStyle w:val="a3"/>
        <w:spacing w:before="0" w:beforeAutospacing="0" w:after="0" w:afterAutospacing="0"/>
        <w:ind w:firstLine="709"/>
        <w:jc w:val="both"/>
        <w:rPr>
          <w:sz w:val="28"/>
          <w:szCs w:val="28"/>
        </w:rPr>
      </w:pPr>
      <w:r w:rsidRPr="00B3750F">
        <w:rPr>
          <w:rStyle w:val="a4"/>
          <w:i/>
          <w:sz w:val="28"/>
          <w:szCs w:val="28"/>
        </w:rPr>
        <w:t>Аспект людський</w:t>
      </w:r>
      <w:r w:rsidRPr="001805F1">
        <w:rPr>
          <w:rStyle w:val="a4"/>
          <w:sz w:val="28"/>
          <w:szCs w:val="28"/>
        </w:rPr>
        <w:t>. </w:t>
      </w:r>
      <w:r w:rsidRPr="001805F1">
        <w:rPr>
          <w:sz w:val="28"/>
          <w:szCs w:val="28"/>
        </w:rPr>
        <w:t xml:space="preserve">У роботі з експертними системами беруть участь як мінімум три групи людей. По-перше, адміністрація встановлює призначення експертної системи, обмежує предметну область, яку повинна охоплювати система, і точно визначає, які вигоди організація зможе отримувати з її використання. По-друге, фахівець із збору знань (інженер - </w:t>
      </w:r>
      <w:proofErr w:type="spellStart"/>
      <w:r w:rsidRPr="001805F1">
        <w:rPr>
          <w:sz w:val="28"/>
          <w:szCs w:val="28"/>
        </w:rPr>
        <w:t>когнітолог</w:t>
      </w:r>
      <w:proofErr w:type="spellEnd"/>
      <w:r w:rsidRPr="001805F1">
        <w:rPr>
          <w:sz w:val="28"/>
          <w:szCs w:val="28"/>
        </w:rPr>
        <w:t>) збирає інформацію, необхідну для бази знань, порівнює відповідні дані і евристично організовує інформацію. По-третє, потенційний користувач вказує, як використовуватиметься система, якого роду проблеми належить вирішувати, і яким чином здійснюватиметься взаємодія програми з оператором. І, нарешті, системі потрібний експерт (частіше група експертів) у встановленої наочної області, для здобуття від нього знань, як у формі фактичної інформації, так і відносно аналітичних методів, які застосовуються для вирішення проблем в цій області.</w:t>
      </w:r>
    </w:p>
    <w:p w:rsidR="00B24CD1" w:rsidRPr="001805F1" w:rsidRDefault="00B24CD1" w:rsidP="00B3750F">
      <w:pPr>
        <w:pStyle w:val="a3"/>
        <w:spacing w:before="0" w:beforeAutospacing="0" w:after="0" w:afterAutospacing="0"/>
        <w:ind w:firstLine="709"/>
        <w:jc w:val="both"/>
        <w:rPr>
          <w:sz w:val="28"/>
          <w:szCs w:val="28"/>
        </w:rPr>
      </w:pPr>
      <w:r w:rsidRPr="00B3750F">
        <w:rPr>
          <w:rStyle w:val="a4"/>
          <w:i/>
          <w:sz w:val="28"/>
          <w:szCs w:val="28"/>
        </w:rPr>
        <w:t>Машинний аспект</w:t>
      </w:r>
      <w:r w:rsidRPr="001805F1">
        <w:rPr>
          <w:rStyle w:val="a4"/>
          <w:sz w:val="28"/>
          <w:szCs w:val="28"/>
        </w:rPr>
        <w:t>. </w:t>
      </w:r>
      <w:r w:rsidRPr="001805F1">
        <w:rPr>
          <w:sz w:val="28"/>
          <w:szCs w:val="28"/>
        </w:rPr>
        <w:t>Комп'ютерну частину системи представляють компоненти програмного забезпечення, які обробляють отриману інформацію про дійсність, закладену в символьному вигляді в базу знань. У базу знань поступають факти. Зв'язок між фактами представлений евристичними правилами – виразами декларативного знання про стосунки між об'єктами. Кожне таке правило має складову "якщо і компонент "те" (висновок-дія), які визначають прямий або зворотний причинно-наслідковий зв'язок. Дійсні твердження лише вірогідні, іншими словами, міра їх визначеності не завжди абсолютна. Загальноприйнята схема полягає в тому, щоб варіювати рівень довіри від 0, що представляє мінімальну міру визначеності, до 100 – вища міра.</w:t>
      </w:r>
    </w:p>
    <w:p w:rsidR="00B3750F" w:rsidRPr="00B3750F" w:rsidRDefault="00B3750F" w:rsidP="001805F1">
      <w:pPr>
        <w:spacing w:after="0" w:line="240" w:lineRule="auto"/>
        <w:ind w:firstLine="709"/>
        <w:jc w:val="both"/>
        <w:rPr>
          <w:rStyle w:val="hgkelc"/>
          <w:rFonts w:ascii="Times New Roman" w:hAnsi="Times New Roman" w:cs="Times New Roman"/>
          <w:b/>
          <w:sz w:val="28"/>
          <w:szCs w:val="28"/>
        </w:rPr>
      </w:pPr>
      <w:proofErr w:type="spellStart"/>
      <w:r w:rsidRPr="00B3750F">
        <w:rPr>
          <w:rFonts w:ascii="Times New Roman" w:hAnsi="Times New Roman" w:cs="Times New Roman"/>
          <w:b/>
          <w:sz w:val="28"/>
          <w:szCs w:val="28"/>
        </w:rPr>
        <w:t>Big</w:t>
      </w:r>
      <w:proofErr w:type="spellEnd"/>
      <w:r w:rsidRPr="00B3750F">
        <w:rPr>
          <w:rFonts w:ascii="Times New Roman" w:hAnsi="Times New Roman" w:cs="Times New Roman"/>
          <w:b/>
          <w:sz w:val="28"/>
          <w:szCs w:val="28"/>
        </w:rPr>
        <w:t xml:space="preserve"> </w:t>
      </w:r>
      <w:proofErr w:type="spellStart"/>
      <w:r w:rsidRPr="00B3750F">
        <w:rPr>
          <w:rFonts w:ascii="Times New Roman" w:hAnsi="Times New Roman" w:cs="Times New Roman"/>
          <w:b/>
          <w:sz w:val="28"/>
          <w:szCs w:val="28"/>
        </w:rPr>
        <w:t>Data</w:t>
      </w:r>
      <w:proofErr w:type="spellEnd"/>
      <w:r w:rsidRPr="00B3750F">
        <w:rPr>
          <w:rStyle w:val="hgkelc"/>
          <w:rFonts w:ascii="Times New Roman" w:hAnsi="Times New Roman" w:cs="Times New Roman"/>
          <w:b/>
          <w:sz w:val="28"/>
          <w:szCs w:val="28"/>
        </w:rPr>
        <w:t xml:space="preserve"> - </w:t>
      </w:r>
      <w:r w:rsidR="00B24CD1" w:rsidRPr="00B3750F">
        <w:rPr>
          <w:rStyle w:val="hgkelc"/>
          <w:rFonts w:ascii="Times New Roman" w:hAnsi="Times New Roman" w:cs="Times New Roman"/>
          <w:b/>
          <w:sz w:val="28"/>
          <w:szCs w:val="28"/>
        </w:rPr>
        <w:t xml:space="preserve">Великі дані </w:t>
      </w:r>
    </w:p>
    <w:p w:rsidR="00B24CD1" w:rsidRPr="00B3750F" w:rsidRDefault="00B3750F" w:rsidP="001805F1">
      <w:pPr>
        <w:spacing w:after="0" w:line="240" w:lineRule="auto"/>
        <w:ind w:firstLine="709"/>
        <w:jc w:val="both"/>
        <w:rPr>
          <w:rStyle w:val="hgkelc"/>
          <w:rFonts w:ascii="Times New Roman" w:hAnsi="Times New Roman" w:cs="Times New Roman"/>
          <w:sz w:val="28"/>
          <w:szCs w:val="28"/>
        </w:rPr>
      </w:pPr>
      <w:r w:rsidRPr="00B3750F">
        <w:rPr>
          <w:rStyle w:val="hgkelc"/>
          <w:rFonts w:ascii="Times New Roman" w:hAnsi="Times New Roman" w:cs="Times New Roman"/>
          <w:sz w:val="28"/>
          <w:szCs w:val="28"/>
        </w:rPr>
        <w:t>Ц</w:t>
      </w:r>
      <w:r w:rsidR="00B24CD1" w:rsidRPr="00B3750F">
        <w:rPr>
          <w:rStyle w:val="hgkelc"/>
          <w:rFonts w:ascii="Times New Roman" w:hAnsi="Times New Roman" w:cs="Times New Roman"/>
          <w:sz w:val="28"/>
          <w:szCs w:val="28"/>
        </w:rPr>
        <w:t xml:space="preserve">е </w:t>
      </w:r>
      <w:r w:rsidR="00B24CD1" w:rsidRPr="00B3750F">
        <w:rPr>
          <w:rStyle w:val="hgkelc"/>
          <w:rFonts w:ascii="Times New Roman" w:hAnsi="Times New Roman" w:cs="Times New Roman"/>
          <w:bCs/>
          <w:sz w:val="28"/>
          <w:szCs w:val="28"/>
        </w:rPr>
        <w:t>набір даних, який є величезним і складним, так що традиційні програми обробки даних є недостатніми для роботи з ними</w:t>
      </w:r>
      <w:r w:rsidR="00B24CD1" w:rsidRPr="00B3750F">
        <w:rPr>
          <w:rStyle w:val="hgkelc"/>
          <w:rFonts w:ascii="Times New Roman" w:hAnsi="Times New Roman" w:cs="Times New Roman"/>
          <w:sz w:val="28"/>
          <w:szCs w:val="28"/>
        </w:rPr>
        <w:t>. Існують проблеми з управлінням таким величезним обсягом даних, як збір, зберігання, аналіз даних, передача даних, обмін даними тощо.</w:t>
      </w:r>
    </w:p>
    <w:p w:rsidR="001805F1" w:rsidRPr="001805F1" w:rsidRDefault="001805F1" w:rsidP="001805F1">
      <w:pPr>
        <w:pStyle w:val="has-medium-font-size"/>
        <w:spacing w:before="0" w:beforeAutospacing="0" w:after="0" w:afterAutospacing="0"/>
        <w:ind w:firstLine="709"/>
        <w:jc w:val="both"/>
        <w:rPr>
          <w:sz w:val="28"/>
          <w:szCs w:val="28"/>
        </w:rPr>
      </w:pPr>
      <w:proofErr w:type="spellStart"/>
      <w:r w:rsidRPr="001805F1">
        <w:rPr>
          <w:sz w:val="28"/>
          <w:szCs w:val="28"/>
        </w:rPr>
        <w:t>Big</w:t>
      </w:r>
      <w:proofErr w:type="spellEnd"/>
      <w:r w:rsidRPr="001805F1">
        <w:rPr>
          <w:sz w:val="28"/>
          <w:szCs w:val="28"/>
        </w:rPr>
        <w:t xml:space="preserve"> </w:t>
      </w:r>
      <w:proofErr w:type="spellStart"/>
      <w:r w:rsidRPr="001805F1">
        <w:rPr>
          <w:sz w:val="28"/>
          <w:szCs w:val="28"/>
        </w:rPr>
        <w:t>Data</w:t>
      </w:r>
      <w:proofErr w:type="spellEnd"/>
      <w:r w:rsidRPr="001805F1">
        <w:rPr>
          <w:sz w:val="28"/>
          <w:szCs w:val="28"/>
        </w:rPr>
        <w:t xml:space="preserve"> (великі дані) – це поєднання</w:t>
      </w:r>
      <w:r w:rsidR="00B3750F">
        <w:rPr>
          <w:sz w:val="28"/>
          <w:szCs w:val="28"/>
        </w:rPr>
        <w:t xml:space="preserve"> </w:t>
      </w:r>
      <w:r w:rsidRPr="001805F1">
        <w:rPr>
          <w:sz w:val="28"/>
          <w:szCs w:val="28"/>
        </w:rPr>
        <w:t>структурованих,</w:t>
      </w:r>
      <w:r w:rsidR="00B3750F">
        <w:rPr>
          <w:sz w:val="28"/>
          <w:szCs w:val="28"/>
        </w:rPr>
        <w:t xml:space="preserve"> </w:t>
      </w:r>
      <w:proofErr w:type="spellStart"/>
      <w:r w:rsidRPr="001805F1">
        <w:rPr>
          <w:sz w:val="28"/>
          <w:szCs w:val="28"/>
        </w:rPr>
        <w:t>напівструктурованих</w:t>
      </w:r>
      <w:proofErr w:type="spellEnd"/>
      <w:r w:rsidR="00B3750F">
        <w:rPr>
          <w:sz w:val="28"/>
          <w:szCs w:val="28"/>
        </w:rPr>
        <w:t xml:space="preserve"> </w:t>
      </w:r>
      <w:r w:rsidRPr="001805F1">
        <w:rPr>
          <w:sz w:val="28"/>
          <w:szCs w:val="28"/>
        </w:rPr>
        <w:t>та неструктурованих даних, які можуть бути видобуті для отримання інформації та використані в проектах машинного навчання, прогнозного моделювання та інших передових програм аналітики.</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 xml:space="preserve">Системи, які обробляють і зберігають </w:t>
      </w:r>
      <w:proofErr w:type="spellStart"/>
      <w:r w:rsidRPr="001805F1">
        <w:rPr>
          <w:sz w:val="28"/>
          <w:szCs w:val="28"/>
        </w:rPr>
        <w:t>Big</w:t>
      </w:r>
      <w:proofErr w:type="spellEnd"/>
      <w:r w:rsidRPr="001805F1">
        <w:rPr>
          <w:sz w:val="28"/>
          <w:szCs w:val="28"/>
        </w:rPr>
        <w:t xml:space="preserve"> </w:t>
      </w:r>
      <w:proofErr w:type="spellStart"/>
      <w:r w:rsidRPr="001805F1">
        <w:rPr>
          <w:sz w:val="28"/>
          <w:szCs w:val="28"/>
        </w:rPr>
        <w:t>Data</w:t>
      </w:r>
      <w:proofErr w:type="spellEnd"/>
      <w:r w:rsidRPr="001805F1">
        <w:rPr>
          <w:sz w:val="28"/>
          <w:szCs w:val="28"/>
        </w:rPr>
        <w:t>, стали загальним компонентом</w:t>
      </w:r>
      <w:r w:rsidR="00B3750F">
        <w:rPr>
          <w:sz w:val="28"/>
          <w:szCs w:val="28"/>
        </w:rPr>
        <w:t xml:space="preserve"> </w:t>
      </w:r>
      <w:proofErr w:type="spellStart"/>
      <w:r w:rsidRPr="001805F1">
        <w:rPr>
          <w:sz w:val="28"/>
          <w:szCs w:val="28"/>
        </w:rPr>
        <w:t>архітектур</w:t>
      </w:r>
      <w:proofErr w:type="spellEnd"/>
      <w:r w:rsidR="00B3750F">
        <w:rPr>
          <w:sz w:val="28"/>
          <w:szCs w:val="28"/>
        </w:rPr>
        <w:t xml:space="preserve"> </w:t>
      </w:r>
      <w:r w:rsidRPr="001805F1">
        <w:rPr>
          <w:sz w:val="28"/>
          <w:szCs w:val="28"/>
        </w:rPr>
        <w:t>управління даними</w:t>
      </w:r>
      <w:r w:rsidR="00B3750F">
        <w:rPr>
          <w:sz w:val="28"/>
          <w:szCs w:val="28"/>
        </w:rPr>
        <w:t xml:space="preserve"> </w:t>
      </w:r>
      <w:r w:rsidRPr="001805F1">
        <w:rPr>
          <w:sz w:val="28"/>
          <w:szCs w:val="28"/>
        </w:rPr>
        <w:t>в великих організаціях. </w:t>
      </w:r>
    </w:p>
    <w:p w:rsidR="001805F1" w:rsidRPr="001805F1" w:rsidRDefault="005415E1" w:rsidP="001805F1">
      <w:pPr>
        <w:pStyle w:val="has-medium-font-size"/>
        <w:spacing w:before="0" w:beforeAutospacing="0" w:after="0" w:afterAutospacing="0"/>
        <w:ind w:firstLine="709"/>
        <w:jc w:val="both"/>
        <w:rPr>
          <w:sz w:val="28"/>
          <w:szCs w:val="28"/>
        </w:rPr>
      </w:pPr>
      <w:r w:rsidRPr="001805F1">
        <w:rPr>
          <w:sz w:val="28"/>
          <w:szCs w:val="28"/>
        </w:rPr>
        <w:t>Набір даних VVV (</w:t>
      </w:r>
      <w:proofErr w:type="spellStart"/>
      <w:r w:rsidRPr="001805F1">
        <w:rPr>
          <w:sz w:val="28"/>
          <w:szCs w:val="28"/>
        </w:rPr>
        <w:t>volume</w:t>
      </w:r>
      <w:proofErr w:type="spellEnd"/>
      <w:r w:rsidRPr="001805F1">
        <w:rPr>
          <w:sz w:val="28"/>
          <w:szCs w:val="28"/>
        </w:rPr>
        <w:t xml:space="preserve">, </w:t>
      </w:r>
      <w:proofErr w:type="spellStart"/>
      <w:r w:rsidRPr="001805F1">
        <w:rPr>
          <w:sz w:val="28"/>
          <w:szCs w:val="28"/>
        </w:rPr>
        <w:t>velocity</w:t>
      </w:r>
      <w:proofErr w:type="spellEnd"/>
      <w:r w:rsidRPr="001805F1">
        <w:rPr>
          <w:sz w:val="28"/>
          <w:szCs w:val="28"/>
        </w:rPr>
        <w:t xml:space="preserve">, </w:t>
      </w:r>
      <w:proofErr w:type="spellStart"/>
      <w:r w:rsidRPr="001805F1">
        <w:rPr>
          <w:sz w:val="28"/>
          <w:szCs w:val="28"/>
        </w:rPr>
        <w:t>variety</w:t>
      </w:r>
      <w:proofErr w:type="spellEnd"/>
      <w:r w:rsidRPr="001805F1">
        <w:rPr>
          <w:sz w:val="28"/>
          <w:szCs w:val="28"/>
        </w:rPr>
        <w:t xml:space="preserve"> — фізичний об’єм, швидкість приросту даних і необхідність їх швидкої обробки, здатність обробляти дані різних типів) був розроблений компанією </w:t>
      </w:r>
      <w:proofErr w:type="spellStart"/>
      <w:r w:rsidRPr="001805F1">
        <w:rPr>
          <w:sz w:val="28"/>
          <w:szCs w:val="28"/>
        </w:rPr>
        <w:t>Meta</w:t>
      </w:r>
      <w:proofErr w:type="spellEnd"/>
      <w:r w:rsidRPr="001805F1">
        <w:rPr>
          <w:sz w:val="28"/>
          <w:szCs w:val="28"/>
        </w:rPr>
        <w:t xml:space="preserve"> </w:t>
      </w:r>
      <w:proofErr w:type="spellStart"/>
      <w:r w:rsidRPr="001805F1">
        <w:rPr>
          <w:sz w:val="28"/>
          <w:szCs w:val="28"/>
        </w:rPr>
        <w:t>Group</w:t>
      </w:r>
      <w:proofErr w:type="spellEnd"/>
      <w:r w:rsidRPr="001805F1">
        <w:rPr>
          <w:sz w:val="28"/>
          <w:szCs w:val="28"/>
        </w:rPr>
        <w:t xml:space="preserve"> у 2001 році з метою вказати на рівну значимість управління даними по всім трьом аспектам.</w:t>
      </w:r>
      <w:r>
        <w:rPr>
          <w:sz w:val="28"/>
          <w:szCs w:val="28"/>
        </w:rPr>
        <w:t xml:space="preserve"> Ці</w:t>
      </w:r>
      <w:r w:rsidR="001805F1" w:rsidRPr="001805F1">
        <w:rPr>
          <w:sz w:val="28"/>
          <w:szCs w:val="28"/>
        </w:rPr>
        <w:t xml:space="preserve"> характ</w:t>
      </w:r>
      <w:r>
        <w:rPr>
          <w:sz w:val="28"/>
          <w:szCs w:val="28"/>
        </w:rPr>
        <w:t>е</w:t>
      </w:r>
      <w:r w:rsidR="001805F1" w:rsidRPr="001805F1">
        <w:rPr>
          <w:sz w:val="28"/>
          <w:szCs w:val="28"/>
        </w:rPr>
        <w:t>ристик</w:t>
      </w:r>
      <w:r>
        <w:rPr>
          <w:sz w:val="28"/>
          <w:szCs w:val="28"/>
        </w:rPr>
        <w:t>и</w:t>
      </w:r>
      <w:r w:rsidR="001805F1" w:rsidRPr="001805F1">
        <w:rPr>
          <w:sz w:val="28"/>
          <w:szCs w:val="28"/>
        </w:rPr>
        <w:t xml:space="preserve"> (англійською – 3 V): </w:t>
      </w:r>
    </w:p>
    <w:p w:rsidR="001805F1" w:rsidRDefault="001805F1" w:rsidP="00B3750F">
      <w:pPr>
        <w:numPr>
          <w:ilvl w:val="0"/>
          <w:numId w:val="14"/>
        </w:numPr>
        <w:tabs>
          <w:tab w:val="clear" w:pos="720"/>
          <w:tab w:val="num" w:pos="709"/>
        </w:tabs>
        <w:spacing w:after="0" w:line="240" w:lineRule="auto"/>
        <w:ind w:left="0" w:firstLine="0"/>
        <w:jc w:val="both"/>
        <w:rPr>
          <w:rFonts w:ascii="Times New Roman" w:hAnsi="Times New Roman" w:cs="Times New Roman"/>
          <w:sz w:val="28"/>
          <w:szCs w:val="28"/>
        </w:rPr>
      </w:pPr>
      <w:r w:rsidRPr="00B3750F">
        <w:rPr>
          <w:rFonts w:ascii="Times New Roman" w:hAnsi="Times New Roman" w:cs="Times New Roman"/>
          <w:sz w:val="28"/>
          <w:szCs w:val="28"/>
        </w:rPr>
        <w:t>великий </w:t>
      </w:r>
      <w:r w:rsidRPr="00B3750F">
        <w:rPr>
          <w:rStyle w:val="a8"/>
          <w:rFonts w:ascii="Times New Roman" w:hAnsi="Times New Roman" w:cs="Times New Roman"/>
          <w:sz w:val="28"/>
          <w:szCs w:val="28"/>
        </w:rPr>
        <w:t>обсяг </w:t>
      </w:r>
      <w:r w:rsidRPr="00B3750F">
        <w:rPr>
          <w:rFonts w:ascii="Times New Roman" w:hAnsi="Times New Roman" w:cs="Times New Roman"/>
          <w:sz w:val="28"/>
          <w:szCs w:val="28"/>
        </w:rPr>
        <w:t>даних (</w:t>
      </w:r>
      <w:proofErr w:type="spellStart"/>
      <w:r w:rsidRPr="00B3750F">
        <w:rPr>
          <w:rStyle w:val="a4"/>
          <w:rFonts w:ascii="Times New Roman" w:hAnsi="Times New Roman" w:cs="Times New Roman"/>
          <w:sz w:val="28"/>
          <w:szCs w:val="28"/>
        </w:rPr>
        <w:t>Volume</w:t>
      </w:r>
      <w:proofErr w:type="spellEnd"/>
      <w:r w:rsidRPr="00B3750F">
        <w:rPr>
          <w:rFonts w:ascii="Times New Roman" w:hAnsi="Times New Roman" w:cs="Times New Roman"/>
          <w:sz w:val="28"/>
          <w:szCs w:val="28"/>
        </w:rPr>
        <w:t>)</w:t>
      </w:r>
    </w:p>
    <w:p w:rsidR="0040283C" w:rsidRPr="0040283C" w:rsidRDefault="0040283C" w:rsidP="0040283C">
      <w:pPr>
        <w:spacing w:after="0" w:line="240" w:lineRule="auto"/>
        <w:jc w:val="both"/>
        <w:rPr>
          <w:rFonts w:ascii="Times New Roman" w:hAnsi="Times New Roman" w:cs="Times New Roman"/>
          <w:sz w:val="28"/>
          <w:szCs w:val="28"/>
        </w:rPr>
      </w:pPr>
      <w:r w:rsidRPr="0040283C">
        <w:rPr>
          <w:rStyle w:val="a4"/>
          <w:rFonts w:ascii="Times New Roman" w:hAnsi="Times New Roman" w:cs="Times New Roman"/>
          <w:i/>
          <w:sz w:val="28"/>
          <w:szCs w:val="28"/>
        </w:rPr>
        <w:t>Обсяг</w:t>
      </w:r>
      <w:r w:rsidRPr="0040283C">
        <w:rPr>
          <w:rFonts w:ascii="Times New Roman" w:hAnsi="Times New Roman" w:cs="Times New Roman"/>
          <w:sz w:val="28"/>
          <w:szCs w:val="28"/>
        </w:rPr>
        <w:t xml:space="preserve"> є найбільш часто цитованою характеристикою великих даних. Це сукупність даних з різних джерел, починаючи від чітко визначених і закінчуючи слабко визначеними. Вони походять від людських або машинних джерел.</w:t>
      </w:r>
    </w:p>
    <w:p w:rsidR="001805F1" w:rsidRDefault="005D0A71" w:rsidP="00B3750F">
      <w:pPr>
        <w:numPr>
          <w:ilvl w:val="0"/>
          <w:numId w:val="14"/>
        </w:numPr>
        <w:tabs>
          <w:tab w:val="clear" w:pos="720"/>
          <w:tab w:val="num" w:pos="709"/>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р</w:t>
      </w:r>
      <w:r w:rsidRPr="005D0A71">
        <w:rPr>
          <w:rFonts w:ascii="Times New Roman" w:hAnsi="Times New Roman" w:cs="Times New Roman"/>
          <w:sz w:val="28"/>
          <w:szCs w:val="28"/>
        </w:rPr>
        <w:t>ізноманітність даних</w:t>
      </w:r>
      <w:r>
        <w:rPr>
          <w:rFonts w:ascii="Times New Roman" w:hAnsi="Times New Roman" w:cs="Times New Roman"/>
          <w:sz w:val="28"/>
          <w:szCs w:val="28"/>
        </w:rPr>
        <w:t>,</w:t>
      </w:r>
      <w:r w:rsidRPr="00B3750F">
        <w:rPr>
          <w:rFonts w:ascii="Times New Roman" w:hAnsi="Times New Roman" w:cs="Times New Roman"/>
          <w:sz w:val="28"/>
          <w:szCs w:val="28"/>
        </w:rPr>
        <w:t xml:space="preserve"> </w:t>
      </w:r>
      <w:r w:rsidR="001805F1" w:rsidRPr="00B3750F">
        <w:rPr>
          <w:rFonts w:ascii="Times New Roman" w:hAnsi="Times New Roman" w:cs="Times New Roman"/>
          <w:sz w:val="28"/>
          <w:szCs w:val="28"/>
        </w:rPr>
        <w:t>широкий </w:t>
      </w:r>
      <w:r w:rsidR="001805F1" w:rsidRPr="00B3750F">
        <w:rPr>
          <w:rStyle w:val="a8"/>
          <w:rFonts w:ascii="Times New Roman" w:hAnsi="Times New Roman" w:cs="Times New Roman"/>
          <w:sz w:val="28"/>
          <w:szCs w:val="28"/>
        </w:rPr>
        <w:t>вибір </w:t>
      </w:r>
      <w:r w:rsidR="001805F1" w:rsidRPr="00B3750F">
        <w:rPr>
          <w:rFonts w:ascii="Times New Roman" w:hAnsi="Times New Roman" w:cs="Times New Roman"/>
          <w:sz w:val="28"/>
          <w:szCs w:val="28"/>
        </w:rPr>
        <w:t>типів даних, що зберігаються в системах великих даних (</w:t>
      </w:r>
      <w:proofErr w:type="spellStart"/>
      <w:r w:rsidR="001805F1" w:rsidRPr="00B3750F">
        <w:rPr>
          <w:rStyle w:val="a4"/>
          <w:rFonts w:ascii="Times New Roman" w:hAnsi="Times New Roman" w:cs="Times New Roman"/>
          <w:sz w:val="28"/>
          <w:szCs w:val="28"/>
        </w:rPr>
        <w:t>Variety</w:t>
      </w:r>
      <w:proofErr w:type="spellEnd"/>
      <w:r w:rsidR="001805F1" w:rsidRPr="00B3750F">
        <w:rPr>
          <w:rFonts w:ascii="Times New Roman" w:hAnsi="Times New Roman" w:cs="Times New Roman"/>
          <w:sz w:val="28"/>
          <w:szCs w:val="28"/>
        </w:rPr>
        <w:t>)</w:t>
      </w:r>
    </w:p>
    <w:p w:rsidR="005D0A71" w:rsidRPr="005D0A71" w:rsidRDefault="005D0A71" w:rsidP="005D0A71">
      <w:pPr>
        <w:pStyle w:val="has-medium-font-size"/>
        <w:spacing w:before="0" w:beforeAutospacing="0" w:after="0" w:afterAutospacing="0"/>
        <w:jc w:val="both"/>
        <w:rPr>
          <w:sz w:val="28"/>
          <w:szCs w:val="28"/>
        </w:rPr>
      </w:pPr>
      <w:proofErr w:type="spellStart"/>
      <w:r w:rsidRPr="005D0A71">
        <w:rPr>
          <w:sz w:val="28"/>
          <w:szCs w:val="28"/>
        </w:rPr>
        <w:t>Big</w:t>
      </w:r>
      <w:proofErr w:type="spellEnd"/>
      <w:r w:rsidRPr="005D0A71">
        <w:rPr>
          <w:sz w:val="28"/>
          <w:szCs w:val="28"/>
        </w:rPr>
        <w:t xml:space="preserve"> </w:t>
      </w:r>
      <w:proofErr w:type="spellStart"/>
      <w:r w:rsidRPr="005D0A71">
        <w:rPr>
          <w:sz w:val="28"/>
          <w:szCs w:val="28"/>
        </w:rPr>
        <w:t>Data</w:t>
      </w:r>
      <w:proofErr w:type="spellEnd"/>
      <w:r w:rsidRPr="005D0A71">
        <w:rPr>
          <w:sz w:val="28"/>
          <w:szCs w:val="28"/>
        </w:rPr>
        <w:t xml:space="preserve"> охоплюють широкий спектр типів даних, включаючи наступні:</w:t>
      </w:r>
    </w:p>
    <w:p w:rsidR="005D0A71" w:rsidRPr="005D0A71" w:rsidRDefault="005D0A71" w:rsidP="005D0A71">
      <w:pPr>
        <w:numPr>
          <w:ilvl w:val="0"/>
          <w:numId w:val="22"/>
        </w:numPr>
        <w:tabs>
          <w:tab w:val="clear" w:pos="720"/>
          <w:tab w:val="num" w:pos="709"/>
        </w:tabs>
        <w:spacing w:after="0" w:line="240" w:lineRule="auto"/>
        <w:ind w:left="0" w:hanging="11"/>
        <w:jc w:val="both"/>
        <w:rPr>
          <w:rFonts w:ascii="Times New Roman" w:hAnsi="Times New Roman" w:cs="Times New Roman"/>
          <w:sz w:val="28"/>
          <w:szCs w:val="28"/>
        </w:rPr>
      </w:pPr>
      <w:r w:rsidRPr="005D0A71">
        <w:rPr>
          <w:rFonts w:ascii="Times New Roman" w:hAnsi="Times New Roman" w:cs="Times New Roman"/>
          <w:sz w:val="28"/>
          <w:szCs w:val="28"/>
        </w:rPr>
        <w:t>структуровані дані в базах даних та сховищах даних на основі мови структурованих запитів (SQL);   </w:t>
      </w:r>
    </w:p>
    <w:p w:rsidR="005D0A71" w:rsidRPr="005D0A71" w:rsidRDefault="005D0A71" w:rsidP="005D0A71">
      <w:pPr>
        <w:numPr>
          <w:ilvl w:val="0"/>
          <w:numId w:val="22"/>
        </w:numPr>
        <w:tabs>
          <w:tab w:val="clear" w:pos="720"/>
          <w:tab w:val="num" w:pos="709"/>
        </w:tabs>
        <w:spacing w:after="0" w:line="240" w:lineRule="auto"/>
        <w:ind w:left="0" w:hanging="11"/>
        <w:jc w:val="both"/>
        <w:rPr>
          <w:rFonts w:ascii="Times New Roman" w:hAnsi="Times New Roman" w:cs="Times New Roman"/>
          <w:sz w:val="28"/>
          <w:szCs w:val="28"/>
        </w:rPr>
      </w:pPr>
      <w:r w:rsidRPr="005D0A71">
        <w:rPr>
          <w:rFonts w:ascii="Times New Roman" w:hAnsi="Times New Roman" w:cs="Times New Roman"/>
          <w:sz w:val="28"/>
          <w:szCs w:val="28"/>
        </w:rPr>
        <w:t>неструктуровані дані, такі як текстові та файли документів, що зберігаються в кластерах </w:t>
      </w:r>
      <w:proofErr w:type="spellStart"/>
      <w:r w:rsidRPr="005D0A71">
        <w:rPr>
          <w:rFonts w:ascii="Times New Roman" w:hAnsi="Times New Roman" w:cs="Times New Roman"/>
          <w:sz w:val="28"/>
          <w:szCs w:val="28"/>
        </w:rPr>
        <w:t>Hadoop</w:t>
      </w:r>
      <w:proofErr w:type="spellEnd"/>
      <w:r w:rsidRPr="005D0A71">
        <w:rPr>
          <w:rFonts w:ascii="Times New Roman" w:hAnsi="Times New Roman" w:cs="Times New Roman"/>
          <w:sz w:val="28"/>
          <w:szCs w:val="28"/>
        </w:rPr>
        <w:t> або системах баз даних </w:t>
      </w:r>
      <w:proofErr w:type="spellStart"/>
      <w:r w:rsidRPr="005D0A71">
        <w:rPr>
          <w:rFonts w:ascii="Times New Roman" w:hAnsi="Times New Roman" w:cs="Times New Roman"/>
          <w:sz w:val="28"/>
          <w:szCs w:val="28"/>
        </w:rPr>
        <w:t>NoSQL</w:t>
      </w:r>
      <w:proofErr w:type="spellEnd"/>
      <w:r w:rsidRPr="005D0A71">
        <w:rPr>
          <w:rFonts w:ascii="Times New Roman" w:hAnsi="Times New Roman" w:cs="Times New Roman"/>
          <w:sz w:val="28"/>
          <w:szCs w:val="28"/>
        </w:rPr>
        <w:t>    </w:t>
      </w:r>
    </w:p>
    <w:p w:rsidR="005D0A71" w:rsidRPr="005D0A71" w:rsidRDefault="005D0A71" w:rsidP="005D0A71">
      <w:pPr>
        <w:numPr>
          <w:ilvl w:val="0"/>
          <w:numId w:val="22"/>
        </w:numPr>
        <w:tabs>
          <w:tab w:val="clear" w:pos="720"/>
          <w:tab w:val="num" w:pos="709"/>
        </w:tabs>
        <w:spacing w:after="0" w:line="240" w:lineRule="auto"/>
        <w:ind w:left="0" w:hanging="11"/>
        <w:jc w:val="both"/>
        <w:rPr>
          <w:rFonts w:ascii="Times New Roman" w:hAnsi="Times New Roman" w:cs="Times New Roman"/>
          <w:sz w:val="28"/>
          <w:szCs w:val="28"/>
        </w:rPr>
      </w:pPr>
      <w:proofErr w:type="spellStart"/>
      <w:r w:rsidRPr="005D0A71">
        <w:rPr>
          <w:rFonts w:ascii="Times New Roman" w:hAnsi="Times New Roman" w:cs="Times New Roman"/>
          <w:sz w:val="28"/>
          <w:szCs w:val="28"/>
        </w:rPr>
        <w:t>напівструктуровані</w:t>
      </w:r>
      <w:proofErr w:type="spellEnd"/>
      <w:r w:rsidRPr="005D0A71">
        <w:rPr>
          <w:rFonts w:ascii="Times New Roman" w:hAnsi="Times New Roman" w:cs="Times New Roman"/>
          <w:sz w:val="28"/>
          <w:szCs w:val="28"/>
        </w:rPr>
        <w:t xml:space="preserve"> дані, такі як журнали </w:t>
      </w:r>
      <w:proofErr w:type="spellStart"/>
      <w:r w:rsidRPr="005D0A71">
        <w:rPr>
          <w:rFonts w:ascii="Times New Roman" w:hAnsi="Times New Roman" w:cs="Times New Roman"/>
          <w:sz w:val="28"/>
          <w:szCs w:val="28"/>
        </w:rPr>
        <w:t>веб-сервера</w:t>
      </w:r>
      <w:proofErr w:type="spellEnd"/>
      <w:r w:rsidRPr="005D0A71">
        <w:rPr>
          <w:rFonts w:ascii="Times New Roman" w:hAnsi="Times New Roman" w:cs="Times New Roman"/>
          <w:sz w:val="28"/>
          <w:szCs w:val="28"/>
        </w:rPr>
        <w:t xml:space="preserve"> або потокові дані з датчиків.</w:t>
      </w:r>
    </w:p>
    <w:p w:rsidR="005D0A71" w:rsidRPr="001805F1" w:rsidRDefault="005D0A71" w:rsidP="005D0A71">
      <w:pPr>
        <w:pStyle w:val="has-medium-font-size"/>
        <w:spacing w:before="0" w:beforeAutospacing="0" w:after="0" w:afterAutospacing="0"/>
        <w:ind w:firstLine="709"/>
        <w:jc w:val="both"/>
        <w:rPr>
          <w:sz w:val="28"/>
          <w:szCs w:val="28"/>
        </w:rPr>
      </w:pPr>
      <w:r w:rsidRPr="005D0A71">
        <w:rPr>
          <w:sz w:val="28"/>
          <w:szCs w:val="28"/>
        </w:rPr>
        <w:t>Всі різні типи даних можна зберігати разом</w:t>
      </w:r>
      <w:r w:rsidRPr="001805F1">
        <w:rPr>
          <w:sz w:val="28"/>
          <w:szCs w:val="28"/>
        </w:rPr>
        <w:t xml:space="preserve"> в</w:t>
      </w:r>
      <w:r>
        <w:rPr>
          <w:sz w:val="28"/>
          <w:szCs w:val="28"/>
        </w:rPr>
        <w:t xml:space="preserve"> </w:t>
      </w:r>
      <w:r w:rsidRPr="001805F1">
        <w:rPr>
          <w:sz w:val="28"/>
          <w:szCs w:val="28"/>
        </w:rPr>
        <w:t xml:space="preserve">озері даних, яке, як правило, базується на </w:t>
      </w:r>
      <w:proofErr w:type="spellStart"/>
      <w:r w:rsidRPr="001805F1">
        <w:rPr>
          <w:sz w:val="28"/>
          <w:szCs w:val="28"/>
        </w:rPr>
        <w:t>Hadoop</w:t>
      </w:r>
      <w:proofErr w:type="spellEnd"/>
      <w:r w:rsidRPr="001805F1">
        <w:rPr>
          <w:sz w:val="28"/>
          <w:szCs w:val="28"/>
        </w:rPr>
        <w:t xml:space="preserve"> або службі зберігання хмарних об’єктів.</w:t>
      </w:r>
      <w:r>
        <w:rPr>
          <w:sz w:val="28"/>
          <w:szCs w:val="28"/>
        </w:rPr>
        <w:t xml:space="preserve"> </w:t>
      </w:r>
      <w:r w:rsidRPr="001805F1">
        <w:rPr>
          <w:sz w:val="28"/>
          <w:szCs w:val="28"/>
        </w:rPr>
        <w:t xml:space="preserve">Крім того, програми для </w:t>
      </w:r>
      <w:proofErr w:type="spellStart"/>
      <w:r w:rsidRPr="001805F1">
        <w:rPr>
          <w:sz w:val="28"/>
          <w:szCs w:val="28"/>
        </w:rPr>
        <w:t>Big</w:t>
      </w:r>
      <w:proofErr w:type="spellEnd"/>
      <w:r w:rsidRPr="001805F1">
        <w:rPr>
          <w:sz w:val="28"/>
          <w:szCs w:val="28"/>
        </w:rPr>
        <w:t xml:space="preserve"> </w:t>
      </w:r>
      <w:proofErr w:type="spellStart"/>
      <w:r w:rsidRPr="001805F1">
        <w:rPr>
          <w:sz w:val="28"/>
          <w:szCs w:val="28"/>
        </w:rPr>
        <w:t>Data</w:t>
      </w:r>
      <w:proofErr w:type="spellEnd"/>
      <w:r w:rsidRPr="001805F1">
        <w:rPr>
          <w:sz w:val="28"/>
          <w:szCs w:val="28"/>
        </w:rPr>
        <w:t xml:space="preserve"> часто містять кілька джерел даних, які в іншому випадку не можуть бути інтегровані. </w:t>
      </w:r>
    </w:p>
    <w:p w:rsidR="001805F1" w:rsidRDefault="001805F1" w:rsidP="00B3750F">
      <w:pPr>
        <w:numPr>
          <w:ilvl w:val="0"/>
          <w:numId w:val="14"/>
        </w:numPr>
        <w:tabs>
          <w:tab w:val="clear" w:pos="720"/>
          <w:tab w:val="num" w:pos="709"/>
        </w:tabs>
        <w:spacing w:after="0" w:line="240" w:lineRule="auto"/>
        <w:ind w:left="0" w:firstLine="0"/>
        <w:jc w:val="both"/>
        <w:rPr>
          <w:rFonts w:ascii="Times New Roman" w:hAnsi="Times New Roman" w:cs="Times New Roman"/>
          <w:sz w:val="28"/>
          <w:szCs w:val="28"/>
        </w:rPr>
      </w:pPr>
      <w:r w:rsidRPr="00B3750F">
        <w:rPr>
          <w:rStyle w:val="a8"/>
          <w:rFonts w:ascii="Times New Roman" w:hAnsi="Times New Roman" w:cs="Times New Roman"/>
          <w:sz w:val="28"/>
          <w:szCs w:val="28"/>
        </w:rPr>
        <w:t>швидкість, </w:t>
      </w:r>
      <w:r w:rsidRPr="00B3750F">
        <w:rPr>
          <w:rFonts w:ascii="Times New Roman" w:hAnsi="Times New Roman" w:cs="Times New Roman"/>
          <w:sz w:val="28"/>
          <w:szCs w:val="28"/>
        </w:rPr>
        <w:t>з якою дані генеруються, збираються та обробляються (</w:t>
      </w:r>
      <w:proofErr w:type="spellStart"/>
      <w:r w:rsidRPr="00B3750F">
        <w:rPr>
          <w:rStyle w:val="a4"/>
          <w:rFonts w:ascii="Times New Roman" w:hAnsi="Times New Roman" w:cs="Times New Roman"/>
          <w:sz w:val="28"/>
          <w:szCs w:val="28"/>
        </w:rPr>
        <w:t>Velocity</w:t>
      </w:r>
      <w:proofErr w:type="spellEnd"/>
      <w:r w:rsidRPr="00B3750F">
        <w:rPr>
          <w:rFonts w:ascii="Times New Roman" w:hAnsi="Times New Roman" w:cs="Times New Roman"/>
          <w:sz w:val="28"/>
          <w:szCs w:val="28"/>
        </w:rPr>
        <w:t>)</w:t>
      </w:r>
      <w:r w:rsidRPr="00B3750F">
        <w:rPr>
          <w:rStyle w:val="a8"/>
          <w:rFonts w:ascii="Times New Roman" w:hAnsi="Times New Roman" w:cs="Times New Roman"/>
          <w:sz w:val="28"/>
          <w:szCs w:val="28"/>
        </w:rPr>
        <w:t> </w:t>
      </w:r>
      <w:r w:rsidRPr="00B3750F">
        <w:rPr>
          <w:rFonts w:ascii="Times New Roman" w:hAnsi="Times New Roman" w:cs="Times New Roman"/>
          <w:sz w:val="28"/>
          <w:szCs w:val="28"/>
        </w:rPr>
        <w:t>  </w:t>
      </w:r>
    </w:p>
    <w:p w:rsidR="005D0A71" w:rsidRPr="00B3750F" w:rsidRDefault="005D0A71" w:rsidP="005D0A71">
      <w:pPr>
        <w:pStyle w:val="has-medium-font-size"/>
        <w:spacing w:before="0" w:beforeAutospacing="0" w:after="0" w:afterAutospacing="0"/>
        <w:jc w:val="both"/>
        <w:rPr>
          <w:sz w:val="28"/>
          <w:szCs w:val="28"/>
        </w:rPr>
      </w:pPr>
      <w:r w:rsidRPr="001805F1">
        <w:rPr>
          <w:sz w:val="28"/>
          <w:szCs w:val="28"/>
        </w:rPr>
        <w:t>У багатьох випадках набори великих даних оновлюються в режимі майже реального часу, замість щоденних, щотижневих або щомісячних оновлень, характерних багатьом традиційним сховищам даних.</w:t>
      </w:r>
      <w:r>
        <w:rPr>
          <w:sz w:val="28"/>
          <w:szCs w:val="28"/>
        </w:rPr>
        <w:t xml:space="preserve"> </w:t>
      </w:r>
      <w:r w:rsidRPr="001805F1">
        <w:rPr>
          <w:sz w:val="28"/>
          <w:szCs w:val="28"/>
        </w:rPr>
        <w:t>Програми аналітики великих даних співвідносять та аналізують вхідні дані, а потім надають відповідь або результат на основі запиту.</w:t>
      </w:r>
      <w:r>
        <w:rPr>
          <w:sz w:val="28"/>
          <w:szCs w:val="28"/>
        </w:rPr>
        <w:t xml:space="preserve"> </w:t>
      </w:r>
      <w:r w:rsidRPr="001805F1">
        <w:rPr>
          <w:sz w:val="28"/>
          <w:szCs w:val="28"/>
        </w:rPr>
        <w:t>Це означає, що аналітики даних повинні детально розуміти наявні дані та мати певне розуміння того, які відповіді вони шукають, щоб переконатися, що отримана інформація є дійсною та актуальною</w:t>
      </w:r>
    </w:p>
    <w:p w:rsidR="001805F1" w:rsidRPr="00B3750F" w:rsidRDefault="005D0A71" w:rsidP="00B3750F">
      <w:pPr>
        <w:pStyle w:val="has-medium-font-size"/>
        <w:tabs>
          <w:tab w:val="num" w:pos="709"/>
        </w:tabs>
        <w:spacing w:before="0" w:beforeAutospacing="0" w:after="0" w:afterAutospacing="0"/>
        <w:jc w:val="both"/>
        <w:rPr>
          <w:sz w:val="28"/>
          <w:szCs w:val="28"/>
        </w:rPr>
      </w:pPr>
      <w:r>
        <w:rPr>
          <w:sz w:val="28"/>
          <w:szCs w:val="28"/>
        </w:rPr>
        <w:tab/>
      </w:r>
      <w:r w:rsidR="001805F1" w:rsidRPr="00B3750F">
        <w:rPr>
          <w:sz w:val="28"/>
          <w:szCs w:val="28"/>
        </w:rPr>
        <w:t xml:space="preserve">Нещодавно до опису того, що таке </w:t>
      </w:r>
      <w:proofErr w:type="spellStart"/>
      <w:r w:rsidR="001805F1" w:rsidRPr="00B3750F">
        <w:rPr>
          <w:sz w:val="28"/>
          <w:szCs w:val="28"/>
        </w:rPr>
        <w:t>Big</w:t>
      </w:r>
      <w:proofErr w:type="spellEnd"/>
      <w:r w:rsidR="001805F1" w:rsidRPr="00B3750F">
        <w:rPr>
          <w:sz w:val="28"/>
          <w:szCs w:val="28"/>
        </w:rPr>
        <w:t xml:space="preserve"> </w:t>
      </w:r>
      <w:proofErr w:type="spellStart"/>
      <w:r w:rsidR="001805F1" w:rsidRPr="00B3750F">
        <w:rPr>
          <w:sz w:val="28"/>
          <w:szCs w:val="28"/>
        </w:rPr>
        <w:t>Data</w:t>
      </w:r>
      <w:proofErr w:type="spellEnd"/>
      <w:r w:rsidR="001805F1" w:rsidRPr="00B3750F">
        <w:rPr>
          <w:sz w:val="28"/>
          <w:szCs w:val="28"/>
        </w:rPr>
        <w:t xml:space="preserve">, було додано кілька нових V: </w:t>
      </w:r>
    </w:p>
    <w:p w:rsidR="001805F1" w:rsidRDefault="001805F1" w:rsidP="00B3750F">
      <w:pPr>
        <w:numPr>
          <w:ilvl w:val="0"/>
          <w:numId w:val="15"/>
        </w:numPr>
        <w:tabs>
          <w:tab w:val="clear" w:pos="720"/>
          <w:tab w:val="num" w:pos="709"/>
        </w:tabs>
        <w:spacing w:after="0" w:line="240" w:lineRule="auto"/>
        <w:ind w:left="0" w:firstLine="0"/>
        <w:jc w:val="both"/>
        <w:rPr>
          <w:rFonts w:ascii="Times New Roman" w:hAnsi="Times New Roman" w:cs="Times New Roman"/>
          <w:sz w:val="28"/>
          <w:szCs w:val="28"/>
        </w:rPr>
      </w:pPr>
      <w:r w:rsidRPr="00B3750F">
        <w:rPr>
          <w:rStyle w:val="a8"/>
          <w:rFonts w:ascii="Times New Roman" w:hAnsi="Times New Roman" w:cs="Times New Roman"/>
          <w:sz w:val="28"/>
          <w:szCs w:val="28"/>
        </w:rPr>
        <w:t>достовірність</w:t>
      </w:r>
      <w:r w:rsidRPr="00B3750F">
        <w:rPr>
          <w:rFonts w:ascii="Times New Roman" w:hAnsi="Times New Roman" w:cs="Times New Roman"/>
          <w:sz w:val="28"/>
          <w:szCs w:val="28"/>
        </w:rPr>
        <w:t xml:space="preserve"> (</w:t>
      </w:r>
      <w:proofErr w:type="spellStart"/>
      <w:r w:rsidRPr="00B3750F">
        <w:rPr>
          <w:rStyle w:val="a4"/>
          <w:rFonts w:ascii="Times New Roman" w:hAnsi="Times New Roman" w:cs="Times New Roman"/>
          <w:sz w:val="28"/>
          <w:szCs w:val="28"/>
        </w:rPr>
        <w:t>Veracity</w:t>
      </w:r>
      <w:proofErr w:type="spellEnd"/>
      <w:r w:rsidRPr="00B3750F">
        <w:rPr>
          <w:rFonts w:ascii="Times New Roman" w:hAnsi="Times New Roman" w:cs="Times New Roman"/>
          <w:sz w:val="28"/>
          <w:szCs w:val="28"/>
        </w:rPr>
        <w:t>)</w:t>
      </w:r>
    </w:p>
    <w:p w:rsidR="005415E1" w:rsidRPr="001805F1" w:rsidRDefault="005415E1" w:rsidP="005415E1">
      <w:pPr>
        <w:pStyle w:val="has-medium-font-size"/>
        <w:spacing w:before="0" w:beforeAutospacing="0" w:after="0" w:afterAutospacing="0"/>
        <w:ind w:firstLine="709"/>
        <w:jc w:val="both"/>
        <w:rPr>
          <w:sz w:val="28"/>
          <w:szCs w:val="28"/>
        </w:rPr>
      </w:pPr>
      <w:r w:rsidRPr="001805F1">
        <w:rPr>
          <w:sz w:val="28"/>
          <w:szCs w:val="28"/>
        </w:rPr>
        <w:t>Достовірність даних стосується ступеня визначеності в наборах даних. </w:t>
      </w:r>
    </w:p>
    <w:p w:rsidR="005415E1" w:rsidRPr="001805F1" w:rsidRDefault="005415E1" w:rsidP="005415E1">
      <w:pPr>
        <w:pStyle w:val="has-medium-font-size"/>
        <w:spacing w:before="0" w:beforeAutospacing="0" w:after="0" w:afterAutospacing="0"/>
        <w:ind w:firstLine="709"/>
        <w:jc w:val="both"/>
        <w:rPr>
          <w:sz w:val="28"/>
          <w:szCs w:val="28"/>
        </w:rPr>
      </w:pPr>
      <w:r w:rsidRPr="001805F1">
        <w:rPr>
          <w:sz w:val="28"/>
          <w:szCs w:val="28"/>
        </w:rPr>
        <w:t xml:space="preserve">Невизначені необроблені дані, зібрані з різних джерел, таких як платформи соціальних медіа та </w:t>
      </w:r>
      <w:proofErr w:type="spellStart"/>
      <w:r w:rsidRPr="001805F1">
        <w:rPr>
          <w:sz w:val="28"/>
          <w:szCs w:val="28"/>
        </w:rPr>
        <w:t>веб-сторінки</w:t>
      </w:r>
      <w:proofErr w:type="spellEnd"/>
      <w:r w:rsidRPr="001805F1">
        <w:rPr>
          <w:sz w:val="28"/>
          <w:szCs w:val="28"/>
        </w:rPr>
        <w:t>, можуть спричинити серйозні проблеми з якістю даних.</w:t>
      </w:r>
      <w:r>
        <w:rPr>
          <w:sz w:val="28"/>
          <w:szCs w:val="28"/>
        </w:rPr>
        <w:t xml:space="preserve"> </w:t>
      </w:r>
      <w:r w:rsidRPr="001805F1">
        <w:rPr>
          <w:sz w:val="28"/>
          <w:szCs w:val="28"/>
        </w:rPr>
        <w:t>Наприклад, компанія, яка збирає масиви великих даних із сотень джерел, може виявити неточні дані, але аналітикам потрібна інформація про шляхи надходження даних, щоб простежити, де дані зберігаються, щоб вони могли виправити проблеми.</w:t>
      </w:r>
    </w:p>
    <w:p w:rsidR="005415E1" w:rsidRPr="005415E1" w:rsidRDefault="005415E1" w:rsidP="005415E1">
      <w:pPr>
        <w:spacing w:after="0" w:line="240" w:lineRule="auto"/>
        <w:ind w:firstLine="708"/>
        <w:jc w:val="both"/>
        <w:rPr>
          <w:rFonts w:ascii="Times New Roman" w:hAnsi="Times New Roman" w:cs="Times New Roman"/>
          <w:sz w:val="28"/>
          <w:szCs w:val="28"/>
        </w:rPr>
      </w:pPr>
      <w:r w:rsidRPr="005415E1">
        <w:rPr>
          <w:rFonts w:ascii="Times New Roman" w:hAnsi="Times New Roman" w:cs="Times New Roman"/>
          <w:sz w:val="28"/>
          <w:szCs w:val="28"/>
        </w:rPr>
        <w:t>Погані дані призводять до неточного аналізу та можуть підірвати цінність бізнес-аналітики, оскільки це може призвести до недовіри керівників до даних у цілому. Кількість невизначених даних в організації повинна бути врахована перед тим, як їх використовувати для аналізу великих даних. Командам ІТ та аналітики також потрібно забезпечити наявність достатньо точних даних для отримання достовірних результатів.</w:t>
      </w:r>
    </w:p>
    <w:p w:rsidR="001805F1" w:rsidRPr="005415E1" w:rsidRDefault="001805F1" w:rsidP="00B3750F">
      <w:pPr>
        <w:numPr>
          <w:ilvl w:val="0"/>
          <w:numId w:val="15"/>
        </w:numPr>
        <w:tabs>
          <w:tab w:val="clear" w:pos="720"/>
          <w:tab w:val="num" w:pos="709"/>
        </w:tabs>
        <w:spacing w:after="0" w:line="240" w:lineRule="auto"/>
        <w:ind w:left="0" w:firstLine="0"/>
        <w:jc w:val="both"/>
        <w:rPr>
          <w:rStyle w:val="a8"/>
          <w:rFonts w:ascii="Times New Roman" w:hAnsi="Times New Roman" w:cs="Times New Roman"/>
          <w:i w:val="0"/>
          <w:iCs w:val="0"/>
          <w:sz w:val="28"/>
          <w:szCs w:val="28"/>
        </w:rPr>
      </w:pPr>
      <w:r w:rsidRPr="00B3750F">
        <w:rPr>
          <w:rStyle w:val="a8"/>
          <w:rFonts w:ascii="Times New Roman" w:hAnsi="Times New Roman" w:cs="Times New Roman"/>
          <w:sz w:val="28"/>
          <w:szCs w:val="28"/>
        </w:rPr>
        <w:t>цінність (</w:t>
      </w:r>
      <w:proofErr w:type="spellStart"/>
      <w:r w:rsidRPr="00B3750F">
        <w:rPr>
          <w:rStyle w:val="a4"/>
          <w:rFonts w:ascii="Times New Roman" w:hAnsi="Times New Roman" w:cs="Times New Roman"/>
          <w:sz w:val="28"/>
          <w:szCs w:val="28"/>
        </w:rPr>
        <w:t>Value</w:t>
      </w:r>
      <w:proofErr w:type="spellEnd"/>
      <w:r w:rsidRPr="00B3750F">
        <w:rPr>
          <w:rStyle w:val="a8"/>
          <w:rFonts w:ascii="Times New Roman" w:hAnsi="Times New Roman" w:cs="Times New Roman"/>
          <w:sz w:val="28"/>
          <w:szCs w:val="28"/>
        </w:rPr>
        <w:t>) </w:t>
      </w:r>
    </w:p>
    <w:p w:rsidR="005415E1" w:rsidRPr="005415E1" w:rsidRDefault="005415E1" w:rsidP="005415E1">
      <w:pPr>
        <w:spacing w:after="0" w:line="240" w:lineRule="auto"/>
        <w:ind w:firstLine="708"/>
        <w:jc w:val="both"/>
        <w:rPr>
          <w:rFonts w:ascii="Times New Roman" w:hAnsi="Times New Roman" w:cs="Times New Roman"/>
          <w:sz w:val="28"/>
          <w:szCs w:val="28"/>
        </w:rPr>
      </w:pPr>
      <w:r w:rsidRPr="005415E1">
        <w:rPr>
          <w:rFonts w:ascii="Times New Roman" w:hAnsi="Times New Roman" w:cs="Times New Roman"/>
          <w:sz w:val="28"/>
          <w:szCs w:val="28"/>
        </w:rPr>
        <w:t>Не всі зібрані дані мають реальну ділову цінність, і використання неточних даних може послабити результат, що надаються додатками аналітики. Дуже важливо, щоб організації застосовували такі практики, як очищення даних, і існував механізм підтвердження, що дані стосуються відповідних питань бізнесу, перш ніж використовувати їх у проекті аналізу великих даних.</w:t>
      </w:r>
    </w:p>
    <w:p w:rsidR="001805F1" w:rsidRDefault="001805F1" w:rsidP="00B3750F">
      <w:pPr>
        <w:numPr>
          <w:ilvl w:val="0"/>
          <w:numId w:val="15"/>
        </w:numPr>
        <w:tabs>
          <w:tab w:val="clear" w:pos="720"/>
          <w:tab w:val="num" w:pos="709"/>
        </w:tabs>
        <w:spacing w:after="0" w:line="240" w:lineRule="auto"/>
        <w:ind w:left="0" w:firstLine="0"/>
        <w:jc w:val="both"/>
        <w:rPr>
          <w:rFonts w:ascii="Times New Roman" w:hAnsi="Times New Roman" w:cs="Times New Roman"/>
          <w:sz w:val="28"/>
          <w:szCs w:val="28"/>
        </w:rPr>
      </w:pPr>
      <w:r w:rsidRPr="00B3750F">
        <w:rPr>
          <w:rStyle w:val="a8"/>
          <w:rFonts w:ascii="Times New Roman" w:hAnsi="Times New Roman" w:cs="Times New Roman"/>
          <w:sz w:val="28"/>
          <w:szCs w:val="28"/>
        </w:rPr>
        <w:t>мінливість</w:t>
      </w:r>
      <w:r w:rsidRPr="00B3750F">
        <w:rPr>
          <w:rFonts w:ascii="Times New Roman" w:hAnsi="Times New Roman" w:cs="Times New Roman"/>
          <w:sz w:val="28"/>
          <w:szCs w:val="28"/>
        </w:rPr>
        <w:t xml:space="preserve"> (</w:t>
      </w:r>
      <w:proofErr w:type="spellStart"/>
      <w:r w:rsidRPr="00B3750F">
        <w:rPr>
          <w:rStyle w:val="a4"/>
          <w:rFonts w:ascii="Times New Roman" w:hAnsi="Times New Roman" w:cs="Times New Roman"/>
          <w:sz w:val="28"/>
          <w:szCs w:val="28"/>
        </w:rPr>
        <w:t>Variability</w:t>
      </w:r>
      <w:proofErr w:type="spellEnd"/>
      <w:r w:rsidRPr="00B3750F">
        <w:rPr>
          <w:rFonts w:ascii="Times New Roman" w:hAnsi="Times New Roman" w:cs="Times New Roman"/>
          <w:sz w:val="28"/>
          <w:szCs w:val="28"/>
        </w:rPr>
        <w:t>)</w:t>
      </w:r>
    </w:p>
    <w:p w:rsidR="005415E1" w:rsidRPr="005415E1" w:rsidRDefault="005415E1" w:rsidP="005415E1">
      <w:pPr>
        <w:spacing w:after="0" w:line="240" w:lineRule="auto"/>
        <w:ind w:firstLine="708"/>
        <w:jc w:val="both"/>
        <w:rPr>
          <w:rFonts w:ascii="Times New Roman" w:hAnsi="Times New Roman" w:cs="Times New Roman"/>
          <w:sz w:val="28"/>
          <w:szCs w:val="28"/>
        </w:rPr>
      </w:pPr>
      <w:r w:rsidRPr="005415E1">
        <w:rPr>
          <w:rFonts w:ascii="Times New Roman" w:hAnsi="Times New Roman" w:cs="Times New Roman"/>
          <w:sz w:val="28"/>
          <w:szCs w:val="28"/>
        </w:rPr>
        <w:t>Варіабельність також часто згадується, коли мова йде про набори великих даних, які є менш послідовними, ніж звичайні, і можуть мати кілька значень або можуть бути відформатовані по-різному.</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 xml:space="preserve">Хоча великі дані кількісно не прирівнюються до будь-якого конкретного обсягу даних, розгортання великих даних часто включає в себе </w:t>
      </w:r>
      <w:proofErr w:type="spellStart"/>
      <w:r w:rsidRPr="001805F1">
        <w:rPr>
          <w:sz w:val="28"/>
          <w:szCs w:val="28"/>
        </w:rPr>
        <w:t>терабайти</w:t>
      </w:r>
      <w:proofErr w:type="spellEnd"/>
      <w:r w:rsidRPr="001805F1">
        <w:rPr>
          <w:sz w:val="28"/>
          <w:szCs w:val="28"/>
        </w:rPr>
        <w:t xml:space="preserve"> (TB), </w:t>
      </w:r>
      <w:proofErr w:type="spellStart"/>
      <w:r w:rsidRPr="001805F1">
        <w:rPr>
          <w:sz w:val="28"/>
          <w:szCs w:val="28"/>
        </w:rPr>
        <w:t>петабайти</w:t>
      </w:r>
      <w:proofErr w:type="spellEnd"/>
      <w:r w:rsidRPr="001805F1">
        <w:rPr>
          <w:sz w:val="28"/>
          <w:szCs w:val="28"/>
        </w:rPr>
        <w:t xml:space="preserve"> (PB) і навіть </w:t>
      </w:r>
      <w:proofErr w:type="spellStart"/>
      <w:r w:rsidRPr="001805F1">
        <w:rPr>
          <w:sz w:val="28"/>
          <w:szCs w:val="28"/>
        </w:rPr>
        <w:t>екзабайти</w:t>
      </w:r>
      <w:proofErr w:type="spellEnd"/>
      <w:r w:rsidRPr="001805F1">
        <w:rPr>
          <w:sz w:val="28"/>
          <w:szCs w:val="28"/>
        </w:rPr>
        <w:t xml:space="preserve"> (EB) даних.</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Дані можуть залишатися в необробленому вигляді в системах великих даних або попередньо оброблятися за допомогою інструментів інтелектуального аналізу даних або програмного забезпечення для того, щоб вони стали готові до конкретного використання в аналітиці.  </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 xml:space="preserve">Приклади </w:t>
      </w:r>
      <w:proofErr w:type="spellStart"/>
      <w:r w:rsidRPr="001805F1">
        <w:rPr>
          <w:sz w:val="28"/>
          <w:szCs w:val="28"/>
        </w:rPr>
        <w:t>Big</w:t>
      </w:r>
      <w:proofErr w:type="spellEnd"/>
      <w:r w:rsidRPr="001805F1">
        <w:rPr>
          <w:sz w:val="28"/>
          <w:szCs w:val="28"/>
        </w:rPr>
        <w:t xml:space="preserve"> </w:t>
      </w:r>
      <w:proofErr w:type="spellStart"/>
      <w:r w:rsidRPr="001805F1">
        <w:rPr>
          <w:sz w:val="28"/>
          <w:szCs w:val="28"/>
        </w:rPr>
        <w:t>Data</w:t>
      </w:r>
      <w:proofErr w:type="spellEnd"/>
      <w:r w:rsidRPr="001805F1">
        <w:rPr>
          <w:sz w:val="28"/>
          <w:szCs w:val="28"/>
        </w:rPr>
        <w:t>:</w:t>
      </w:r>
    </w:p>
    <w:p w:rsidR="001805F1" w:rsidRPr="0040283C" w:rsidRDefault="001805F1" w:rsidP="0040283C">
      <w:pPr>
        <w:numPr>
          <w:ilvl w:val="0"/>
          <w:numId w:val="16"/>
        </w:numPr>
        <w:tabs>
          <w:tab w:val="clear" w:pos="720"/>
          <w:tab w:val="num" w:pos="851"/>
        </w:tabs>
        <w:spacing w:after="0" w:line="240" w:lineRule="auto"/>
        <w:ind w:left="0" w:firstLine="0"/>
        <w:jc w:val="both"/>
        <w:rPr>
          <w:rFonts w:ascii="Times New Roman" w:hAnsi="Times New Roman" w:cs="Times New Roman"/>
          <w:sz w:val="28"/>
          <w:szCs w:val="28"/>
        </w:rPr>
      </w:pPr>
      <w:r w:rsidRPr="0040283C">
        <w:rPr>
          <w:rStyle w:val="a4"/>
          <w:rFonts w:ascii="Times New Roman" w:hAnsi="Times New Roman" w:cs="Times New Roman"/>
          <w:sz w:val="28"/>
          <w:szCs w:val="28"/>
        </w:rPr>
        <w:t>Порівняльний аналіз. </w:t>
      </w:r>
      <w:r w:rsidRPr="0040283C">
        <w:rPr>
          <w:rFonts w:ascii="Times New Roman" w:hAnsi="Times New Roman" w:cs="Times New Roman"/>
          <w:sz w:val="28"/>
          <w:szCs w:val="28"/>
        </w:rPr>
        <w:t>Включає вивчення показників поведінки користувачів та спостереження за діями клієнтів у реальному часі з метою порівняння продуктів, послуг та авторитету однієї компанії з продуктами її конкурентів   </w:t>
      </w:r>
    </w:p>
    <w:p w:rsidR="001805F1" w:rsidRPr="0040283C" w:rsidRDefault="001805F1" w:rsidP="0040283C">
      <w:pPr>
        <w:numPr>
          <w:ilvl w:val="0"/>
          <w:numId w:val="16"/>
        </w:numPr>
        <w:tabs>
          <w:tab w:val="clear" w:pos="720"/>
          <w:tab w:val="num" w:pos="851"/>
        </w:tabs>
        <w:spacing w:after="0" w:line="240" w:lineRule="auto"/>
        <w:ind w:left="0" w:firstLine="0"/>
        <w:jc w:val="both"/>
        <w:rPr>
          <w:rFonts w:ascii="Times New Roman" w:hAnsi="Times New Roman" w:cs="Times New Roman"/>
          <w:sz w:val="28"/>
          <w:szCs w:val="28"/>
        </w:rPr>
      </w:pPr>
      <w:r w:rsidRPr="0040283C">
        <w:rPr>
          <w:rStyle w:val="a4"/>
          <w:rFonts w:ascii="Times New Roman" w:hAnsi="Times New Roman" w:cs="Times New Roman"/>
          <w:sz w:val="28"/>
          <w:szCs w:val="28"/>
        </w:rPr>
        <w:t>Відстеження соціальних мереж. </w:t>
      </w:r>
      <w:r w:rsidRPr="0040283C">
        <w:rPr>
          <w:rFonts w:ascii="Times New Roman" w:hAnsi="Times New Roman" w:cs="Times New Roman"/>
          <w:sz w:val="28"/>
          <w:szCs w:val="28"/>
        </w:rPr>
        <w:t>Це інформація про те, що люди говорять у соціальних мережах про конкретний бізнес чи товар. Ці дані можуть бути використані, щоб допомогти визначити цільову аудиторію для маркетингових кампаній. </w:t>
      </w:r>
    </w:p>
    <w:p w:rsidR="001805F1" w:rsidRPr="0040283C" w:rsidRDefault="001805F1" w:rsidP="0040283C">
      <w:pPr>
        <w:numPr>
          <w:ilvl w:val="0"/>
          <w:numId w:val="16"/>
        </w:numPr>
        <w:tabs>
          <w:tab w:val="clear" w:pos="720"/>
          <w:tab w:val="num" w:pos="851"/>
        </w:tabs>
        <w:spacing w:after="0" w:line="240" w:lineRule="auto"/>
        <w:ind w:left="0" w:firstLine="0"/>
        <w:jc w:val="both"/>
        <w:rPr>
          <w:rFonts w:ascii="Times New Roman" w:hAnsi="Times New Roman" w:cs="Times New Roman"/>
          <w:sz w:val="28"/>
          <w:szCs w:val="28"/>
        </w:rPr>
      </w:pPr>
      <w:r w:rsidRPr="0040283C">
        <w:rPr>
          <w:rStyle w:val="a4"/>
          <w:rFonts w:ascii="Times New Roman" w:hAnsi="Times New Roman" w:cs="Times New Roman"/>
          <w:sz w:val="28"/>
          <w:szCs w:val="28"/>
        </w:rPr>
        <w:t>Маркетинговий аналіз. </w:t>
      </w:r>
      <w:r w:rsidRPr="0040283C">
        <w:rPr>
          <w:rFonts w:ascii="Times New Roman" w:hAnsi="Times New Roman" w:cs="Times New Roman"/>
          <w:sz w:val="28"/>
          <w:szCs w:val="28"/>
        </w:rPr>
        <w:t>Сюди входить інформація, яка може бути використана для просування нових продуктів, послуг та ініціатив. </w:t>
      </w:r>
    </w:p>
    <w:p w:rsidR="001805F1" w:rsidRPr="0040283C" w:rsidRDefault="001805F1" w:rsidP="0040283C">
      <w:pPr>
        <w:numPr>
          <w:ilvl w:val="0"/>
          <w:numId w:val="16"/>
        </w:numPr>
        <w:tabs>
          <w:tab w:val="clear" w:pos="720"/>
          <w:tab w:val="num" w:pos="851"/>
        </w:tabs>
        <w:spacing w:after="0" w:line="240" w:lineRule="auto"/>
        <w:ind w:left="0" w:firstLine="0"/>
        <w:jc w:val="both"/>
        <w:rPr>
          <w:rFonts w:ascii="Times New Roman" w:hAnsi="Times New Roman" w:cs="Times New Roman"/>
          <w:sz w:val="28"/>
          <w:szCs w:val="28"/>
        </w:rPr>
      </w:pPr>
      <w:r w:rsidRPr="0040283C">
        <w:rPr>
          <w:rStyle w:val="a4"/>
          <w:rFonts w:ascii="Times New Roman" w:hAnsi="Times New Roman" w:cs="Times New Roman"/>
          <w:sz w:val="28"/>
          <w:szCs w:val="28"/>
        </w:rPr>
        <w:t>Аналіз задоволеності споживачів та їх настроїв. </w:t>
      </w:r>
      <w:r w:rsidRPr="0040283C">
        <w:rPr>
          <w:rFonts w:ascii="Times New Roman" w:hAnsi="Times New Roman" w:cs="Times New Roman"/>
          <w:sz w:val="28"/>
          <w:szCs w:val="28"/>
        </w:rPr>
        <w:t>Вся зібрана інформація може показати, як клієнти ставляться до компанії чи бренду, як можна зберегти їх лояльність до бренду та як покращити зусилля щодо обслуговування клієнтів.</w:t>
      </w:r>
      <w:r w:rsidRPr="0040283C">
        <w:rPr>
          <w:rStyle w:val="a4"/>
          <w:rFonts w:ascii="Times New Roman" w:hAnsi="Times New Roman" w:cs="Times New Roman"/>
          <w:sz w:val="28"/>
          <w:szCs w:val="28"/>
        </w:rPr>
        <w:t> </w:t>
      </w:r>
      <w:r w:rsidRPr="0040283C">
        <w:rPr>
          <w:rFonts w:ascii="Times New Roman" w:hAnsi="Times New Roman" w:cs="Times New Roman"/>
          <w:sz w:val="28"/>
          <w:szCs w:val="28"/>
        </w:rPr>
        <w:t> </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Необхідність швидкої передачі і обробки великих даних спричиняє вимоги до базової обчислювальної інфраструктури.</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 xml:space="preserve"> Обчислювальна потужність, необхідна для швидкої обробки величезних обсягів та різновидів даних, може </w:t>
      </w:r>
      <w:proofErr w:type="spellStart"/>
      <w:r w:rsidRPr="001805F1">
        <w:rPr>
          <w:sz w:val="28"/>
          <w:szCs w:val="28"/>
        </w:rPr>
        <w:t>перегрузити</w:t>
      </w:r>
      <w:proofErr w:type="spellEnd"/>
      <w:r w:rsidRPr="001805F1">
        <w:rPr>
          <w:sz w:val="28"/>
          <w:szCs w:val="28"/>
        </w:rPr>
        <w:t xml:space="preserve"> сервер або кластер серверів. </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Організації повинні застосовувати адекватну обробну потужність для завдань пов</w:t>
      </w:r>
      <w:r w:rsidR="005415E1">
        <w:rPr>
          <w:sz w:val="28"/>
          <w:szCs w:val="28"/>
        </w:rPr>
        <w:t>’</w:t>
      </w:r>
      <w:r w:rsidRPr="001805F1">
        <w:rPr>
          <w:sz w:val="28"/>
          <w:szCs w:val="28"/>
        </w:rPr>
        <w:t xml:space="preserve">язаних із </w:t>
      </w:r>
      <w:proofErr w:type="spellStart"/>
      <w:r w:rsidRPr="001805F1">
        <w:rPr>
          <w:sz w:val="28"/>
          <w:szCs w:val="28"/>
        </w:rPr>
        <w:t>Big</w:t>
      </w:r>
      <w:proofErr w:type="spellEnd"/>
      <w:r w:rsidRPr="001805F1">
        <w:rPr>
          <w:sz w:val="28"/>
          <w:szCs w:val="28"/>
        </w:rPr>
        <w:t xml:space="preserve"> </w:t>
      </w:r>
      <w:proofErr w:type="spellStart"/>
      <w:r w:rsidRPr="001805F1">
        <w:rPr>
          <w:sz w:val="28"/>
          <w:szCs w:val="28"/>
        </w:rPr>
        <w:t>Data</w:t>
      </w:r>
      <w:proofErr w:type="spellEnd"/>
      <w:r w:rsidRPr="001805F1">
        <w:rPr>
          <w:sz w:val="28"/>
          <w:szCs w:val="28"/>
        </w:rPr>
        <w:t>, щоб досягти необхідної швидкості операцій. </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 xml:space="preserve">Це потенційно може вимагати сотень або тисяч серверів, які можуть розподіляти обробні роботи та працювати спільно в </w:t>
      </w:r>
      <w:proofErr w:type="spellStart"/>
      <w:r w:rsidRPr="001805F1">
        <w:rPr>
          <w:sz w:val="28"/>
          <w:szCs w:val="28"/>
        </w:rPr>
        <w:t>кластерній</w:t>
      </w:r>
      <w:proofErr w:type="spellEnd"/>
      <w:r w:rsidRPr="001805F1">
        <w:rPr>
          <w:sz w:val="28"/>
          <w:szCs w:val="28"/>
        </w:rPr>
        <w:t xml:space="preserve"> архітектурі, часто заснованій на таких технологіях, як </w:t>
      </w:r>
      <w:proofErr w:type="spellStart"/>
      <w:r w:rsidRPr="001805F1">
        <w:rPr>
          <w:sz w:val="28"/>
          <w:szCs w:val="28"/>
        </w:rPr>
        <w:t>Hadoop</w:t>
      </w:r>
      <w:proofErr w:type="spellEnd"/>
      <w:r w:rsidRPr="001805F1">
        <w:rPr>
          <w:sz w:val="28"/>
          <w:szCs w:val="28"/>
        </w:rPr>
        <w:t xml:space="preserve"> та </w:t>
      </w:r>
      <w:proofErr w:type="spellStart"/>
      <w:r w:rsidRPr="001805F1">
        <w:rPr>
          <w:sz w:val="28"/>
          <w:szCs w:val="28"/>
        </w:rPr>
        <w:t>Apache</w:t>
      </w:r>
      <w:proofErr w:type="spellEnd"/>
      <w:r w:rsidRPr="001805F1">
        <w:rPr>
          <w:sz w:val="28"/>
          <w:szCs w:val="28"/>
        </w:rPr>
        <w:t xml:space="preserve"> </w:t>
      </w:r>
      <w:proofErr w:type="spellStart"/>
      <w:r w:rsidRPr="001805F1">
        <w:rPr>
          <w:sz w:val="28"/>
          <w:szCs w:val="28"/>
        </w:rPr>
        <w:t>Spark</w:t>
      </w:r>
      <w:proofErr w:type="spellEnd"/>
      <w:r w:rsidRPr="001805F1">
        <w:rPr>
          <w:sz w:val="28"/>
          <w:szCs w:val="28"/>
        </w:rPr>
        <w:t>.  </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Як результат, загальнодоступні хмарні обчислення зараз є основним засобом розміщення систем великих даних.</w:t>
      </w:r>
      <w:r w:rsidR="005415E1">
        <w:rPr>
          <w:sz w:val="28"/>
          <w:szCs w:val="28"/>
        </w:rPr>
        <w:t xml:space="preserve"> </w:t>
      </w:r>
      <w:r w:rsidRPr="001805F1">
        <w:rPr>
          <w:sz w:val="28"/>
          <w:szCs w:val="28"/>
        </w:rPr>
        <w:t xml:space="preserve">Публічний хмарний провайдер може зберігати </w:t>
      </w:r>
      <w:proofErr w:type="spellStart"/>
      <w:r w:rsidRPr="001805F1">
        <w:rPr>
          <w:sz w:val="28"/>
          <w:szCs w:val="28"/>
        </w:rPr>
        <w:t>петабайти</w:t>
      </w:r>
      <w:proofErr w:type="spellEnd"/>
      <w:r w:rsidRPr="001805F1">
        <w:rPr>
          <w:sz w:val="28"/>
          <w:szCs w:val="28"/>
        </w:rPr>
        <w:t xml:space="preserve"> даних і збільшувати необхідну кількість серверів. Бізнес платить лише за фактично використаний час зберігання та обчислень, а хмарні екземпляри можна вимкнути, поки вони знову не знадобляться.  </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Щоб ще більше покращити рівень обслуговування, провайдери загальнодоступних хмарних служб пропонують можливості передачі великих даних за допомогою керованих служб:</w:t>
      </w:r>
    </w:p>
    <w:p w:rsidR="001805F1" w:rsidRPr="005415E1" w:rsidRDefault="001805F1" w:rsidP="005415E1">
      <w:pPr>
        <w:numPr>
          <w:ilvl w:val="0"/>
          <w:numId w:val="18"/>
        </w:numPr>
        <w:tabs>
          <w:tab w:val="clear" w:pos="720"/>
          <w:tab w:val="num" w:pos="709"/>
        </w:tabs>
        <w:spacing w:after="0" w:line="240" w:lineRule="auto"/>
        <w:ind w:left="0" w:firstLine="0"/>
        <w:jc w:val="both"/>
        <w:rPr>
          <w:rFonts w:ascii="Times New Roman" w:hAnsi="Times New Roman" w:cs="Times New Roman"/>
          <w:sz w:val="28"/>
          <w:szCs w:val="28"/>
        </w:rPr>
      </w:pPr>
      <w:proofErr w:type="spellStart"/>
      <w:r w:rsidRPr="005415E1">
        <w:rPr>
          <w:rFonts w:ascii="Times New Roman" w:hAnsi="Times New Roman" w:cs="Times New Roman"/>
          <w:sz w:val="28"/>
          <w:szCs w:val="28"/>
        </w:rPr>
        <w:t>Amazon</w:t>
      </w:r>
      <w:proofErr w:type="spellEnd"/>
      <w:r w:rsidRPr="005415E1">
        <w:rPr>
          <w:rFonts w:ascii="Times New Roman" w:hAnsi="Times New Roman" w:cs="Times New Roman"/>
          <w:sz w:val="28"/>
          <w:szCs w:val="28"/>
        </w:rPr>
        <w:t xml:space="preserve"> EMR (раніше </w:t>
      </w:r>
      <w:proofErr w:type="spellStart"/>
      <w:r w:rsidRPr="005415E1">
        <w:rPr>
          <w:rFonts w:ascii="Times New Roman" w:hAnsi="Times New Roman" w:cs="Times New Roman"/>
          <w:sz w:val="28"/>
          <w:szCs w:val="28"/>
        </w:rPr>
        <w:t>Elastic</w:t>
      </w:r>
      <w:proofErr w:type="spellEnd"/>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MapReduce</w:t>
      </w:r>
      <w:proofErr w:type="spellEnd"/>
      <w:r w:rsidRPr="005415E1">
        <w:rPr>
          <w:rFonts w:ascii="Times New Roman" w:hAnsi="Times New Roman" w:cs="Times New Roman"/>
          <w:sz w:val="28"/>
          <w:szCs w:val="28"/>
        </w:rPr>
        <w:t>) </w:t>
      </w:r>
    </w:p>
    <w:p w:rsidR="001805F1" w:rsidRPr="005415E1" w:rsidRDefault="001805F1" w:rsidP="005415E1">
      <w:pPr>
        <w:numPr>
          <w:ilvl w:val="0"/>
          <w:numId w:val="18"/>
        </w:numPr>
        <w:tabs>
          <w:tab w:val="clear" w:pos="720"/>
          <w:tab w:val="num" w:pos="709"/>
        </w:tabs>
        <w:spacing w:after="0" w:line="240" w:lineRule="auto"/>
        <w:ind w:left="0" w:firstLine="0"/>
        <w:jc w:val="both"/>
        <w:rPr>
          <w:rFonts w:ascii="Times New Roman" w:hAnsi="Times New Roman" w:cs="Times New Roman"/>
          <w:sz w:val="28"/>
          <w:szCs w:val="28"/>
        </w:rPr>
      </w:pPr>
      <w:r w:rsidRPr="005415E1">
        <w:rPr>
          <w:rFonts w:ascii="Times New Roman" w:hAnsi="Times New Roman" w:cs="Times New Roman"/>
          <w:sz w:val="28"/>
          <w:szCs w:val="28"/>
        </w:rPr>
        <w:t>Microsoft </w:t>
      </w:r>
      <w:proofErr w:type="spellStart"/>
      <w:r w:rsidRPr="005415E1">
        <w:rPr>
          <w:rFonts w:ascii="Times New Roman" w:hAnsi="Times New Roman" w:cs="Times New Roman"/>
          <w:sz w:val="28"/>
          <w:szCs w:val="28"/>
        </w:rPr>
        <w:t>Azure</w:t>
      </w:r>
      <w:proofErr w:type="spellEnd"/>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HDInsight</w:t>
      </w:r>
      <w:proofErr w:type="spellEnd"/>
      <w:r w:rsidRPr="005415E1">
        <w:rPr>
          <w:rFonts w:ascii="Times New Roman" w:hAnsi="Times New Roman" w:cs="Times New Roman"/>
          <w:sz w:val="28"/>
          <w:szCs w:val="28"/>
        </w:rPr>
        <w:t> </w:t>
      </w:r>
    </w:p>
    <w:p w:rsidR="001805F1" w:rsidRPr="005415E1" w:rsidRDefault="001805F1" w:rsidP="005415E1">
      <w:pPr>
        <w:numPr>
          <w:ilvl w:val="0"/>
          <w:numId w:val="18"/>
        </w:numPr>
        <w:tabs>
          <w:tab w:val="clear" w:pos="720"/>
          <w:tab w:val="num" w:pos="709"/>
        </w:tabs>
        <w:spacing w:after="0" w:line="240" w:lineRule="auto"/>
        <w:ind w:left="0" w:firstLine="0"/>
        <w:jc w:val="both"/>
        <w:rPr>
          <w:rFonts w:ascii="Times New Roman" w:hAnsi="Times New Roman" w:cs="Times New Roman"/>
          <w:sz w:val="28"/>
          <w:szCs w:val="28"/>
        </w:rPr>
      </w:pPr>
      <w:proofErr w:type="spellStart"/>
      <w:r w:rsidRPr="005415E1">
        <w:rPr>
          <w:rFonts w:ascii="Times New Roman" w:hAnsi="Times New Roman" w:cs="Times New Roman"/>
          <w:sz w:val="28"/>
          <w:szCs w:val="28"/>
        </w:rPr>
        <w:t>Google</w:t>
      </w:r>
      <w:proofErr w:type="spellEnd"/>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Cloud</w:t>
      </w:r>
      <w:proofErr w:type="spellEnd"/>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Dataproc</w:t>
      </w:r>
      <w:proofErr w:type="spellEnd"/>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У хмарних середовищах великі дані можна зберігати в наступних си</w:t>
      </w:r>
      <w:r w:rsidR="005415E1">
        <w:rPr>
          <w:sz w:val="28"/>
          <w:szCs w:val="28"/>
        </w:rPr>
        <w:t>с</w:t>
      </w:r>
      <w:r w:rsidRPr="001805F1">
        <w:rPr>
          <w:sz w:val="28"/>
          <w:szCs w:val="28"/>
        </w:rPr>
        <w:t>темах:</w:t>
      </w:r>
    </w:p>
    <w:p w:rsidR="001805F1" w:rsidRPr="005415E1" w:rsidRDefault="001805F1" w:rsidP="005415E1">
      <w:pPr>
        <w:numPr>
          <w:ilvl w:val="0"/>
          <w:numId w:val="19"/>
        </w:numPr>
        <w:tabs>
          <w:tab w:val="clear" w:pos="720"/>
        </w:tabs>
        <w:spacing w:after="0" w:line="240" w:lineRule="auto"/>
        <w:ind w:left="0" w:firstLine="0"/>
        <w:jc w:val="both"/>
        <w:rPr>
          <w:rFonts w:ascii="Times New Roman" w:hAnsi="Times New Roman" w:cs="Times New Roman"/>
          <w:sz w:val="28"/>
          <w:szCs w:val="28"/>
        </w:rPr>
      </w:pPr>
      <w:r w:rsidRPr="005415E1">
        <w:rPr>
          <w:rFonts w:ascii="Times New Roman" w:hAnsi="Times New Roman" w:cs="Times New Roman"/>
          <w:sz w:val="28"/>
          <w:szCs w:val="28"/>
        </w:rPr>
        <w:t xml:space="preserve">Розподілена файлова система </w:t>
      </w:r>
      <w:proofErr w:type="spellStart"/>
      <w:r w:rsidRPr="005415E1">
        <w:rPr>
          <w:rFonts w:ascii="Times New Roman" w:hAnsi="Times New Roman" w:cs="Times New Roman"/>
          <w:sz w:val="28"/>
          <w:szCs w:val="28"/>
        </w:rPr>
        <w:t>Hadoop</w:t>
      </w:r>
      <w:proofErr w:type="spellEnd"/>
      <w:r w:rsidRPr="005415E1">
        <w:rPr>
          <w:rFonts w:ascii="Times New Roman" w:hAnsi="Times New Roman" w:cs="Times New Roman"/>
          <w:sz w:val="28"/>
          <w:szCs w:val="28"/>
        </w:rPr>
        <w:t xml:space="preserve"> (HDFS)</w:t>
      </w:r>
    </w:p>
    <w:p w:rsidR="001805F1" w:rsidRPr="005415E1" w:rsidRDefault="001805F1" w:rsidP="005415E1">
      <w:pPr>
        <w:numPr>
          <w:ilvl w:val="0"/>
          <w:numId w:val="19"/>
        </w:numPr>
        <w:tabs>
          <w:tab w:val="clear" w:pos="720"/>
        </w:tabs>
        <w:spacing w:after="0" w:line="240" w:lineRule="auto"/>
        <w:ind w:left="0" w:firstLine="0"/>
        <w:jc w:val="both"/>
        <w:rPr>
          <w:rFonts w:ascii="Times New Roman" w:hAnsi="Times New Roman" w:cs="Times New Roman"/>
          <w:sz w:val="28"/>
          <w:szCs w:val="28"/>
        </w:rPr>
      </w:pPr>
      <w:r w:rsidRPr="005415E1">
        <w:rPr>
          <w:rFonts w:ascii="Times New Roman" w:hAnsi="Times New Roman" w:cs="Times New Roman"/>
          <w:sz w:val="28"/>
          <w:szCs w:val="28"/>
        </w:rPr>
        <w:t xml:space="preserve">Дешевші сховища хмарних об’єктів, такі як </w:t>
      </w:r>
      <w:proofErr w:type="spellStart"/>
      <w:r w:rsidRPr="005415E1">
        <w:rPr>
          <w:rFonts w:ascii="Times New Roman" w:hAnsi="Times New Roman" w:cs="Times New Roman"/>
          <w:sz w:val="28"/>
          <w:szCs w:val="28"/>
        </w:rPr>
        <w:t>Amazon</w:t>
      </w:r>
      <w:proofErr w:type="spellEnd"/>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Simple</w:t>
      </w:r>
      <w:proofErr w:type="spellEnd"/>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Storage</w:t>
      </w:r>
      <w:proofErr w:type="spellEnd"/>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Service</w:t>
      </w:r>
      <w:proofErr w:type="spellEnd"/>
      <w:r w:rsidRPr="005415E1">
        <w:rPr>
          <w:rFonts w:ascii="Times New Roman" w:hAnsi="Times New Roman" w:cs="Times New Roman"/>
          <w:sz w:val="28"/>
          <w:szCs w:val="28"/>
        </w:rPr>
        <w:t xml:space="preserve"> (S3)</w:t>
      </w:r>
    </w:p>
    <w:p w:rsidR="001805F1" w:rsidRPr="005415E1" w:rsidRDefault="001805F1" w:rsidP="005415E1">
      <w:pPr>
        <w:numPr>
          <w:ilvl w:val="0"/>
          <w:numId w:val="19"/>
        </w:numPr>
        <w:tabs>
          <w:tab w:val="clear" w:pos="720"/>
        </w:tabs>
        <w:spacing w:after="0" w:line="240" w:lineRule="auto"/>
        <w:ind w:left="0" w:firstLine="0"/>
        <w:jc w:val="both"/>
        <w:rPr>
          <w:rFonts w:ascii="Times New Roman" w:hAnsi="Times New Roman" w:cs="Times New Roman"/>
          <w:sz w:val="28"/>
          <w:szCs w:val="28"/>
        </w:rPr>
      </w:pPr>
      <w:r w:rsidRPr="005415E1">
        <w:rPr>
          <w:rFonts w:ascii="Times New Roman" w:hAnsi="Times New Roman" w:cs="Times New Roman"/>
          <w:sz w:val="28"/>
          <w:szCs w:val="28"/>
        </w:rPr>
        <w:t xml:space="preserve">Бази даних </w:t>
      </w:r>
      <w:proofErr w:type="spellStart"/>
      <w:r w:rsidRPr="005415E1">
        <w:rPr>
          <w:rFonts w:ascii="Times New Roman" w:hAnsi="Times New Roman" w:cs="Times New Roman"/>
          <w:sz w:val="28"/>
          <w:szCs w:val="28"/>
        </w:rPr>
        <w:t>NoSQ</w:t>
      </w:r>
      <w:proofErr w:type="spellEnd"/>
    </w:p>
    <w:p w:rsidR="001805F1" w:rsidRPr="005415E1" w:rsidRDefault="001805F1" w:rsidP="005415E1">
      <w:pPr>
        <w:numPr>
          <w:ilvl w:val="0"/>
          <w:numId w:val="19"/>
        </w:numPr>
        <w:tabs>
          <w:tab w:val="clear" w:pos="720"/>
        </w:tabs>
        <w:spacing w:after="0" w:line="240" w:lineRule="auto"/>
        <w:ind w:left="0" w:firstLine="0"/>
        <w:jc w:val="both"/>
        <w:rPr>
          <w:rFonts w:ascii="Times New Roman" w:hAnsi="Times New Roman" w:cs="Times New Roman"/>
          <w:sz w:val="28"/>
          <w:szCs w:val="28"/>
        </w:rPr>
      </w:pPr>
      <w:r w:rsidRPr="005415E1">
        <w:rPr>
          <w:rFonts w:ascii="Times New Roman" w:hAnsi="Times New Roman" w:cs="Times New Roman"/>
          <w:sz w:val="28"/>
          <w:szCs w:val="28"/>
        </w:rPr>
        <w:t>Реляційні бази даних</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Для організацій, які хочуть розгорнути локальні системи великих даних, зазвичай використовуються технології з відкритим кодом </w:t>
      </w:r>
      <w:proofErr w:type="spellStart"/>
      <w:r w:rsidRPr="001805F1">
        <w:rPr>
          <w:sz w:val="28"/>
          <w:szCs w:val="28"/>
        </w:rPr>
        <w:t>Apache</w:t>
      </w:r>
      <w:proofErr w:type="spellEnd"/>
      <w:r w:rsidRPr="001805F1">
        <w:rPr>
          <w:sz w:val="28"/>
          <w:szCs w:val="28"/>
        </w:rPr>
        <w:t xml:space="preserve"> на додаток до </w:t>
      </w:r>
      <w:proofErr w:type="spellStart"/>
      <w:r w:rsidRPr="001805F1">
        <w:rPr>
          <w:sz w:val="28"/>
          <w:szCs w:val="28"/>
        </w:rPr>
        <w:t>Hadoop</w:t>
      </w:r>
      <w:proofErr w:type="spellEnd"/>
      <w:r w:rsidRPr="001805F1">
        <w:rPr>
          <w:sz w:val="28"/>
          <w:szCs w:val="28"/>
        </w:rPr>
        <w:t xml:space="preserve"> та </w:t>
      </w:r>
      <w:proofErr w:type="spellStart"/>
      <w:r w:rsidRPr="001805F1">
        <w:rPr>
          <w:sz w:val="28"/>
          <w:szCs w:val="28"/>
        </w:rPr>
        <w:t>Spark</w:t>
      </w:r>
      <w:proofErr w:type="spellEnd"/>
      <w:r w:rsidRPr="001805F1">
        <w:rPr>
          <w:sz w:val="28"/>
          <w:szCs w:val="28"/>
        </w:rPr>
        <w:t xml:space="preserve"> і включають наступне:  </w:t>
      </w:r>
    </w:p>
    <w:p w:rsidR="001805F1" w:rsidRPr="005415E1" w:rsidRDefault="001805F1" w:rsidP="005415E1">
      <w:pPr>
        <w:numPr>
          <w:ilvl w:val="0"/>
          <w:numId w:val="20"/>
        </w:numPr>
        <w:tabs>
          <w:tab w:val="clear" w:pos="720"/>
          <w:tab w:val="num" w:pos="709"/>
        </w:tabs>
        <w:spacing w:after="0" w:line="240" w:lineRule="auto"/>
        <w:ind w:left="0" w:firstLine="0"/>
        <w:jc w:val="both"/>
        <w:rPr>
          <w:rFonts w:ascii="Times New Roman" w:hAnsi="Times New Roman" w:cs="Times New Roman"/>
          <w:sz w:val="28"/>
          <w:szCs w:val="28"/>
        </w:rPr>
      </w:pPr>
      <w:r w:rsidRPr="005415E1">
        <w:rPr>
          <w:rFonts w:ascii="Times New Roman" w:hAnsi="Times New Roman" w:cs="Times New Roman"/>
          <w:sz w:val="28"/>
          <w:szCs w:val="28"/>
        </w:rPr>
        <w:t xml:space="preserve">YARN, вбудований менеджер ресурсів і планувальник робіт </w:t>
      </w:r>
      <w:proofErr w:type="spellStart"/>
      <w:r w:rsidRPr="005415E1">
        <w:rPr>
          <w:rFonts w:ascii="Times New Roman" w:hAnsi="Times New Roman" w:cs="Times New Roman"/>
          <w:sz w:val="28"/>
          <w:szCs w:val="28"/>
        </w:rPr>
        <w:t>Hadoop</w:t>
      </w:r>
      <w:proofErr w:type="spellEnd"/>
    </w:p>
    <w:p w:rsidR="001805F1" w:rsidRPr="005415E1" w:rsidRDefault="001805F1" w:rsidP="005415E1">
      <w:pPr>
        <w:numPr>
          <w:ilvl w:val="0"/>
          <w:numId w:val="20"/>
        </w:numPr>
        <w:tabs>
          <w:tab w:val="clear" w:pos="720"/>
          <w:tab w:val="num" w:pos="709"/>
        </w:tabs>
        <w:spacing w:after="0" w:line="240" w:lineRule="auto"/>
        <w:ind w:left="0" w:firstLine="0"/>
        <w:jc w:val="both"/>
        <w:rPr>
          <w:rFonts w:ascii="Times New Roman" w:hAnsi="Times New Roman" w:cs="Times New Roman"/>
          <w:sz w:val="28"/>
          <w:szCs w:val="28"/>
        </w:rPr>
      </w:pPr>
      <w:r w:rsidRPr="005415E1">
        <w:rPr>
          <w:rFonts w:ascii="Times New Roman" w:hAnsi="Times New Roman" w:cs="Times New Roman"/>
          <w:sz w:val="28"/>
          <w:szCs w:val="28"/>
        </w:rPr>
        <w:t>програма програмування </w:t>
      </w:r>
      <w:proofErr w:type="spellStart"/>
      <w:r w:rsidRPr="005415E1">
        <w:rPr>
          <w:rFonts w:ascii="Times New Roman" w:hAnsi="Times New Roman" w:cs="Times New Roman"/>
          <w:sz w:val="28"/>
          <w:szCs w:val="28"/>
        </w:rPr>
        <w:t>MapReduce</w:t>
      </w:r>
      <w:proofErr w:type="spellEnd"/>
      <w:r w:rsidRPr="005415E1">
        <w:rPr>
          <w:rFonts w:ascii="Times New Roman" w:hAnsi="Times New Roman" w:cs="Times New Roman"/>
          <w:sz w:val="28"/>
          <w:szCs w:val="28"/>
        </w:rPr>
        <w:t xml:space="preserve">, яка також є основним компонентом </w:t>
      </w:r>
      <w:proofErr w:type="spellStart"/>
      <w:r w:rsidRPr="005415E1">
        <w:rPr>
          <w:rFonts w:ascii="Times New Roman" w:hAnsi="Times New Roman" w:cs="Times New Roman"/>
          <w:sz w:val="28"/>
          <w:szCs w:val="28"/>
        </w:rPr>
        <w:t>Hadoop</w:t>
      </w:r>
      <w:proofErr w:type="spellEnd"/>
      <w:r w:rsidRPr="005415E1">
        <w:rPr>
          <w:rFonts w:ascii="Times New Roman" w:hAnsi="Times New Roman" w:cs="Times New Roman"/>
          <w:sz w:val="28"/>
          <w:szCs w:val="28"/>
        </w:rPr>
        <w:t>; </w:t>
      </w:r>
    </w:p>
    <w:p w:rsidR="001805F1" w:rsidRPr="005415E1" w:rsidRDefault="001805F1" w:rsidP="005415E1">
      <w:pPr>
        <w:numPr>
          <w:ilvl w:val="0"/>
          <w:numId w:val="20"/>
        </w:numPr>
        <w:tabs>
          <w:tab w:val="clear" w:pos="720"/>
          <w:tab w:val="num" w:pos="709"/>
        </w:tabs>
        <w:spacing w:after="0" w:line="240" w:lineRule="auto"/>
        <w:ind w:left="0" w:firstLine="0"/>
        <w:jc w:val="both"/>
        <w:rPr>
          <w:rFonts w:ascii="Times New Roman" w:hAnsi="Times New Roman" w:cs="Times New Roman"/>
          <w:sz w:val="28"/>
          <w:szCs w:val="28"/>
        </w:rPr>
      </w:pPr>
      <w:proofErr w:type="spellStart"/>
      <w:r w:rsidRPr="005415E1">
        <w:rPr>
          <w:rFonts w:ascii="Times New Roman" w:hAnsi="Times New Roman" w:cs="Times New Roman"/>
          <w:sz w:val="28"/>
          <w:szCs w:val="28"/>
        </w:rPr>
        <w:t>Kafka</w:t>
      </w:r>
      <w:proofErr w:type="spellEnd"/>
      <w:r w:rsidRPr="005415E1">
        <w:rPr>
          <w:rFonts w:ascii="Times New Roman" w:hAnsi="Times New Roman" w:cs="Times New Roman"/>
          <w:sz w:val="28"/>
          <w:szCs w:val="28"/>
        </w:rPr>
        <w:t>, платформа обміну повідомленнями та передачі даних від програми до програми</w:t>
      </w:r>
    </w:p>
    <w:p w:rsidR="001805F1" w:rsidRPr="005415E1" w:rsidRDefault="001805F1" w:rsidP="005415E1">
      <w:pPr>
        <w:numPr>
          <w:ilvl w:val="0"/>
          <w:numId w:val="20"/>
        </w:numPr>
        <w:tabs>
          <w:tab w:val="clear" w:pos="720"/>
          <w:tab w:val="num" w:pos="709"/>
        </w:tabs>
        <w:spacing w:after="0" w:line="240" w:lineRule="auto"/>
        <w:ind w:left="0" w:firstLine="0"/>
        <w:jc w:val="both"/>
        <w:rPr>
          <w:rFonts w:ascii="Times New Roman" w:hAnsi="Times New Roman" w:cs="Times New Roman"/>
          <w:sz w:val="28"/>
          <w:szCs w:val="28"/>
        </w:rPr>
      </w:pPr>
      <w:proofErr w:type="spellStart"/>
      <w:r w:rsidRPr="005415E1">
        <w:rPr>
          <w:rFonts w:ascii="Times New Roman" w:hAnsi="Times New Roman" w:cs="Times New Roman"/>
          <w:sz w:val="28"/>
          <w:szCs w:val="28"/>
        </w:rPr>
        <w:t>HBase</w:t>
      </w:r>
      <w:proofErr w:type="spellEnd"/>
      <w:r w:rsidRPr="005415E1">
        <w:rPr>
          <w:rFonts w:ascii="Times New Roman" w:hAnsi="Times New Roman" w:cs="Times New Roman"/>
          <w:sz w:val="28"/>
          <w:szCs w:val="28"/>
        </w:rPr>
        <w:t> бази даних</w:t>
      </w:r>
    </w:p>
    <w:p w:rsidR="001805F1" w:rsidRPr="005415E1" w:rsidRDefault="001805F1" w:rsidP="005415E1">
      <w:pPr>
        <w:numPr>
          <w:ilvl w:val="0"/>
          <w:numId w:val="20"/>
        </w:numPr>
        <w:tabs>
          <w:tab w:val="clear" w:pos="720"/>
          <w:tab w:val="num" w:pos="709"/>
        </w:tabs>
        <w:spacing w:after="0" w:line="240" w:lineRule="auto"/>
        <w:ind w:left="0" w:firstLine="0"/>
        <w:jc w:val="both"/>
        <w:rPr>
          <w:rFonts w:ascii="Times New Roman" w:hAnsi="Times New Roman" w:cs="Times New Roman"/>
          <w:sz w:val="28"/>
          <w:szCs w:val="28"/>
        </w:rPr>
      </w:pPr>
      <w:r w:rsidRPr="005415E1">
        <w:rPr>
          <w:rFonts w:ascii="Times New Roman" w:hAnsi="Times New Roman" w:cs="Times New Roman"/>
          <w:sz w:val="28"/>
          <w:szCs w:val="28"/>
        </w:rPr>
        <w:t xml:space="preserve">Системи запитів SQL-on-Hadoop, такі як </w:t>
      </w:r>
      <w:proofErr w:type="spellStart"/>
      <w:r w:rsidRPr="005415E1">
        <w:rPr>
          <w:rFonts w:ascii="Times New Roman" w:hAnsi="Times New Roman" w:cs="Times New Roman"/>
          <w:sz w:val="28"/>
          <w:szCs w:val="28"/>
        </w:rPr>
        <w:t>Drill</w:t>
      </w:r>
      <w:proofErr w:type="spellEnd"/>
      <w:r w:rsidRPr="005415E1">
        <w:rPr>
          <w:rFonts w:ascii="Times New Roman" w:hAnsi="Times New Roman" w:cs="Times New Roman"/>
          <w:sz w:val="28"/>
          <w:szCs w:val="28"/>
        </w:rPr>
        <w:t>, </w:t>
      </w:r>
      <w:proofErr w:type="spellStart"/>
      <w:r w:rsidRPr="005415E1">
        <w:rPr>
          <w:rFonts w:ascii="Times New Roman" w:hAnsi="Times New Roman" w:cs="Times New Roman"/>
          <w:sz w:val="28"/>
          <w:szCs w:val="28"/>
        </w:rPr>
        <w:t>Hive</w:t>
      </w:r>
      <w:proofErr w:type="spellEnd"/>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Impala</w:t>
      </w:r>
      <w:proofErr w:type="spellEnd"/>
      <w:r w:rsidRPr="005415E1">
        <w:rPr>
          <w:rFonts w:ascii="Times New Roman" w:hAnsi="Times New Roman" w:cs="Times New Roman"/>
          <w:sz w:val="28"/>
          <w:szCs w:val="28"/>
        </w:rPr>
        <w:t xml:space="preserve"> та </w:t>
      </w:r>
      <w:proofErr w:type="spellStart"/>
      <w:r w:rsidRPr="005415E1">
        <w:rPr>
          <w:rFonts w:ascii="Times New Roman" w:hAnsi="Times New Roman" w:cs="Times New Roman"/>
          <w:sz w:val="28"/>
          <w:szCs w:val="28"/>
        </w:rPr>
        <w:t>Presto</w:t>
      </w:r>
      <w:proofErr w:type="spellEnd"/>
      <w:r w:rsidRPr="005415E1">
        <w:rPr>
          <w:rFonts w:ascii="Times New Roman" w:hAnsi="Times New Roman" w:cs="Times New Roman"/>
          <w:sz w:val="28"/>
          <w:szCs w:val="28"/>
        </w:rPr>
        <w:t>.  </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Користувачі можуть самостійно встановити версії технологій з відкритим кодом або звернутися до комерційних платформ великих даних.</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Окрім проблем обсягу обробки та вартості, проектування архітектури великих даних є ще однією загальною проблемою для користувачів.</w:t>
      </w:r>
      <w:r w:rsidR="005415E1">
        <w:rPr>
          <w:sz w:val="28"/>
          <w:szCs w:val="28"/>
        </w:rPr>
        <w:t xml:space="preserve"> </w:t>
      </w:r>
      <w:r w:rsidRPr="001805F1">
        <w:rPr>
          <w:sz w:val="28"/>
          <w:szCs w:val="28"/>
        </w:rPr>
        <w:t xml:space="preserve">Системи великих даних повинні бути адаптовані до конкретних потреб організації, це робота, що вимагає від </w:t>
      </w:r>
      <w:proofErr w:type="spellStart"/>
      <w:r w:rsidRPr="001805F1">
        <w:rPr>
          <w:sz w:val="28"/>
          <w:szCs w:val="28"/>
        </w:rPr>
        <w:t>ІТ-команд</w:t>
      </w:r>
      <w:proofErr w:type="spellEnd"/>
      <w:r w:rsidRPr="001805F1">
        <w:rPr>
          <w:sz w:val="28"/>
          <w:szCs w:val="28"/>
        </w:rPr>
        <w:t xml:space="preserve"> та розробників програм складання набору інструментів з усіх доступних технологій. </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Розгортання та управління системами великих даних також вимагають нових навичок порівняно з тими, якими володіють адміністратори баз даних (DBA) та розробники.</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 xml:space="preserve">Обидві ці проблеми можна полегшити за допомогою керованої хмарної служби, але </w:t>
      </w:r>
      <w:proofErr w:type="spellStart"/>
      <w:r w:rsidRPr="001805F1">
        <w:rPr>
          <w:sz w:val="28"/>
          <w:szCs w:val="28"/>
        </w:rPr>
        <w:t>ІТ-менеджери</w:t>
      </w:r>
      <w:proofErr w:type="spellEnd"/>
      <w:r w:rsidRPr="001805F1">
        <w:rPr>
          <w:sz w:val="28"/>
          <w:szCs w:val="28"/>
        </w:rPr>
        <w:t xml:space="preserve"> повинні пильно стежити за використанням хмар, щоб переконатися, що витрати не виходять з-під контролю.</w:t>
      </w:r>
      <w:r w:rsidR="005415E1">
        <w:rPr>
          <w:sz w:val="28"/>
          <w:szCs w:val="28"/>
        </w:rPr>
        <w:t xml:space="preserve"> </w:t>
      </w:r>
      <w:r w:rsidRPr="001805F1">
        <w:rPr>
          <w:sz w:val="28"/>
          <w:szCs w:val="28"/>
        </w:rPr>
        <w:t>Крім того, перенесення локальних наборів даних та обробка робочих навантажень у хмару часто є складним процесом для організацій.</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Зробити дані в системах великих даних доступними для аналітиків також є проблемою, особливо в розподілених середовищах, що включають поєднання різних платформ та сховищ даних.</w:t>
      </w:r>
      <w:r w:rsidR="005415E1">
        <w:rPr>
          <w:sz w:val="28"/>
          <w:szCs w:val="28"/>
        </w:rPr>
        <w:t xml:space="preserve"> </w:t>
      </w:r>
      <w:r w:rsidRPr="001805F1">
        <w:rPr>
          <w:sz w:val="28"/>
          <w:szCs w:val="28"/>
        </w:rPr>
        <w:t>Щоб допомогти аналітикам знаходити відповідні дані, команди ІТ та аналітики все частіше працюють над створенням каталогів даних, що включають функції управління метаданими та функціями лінійки даних. </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 xml:space="preserve">Якість даних та управління даними також повинні бути пріоритетами для забезпечення чистоти, послідовності та правильного використання наборів </w:t>
      </w:r>
      <w:proofErr w:type="spellStart"/>
      <w:r w:rsidRPr="001805F1">
        <w:rPr>
          <w:sz w:val="28"/>
          <w:szCs w:val="28"/>
        </w:rPr>
        <w:t>Big</w:t>
      </w:r>
      <w:proofErr w:type="spellEnd"/>
      <w:r w:rsidRPr="001805F1">
        <w:rPr>
          <w:sz w:val="28"/>
          <w:szCs w:val="28"/>
        </w:rPr>
        <w:t xml:space="preserve"> </w:t>
      </w:r>
      <w:proofErr w:type="spellStart"/>
      <w:r w:rsidRPr="001805F1">
        <w:rPr>
          <w:sz w:val="28"/>
          <w:szCs w:val="28"/>
        </w:rPr>
        <w:t>Data</w:t>
      </w:r>
      <w:proofErr w:type="spellEnd"/>
      <w:r w:rsidRPr="001805F1">
        <w:rPr>
          <w:sz w:val="28"/>
          <w:szCs w:val="28"/>
        </w:rPr>
        <w:t>.  </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Протягом багатьох років компанії не мали обмежень щодо даних, які вони збирали від своїх клієнтів.</w:t>
      </w:r>
      <w:r w:rsidR="005415E1">
        <w:rPr>
          <w:sz w:val="28"/>
          <w:szCs w:val="28"/>
        </w:rPr>
        <w:t xml:space="preserve"> </w:t>
      </w:r>
      <w:r w:rsidRPr="001805F1">
        <w:rPr>
          <w:sz w:val="28"/>
          <w:szCs w:val="28"/>
        </w:rPr>
        <w:t>Однак, оскільки збір та використання великих даних збільшився, зростає і зловживання ними.</w:t>
      </w:r>
      <w:r w:rsidR="005415E1">
        <w:rPr>
          <w:sz w:val="28"/>
          <w:szCs w:val="28"/>
        </w:rPr>
        <w:t xml:space="preserve"> </w:t>
      </w:r>
      <w:r w:rsidRPr="001805F1">
        <w:rPr>
          <w:sz w:val="28"/>
          <w:szCs w:val="28"/>
        </w:rPr>
        <w:t>Стурбовані громадяни вимагають прийняття законів щодо прозорості збору даних та конфіденційності даних споживачів.   </w:t>
      </w:r>
    </w:p>
    <w:p w:rsidR="001805F1" w:rsidRPr="005415E1" w:rsidRDefault="001805F1" w:rsidP="005415E1">
      <w:p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b/>
          <w:sz w:val="28"/>
          <w:szCs w:val="28"/>
        </w:rPr>
        <w:t>GDPR в ЄС</w:t>
      </w:r>
      <w:r w:rsidR="005415E1">
        <w:rPr>
          <w:rFonts w:ascii="Times New Roman" w:hAnsi="Times New Roman" w:cs="Times New Roman"/>
          <w:sz w:val="28"/>
          <w:szCs w:val="28"/>
        </w:rPr>
        <w:t xml:space="preserve">. </w:t>
      </w:r>
      <w:r w:rsidRPr="005415E1">
        <w:rPr>
          <w:rFonts w:ascii="Times New Roman" w:hAnsi="Times New Roman" w:cs="Times New Roman"/>
          <w:sz w:val="28"/>
          <w:szCs w:val="28"/>
        </w:rPr>
        <w:t>Резонанс щодо порушень конфіденційності особистої інформації змусив Європейський Союз прийняти Загальний регламент про захист даних (GDPR), який набрав чинності в травні 2018 року. Він обмежує типи даних, які організації можуть збирати, і вимагає згоди окремих осіб або дотримання інших визначених законних підстав для збору персональних даних.</w:t>
      </w:r>
      <w:r w:rsidR="005415E1">
        <w:rPr>
          <w:rFonts w:ascii="Times New Roman" w:hAnsi="Times New Roman" w:cs="Times New Roman"/>
          <w:sz w:val="28"/>
          <w:szCs w:val="28"/>
        </w:rPr>
        <w:t xml:space="preserve"> </w:t>
      </w:r>
      <w:r w:rsidRPr="005415E1">
        <w:rPr>
          <w:rFonts w:ascii="Times New Roman" w:hAnsi="Times New Roman" w:cs="Times New Roman"/>
          <w:sz w:val="28"/>
          <w:szCs w:val="28"/>
        </w:rPr>
        <w:t>GDPR також включає положення, яке дозволяє жителям ЄС просити компанії видаляти їх дані.</w:t>
      </w:r>
    </w:p>
    <w:p w:rsidR="001805F1" w:rsidRPr="005415E1" w:rsidRDefault="001805F1" w:rsidP="005415E1">
      <w:p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b/>
          <w:sz w:val="28"/>
          <w:szCs w:val="28"/>
        </w:rPr>
        <w:t>CCPA в США</w:t>
      </w:r>
      <w:r w:rsidR="005415E1">
        <w:rPr>
          <w:rFonts w:ascii="Times New Roman" w:hAnsi="Times New Roman" w:cs="Times New Roman"/>
          <w:b/>
          <w:sz w:val="28"/>
          <w:szCs w:val="28"/>
        </w:rPr>
        <w:t xml:space="preserve">. </w:t>
      </w:r>
      <w:r w:rsidRPr="005415E1">
        <w:rPr>
          <w:rFonts w:ascii="Times New Roman" w:hAnsi="Times New Roman" w:cs="Times New Roman"/>
          <w:sz w:val="28"/>
          <w:szCs w:val="28"/>
        </w:rPr>
        <w:t>Хоча в США немає подібних федеральних законів, Каліфорнійський закон про конфіденційність споживачів (CCPA) має на меті надати жителям Каліфорнії більше контролю над збором та використанням їх особистої інформації компаніями.</w:t>
      </w:r>
      <w:r w:rsidR="005415E1">
        <w:rPr>
          <w:rFonts w:ascii="Times New Roman" w:hAnsi="Times New Roman" w:cs="Times New Roman"/>
          <w:sz w:val="28"/>
          <w:szCs w:val="28"/>
        </w:rPr>
        <w:t xml:space="preserve"> </w:t>
      </w:r>
      <w:r w:rsidRPr="005415E1">
        <w:rPr>
          <w:rFonts w:ascii="Times New Roman" w:hAnsi="Times New Roman" w:cs="Times New Roman"/>
          <w:sz w:val="28"/>
          <w:szCs w:val="28"/>
        </w:rPr>
        <w:t>Закон CCPA був підписаний у 2018 році і набув чинності 1 січня 2020 року. Крім того, урядовці США розслідують практику обробки даних, зокрема серед компаній, які збирають споживчі дані та продають їх іншим компаніям для невідомого використання. </w:t>
      </w:r>
    </w:p>
    <w:p w:rsidR="001805F1" w:rsidRPr="005415E1" w:rsidRDefault="001805F1" w:rsidP="005415E1">
      <w:pPr>
        <w:spacing w:after="0" w:line="240" w:lineRule="auto"/>
        <w:rPr>
          <w:rFonts w:ascii="Times New Roman" w:hAnsi="Times New Roman" w:cs="Times New Roman"/>
          <w:sz w:val="28"/>
          <w:szCs w:val="28"/>
        </w:rPr>
      </w:pPr>
      <w:r w:rsidRPr="005415E1">
        <w:rPr>
          <w:rFonts w:ascii="Times New Roman" w:hAnsi="Times New Roman" w:cs="Times New Roman"/>
          <w:sz w:val="28"/>
          <w:szCs w:val="28"/>
        </w:rPr>
        <w:t>Людська сторона аналітики великих даних</w:t>
      </w:r>
    </w:p>
    <w:p w:rsidR="001805F1" w:rsidRPr="001805F1" w:rsidRDefault="001805F1" w:rsidP="005415E1">
      <w:pPr>
        <w:pStyle w:val="has-medium-font-size"/>
        <w:spacing w:before="0" w:beforeAutospacing="0" w:after="0" w:afterAutospacing="0"/>
        <w:ind w:firstLine="709"/>
        <w:jc w:val="both"/>
        <w:rPr>
          <w:sz w:val="28"/>
          <w:szCs w:val="28"/>
        </w:rPr>
      </w:pPr>
      <w:r w:rsidRPr="001805F1">
        <w:rPr>
          <w:sz w:val="28"/>
          <w:szCs w:val="28"/>
        </w:rPr>
        <w:t xml:space="preserve">Зрештою, цінність та ефективність </w:t>
      </w:r>
      <w:proofErr w:type="spellStart"/>
      <w:r w:rsidRPr="001805F1">
        <w:rPr>
          <w:sz w:val="28"/>
          <w:szCs w:val="28"/>
        </w:rPr>
        <w:t>Big</w:t>
      </w:r>
      <w:proofErr w:type="spellEnd"/>
      <w:r w:rsidRPr="001805F1">
        <w:rPr>
          <w:sz w:val="28"/>
          <w:szCs w:val="28"/>
        </w:rPr>
        <w:t xml:space="preserve"> </w:t>
      </w:r>
      <w:proofErr w:type="spellStart"/>
      <w:r w:rsidRPr="001805F1">
        <w:rPr>
          <w:sz w:val="28"/>
          <w:szCs w:val="28"/>
        </w:rPr>
        <w:t>Data</w:t>
      </w:r>
      <w:proofErr w:type="spellEnd"/>
      <w:r w:rsidRPr="001805F1">
        <w:rPr>
          <w:sz w:val="28"/>
          <w:szCs w:val="28"/>
        </w:rPr>
        <w:t xml:space="preserve"> залежать від працівників, яким доручено аналізувати дані та формулювати відповідні запити для спрямування проектів аналізу великих даних. Деякі інструменти для обробки </w:t>
      </w:r>
      <w:proofErr w:type="spellStart"/>
      <w:r w:rsidRPr="001805F1">
        <w:rPr>
          <w:sz w:val="28"/>
          <w:szCs w:val="28"/>
        </w:rPr>
        <w:t>Big</w:t>
      </w:r>
      <w:proofErr w:type="spellEnd"/>
      <w:r w:rsidRPr="001805F1">
        <w:rPr>
          <w:sz w:val="28"/>
          <w:szCs w:val="28"/>
        </w:rPr>
        <w:t xml:space="preserve"> </w:t>
      </w:r>
      <w:proofErr w:type="spellStart"/>
      <w:r w:rsidRPr="001805F1">
        <w:rPr>
          <w:sz w:val="28"/>
          <w:szCs w:val="28"/>
        </w:rPr>
        <w:t>Data</w:t>
      </w:r>
      <w:proofErr w:type="spellEnd"/>
      <w:r w:rsidRPr="001805F1">
        <w:rPr>
          <w:sz w:val="28"/>
          <w:szCs w:val="28"/>
        </w:rPr>
        <w:t xml:space="preserve"> відповідають спеціалізованим нішам і дозволяють менш технічним користувачам використовувати повсякденні ділові дані в програмах прогнозної аналітики. </w:t>
      </w:r>
    </w:p>
    <w:p w:rsidR="005415E1" w:rsidRDefault="001805F1" w:rsidP="005415E1">
      <w:pPr>
        <w:pStyle w:val="has-medium-font-size"/>
        <w:spacing w:before="0" w:beforeAutospacing="0" w:after="0" w:afterAutospacing="0"/>
        <w:ind w:firstLine="709"/>
        <w:jc w:val="both"/>
        <w:rPr>
          <w:sz w:val="28"/>
          <w:szCs w:val="28"/>
        </w:rPr>
      </w:pPr>
      <w:r w:rsidRPr="001805F1">
        <w:rPr>
          <w:sz w:val="28"/>
          <w:szCs w:val="28"/>
        </w:rPr>
        <w:t xml:space="preserve">Інші технології, такі як пристрої </w:t>
      </w:r>
      <w:proofErr w:type="spellStart"/>
      <w:r w:rsidRPr="001805F1">
        <w:rPr>
          <w:sz w:val="28"/>
          <w:szCs w:val="28"/>
        </w:rPr>
        <w:t>Big</w:t>
      </w:r>
      <w:proofErr w:type="spellEnd"/>
      <w:r w:rsidRPr="001805F1">
        <w:rPr>
          <w:sz w:val="28"/>
          <w:szCs w:val="28"/>
        </w:rPr>
        <w:t xml:space="preserve"> </w:t>
      </w:r>
      <w:proofErr w:type="spellStart"/>
      <w:r w:rsidRPr="001805F1">
        <w:rPr>
          <w:sz w:val="28"/>
          <w:szCs w:val="28"/>
        </w:rPr>
        <w:t>Data</w:t>
      </w:r>
      <w:proofErr w:type="spellEnd"/>
      <w:r w:rsidRPr="001805F1">
        <w:rPr>
          <w:sz w:val="28"/>
          <w:szCs w:val="28"/>
        </w:rPr>
        <w:t xml:space="preserve"> на базі </w:t>
      </w:r>
      <w:proofErr w:type="spellStart"/>
      <w:r w:rsidRPr="001805F1">
        <w:rPr>
          <w:sz w:val="28"/>
          <w:szCs w:val="28"/>
        </w:rPr>
        <w:t>Hadoop</w:t>
      </w:r>
      <w:proofErr w:type="spellEnd"/>
      <w:r w:rsidRPr="001805F1">
        <w:rPr>
          <w:sz w:val="28"/>
          <w:szCs w:val="28"/>
        </w:rPr>
        <w:t xml:space="preserve">, допомагають компаніям впровадити відповідну обчислювальну інфраструктуру для реалізації проектів </w:t>
      </w:r>
      <w:proofErr w:type="spellStart"/>
      <w:r w:rsidRPr="001805F1">
        <w:rPr>
          <w:sz w:val="28"/>
          <w:szCs w:val="28"/>
        </w:rPr>
        <w:t>Big</w:t>
      </w:r>
      <w:proofErr w:type="spellEnd"/>
      <w:r w:rsidRPr="001805F1">
        <w:rPr>
          <w:sz w:val="28"/>
          <w:szCs w:val="28"/>
        </w:rPr>
        <w:t xml:space="preserve"> </w:t>
      </w:r>
      <w:proofErr w:type="spellStart"/>
      <w:r w:rsidRPr="001805F1">
        <w:rPr>
          <w:sz w:val="28"/>
          <w:szCs w:val="28"/>
        </w:rPr>
        <w:t>Data</w:t>
      </w:r>
      <w:proofErr w:type="spellEnd"/>
      <w:r w:rsidRPr="001805F1">
        <w:rPr>
          <w:sz w:val="28"/>
          <w:szCs w:val="28"/>
        </w:rPr>
        <w:t>, мінімізуючи при цьому потребу в апаратному та програмному забезпеченні.</w:t>
      </w:r>
    </w:p>
    <w:p w:rsidR="001805F1" w:rsidRPr="001805F1" w:rsidRDefault="001805F1" w:rsidP="005415E1">
      <w:pPr>
        <w:pStyle w:val="has-medium-font-size"/>
        <w:spacing w:before="0" w:beforeAutospacing="0" w:after="0" w:afterAutospacing="0"/>
        <w:ind w:firstLine="709"/>
        <w:jc w:val="both"/>
        <w:rPr>
          <w:sz w:val="28"/>
          <w:szCs w:val="28"/>
        </w:rPr>
      </w:pPr>
      <w:proofErr w:type="spellStart"/>
      <w:r w:rsidRPr="001805F1">
        <w:rPr>
          <w:sz w:val="28"/>
          <w:szCs w:val="28"/>
        </w:rPr>
        <w:t>Big</w:t>
      </w:r>
      <w:proofErr w:type="spellEnd"/>
      <w:r w:rsidRPr="001805F1">
        <w:rPr>
          <w:sz w:val="28"/>
          <w:szCs w:val="28"/>
        </w:rPr>
        <w:t xml:space="preserve"> </w:t>
      </w:r>
      <w:proofErr w:type="spellStart"/>
      <w:r w:rsidRPr="001805F1">
        <w:rPr>
          <w:sz w:val="28"/>
          <w:szCs w:val="28"/>
        </w:rPr>
        <w:t>Data</w:t>
      </w:r>
      <w:proofErr w:type="spellEnd"/>
      <w:r w:rsidRPr="001805F1">
        <w:rPr>
          <w:sz w:val="28"/>
          <w:szCs w:val="28"/>
        </w:rPr>
        <w:t xml:space="preserve"> можна порівняти з малими даними, іншим терміном, який часто використовується для опису даних, обсяг і формат яких дозволяють легко проаналізувати ці дані самостійно. </w:t>
      </w:r>
    </w:p>
    <w:p w:rsidR="001805F1" w:rsidRPr="001805F1" w:rsidRDefault="001805F1" w:rsidP="005415E1">
      <w:pPr>
        <w:pStyle w:val="has-medium-font-size"/>
        <w:spacing w:before="0" w:beforeAutospacing="0" w:after="0" w:afterAutospacing="0"/>
        <w:ind w:firstLine="709"/>
        <w:jc w:val="both"/>
        <w:rPr>
          <w:sz w:val="28"/>
          <w:szCs w:val="28"/>
        </w:rPr>
      </w:pPr>
      <w:r w:rsidRPr="001805F1">
        <w:rPr>
          <w:sz w:val="28"/>
          <w:szCs w:val="28"/>
        </w:rPr>
        <w:t xml:space="preserve">Зазвичай цитується аксіома: </w:t>
      </w:r>
      <w:proofErr w:type="spellStart"/>
      <w:r w:rsidRPr="001805F1">
        <w:rPr>
          <w:rStyle w:val="a4"/>
          <w:sz w:val="28"/>
          <w:szCs w:val="28"/>
        </w:rPr>
        <w:t>“великі</w:t>
      </w:r>
      <w:proofErr w:type="spellEnd"/>
      <w:r w:rsidRPr="001805F1">
        <w:rPr>
          <w:rStyle w:val="a4"/>
          <w:sz w:val="28"/>
          <w:szCs w:val="28"/>
        </w:rPr>
        <w:t xml:space="preserve"> дані – для машин; малі – для </w:t>
      </w:r>
      <w:proofErr w:type="spellStart"/>
      <w:r w:rsidRPr="001805F1">
        <w:rPr>
          <w:rStyle w:val="a4"/>
          <w:sz w:val="28"/>
          <w:szCs w:val="28"/>
        </w:rPr>
        <w:t>людей”</w:t>
      </w:r>
      <w:proofErr w:type="spellEnd"/>
      <w:r w:rsidRPr="001805F1">
        <w:rPr>
          <w:sz w:val="28"/>
          <w:szCs w:val="28"/>
        </w:rPr>
        <w:t>.  </w:t>
      </w:r>
    </w:p>
    <w:p w:rsidR="001805F1" w:rsidRPr="001805F1" w:rsidRDefault="001805F1" w:rsidP="001805F1">
      <w:pPr>
        <w:pStyle w:val="a3"/>
        <w:spacing w:before="0" w:beforeAutospacing="0" w:after="0" w:afterAutospacing="0"/>
        <w:ind w:firstLine="709"/>
        <w:jc w:val="both"/>
        <w:rPr>
          <w:sz w:val="28"/>
          <w:szCs w:val="28"/>
        </w:rPr>
      </w:pPr>
      <w:r w:rsidRPr="001805F1">
        <w:rPr>
          <w:sz w:val="28"/>
          <w:szCs w:val="28"/>
        </w:rPr>
        <w:t xml:space="preserve">Джерело: </w:t>
      </w:r>
      <w:hyperlink r:id="rId8" w:tgtFrame="_blank" w:history="1">
        <w:r w:rsidRPr="001805F1">
          <w:rPr>
            <w:rStyle w:val="a7"/>
            <w:rFonts w:eastAsiaTheme="majorEastAsia"/>
            <w:sz w:val="28"/>
            <w:szCs w:val="28"/>
          </w:rPr>
          <w:t>searchdatamanagement.techtarget.com/</w:t>
        </w:r>
      </w:hyperlink>
    </w:p>
    <w:p w:rsidR="00B24CD1" w:rsidRPr="001805F1" w:rsidRDefault="005415E1" w:rsidP="001805F1">
      <w:pPr>
        <w:pStyle w:val="a3"/>
        <w:spacing w:before="0" w:beforeAutospacing="0" w:after="0" w:afterAutospacing="0"/>
        <w:ind w:firstLine="709"/>
        <w:jc w:val="both"/>
        <w:rPr>
          <w:sz w:val="28"/>
          <w:szCs w:val="28"/>
        </w:rPr>
      </w:pPr>
      <w:r w:rsidRPr="001805F1">
        <w:rPr>
          <w:sz w:val="28"/>
          <w:szCs w:val="28"/>
        </w:rPr>
        <w:t xml:space="preserve"> </w:t>
      </w:r>
      <w:r w:rsidR="00B24CD1" w:rsidRPr="001805F1">
        <w:rPr>
          <w:sz w:val="28"/>
          <w:szCs w:val="28"/>
        </w:rPr>
        <w:t>«Великі дані (</w:t>
      </w:r>
      <w:proofErr w:type="spellStart"/>
      <w:r w:rsidR="00B24CD1" w:rsidRPr="001805F1">
        <w:rPr>
          <w:sz w:val="28"/>
          <w:szCs w:val="28"/>
        </w:rPr>
        <w:t>Big</w:t>
      </w:r>
      <w:proofErr w:type="spellEnd"/>
      <w:r w:rsidR="00B24CD1" w:rsidRPr="001805F1">
        <w:rPr>
          <w:sz w:val="28"/>
          <w:szCs w:val="28"/>
        </w:rPr>
        <w:t xml:space="preserve"> </w:t>
      </w:r>
      <w:proofErr w:type="spellStart"/>
      <w:r w:rsidR="00B24CD1" w:rsidRPr="001805F1">
        <w:rPr>
          <w:sz w:val="28"/>
          <w:szCs w:val="28"/>
        </w:rPr>
        <w:t>Data</w:t>
      </w:r>
      <w:proofErr w:type="spellEnd"/>
      <w:r w:rsidR="00B24CD1" w:rsidRPr="001805F1">
        <w:rPr>
          <w:sz w:val="28"/>
          <w:szCs w:val="28"/>
        </w:rPr>
        <w:t xml:space="preserve">) – позначення структурованих и неструктурованих даних величезних обсягів і значного розмаїття, що піддаються ефективній обробці програмних інструментів, які горизонтально масштабуються та з’явились у кінці 2000-х років, і альтернативних традиційних систем управління базами даних і рішенням класу рішень </w:t>
      </w:r>
      <w:proofErr w:type="spellStart"/>
      <w:r w:rsidR="00B24CD1" w:rsidRPr="001805F1">
        <w:rPr>
          <w:sz w:val="28"/>
          <w:szCs w:val="28"/>
        </w:rPr>
        <w:t>Business</w:t>
      </w:r>
      <w:proofErr w:type="spellEnd"/>
      <w:r w:rsidR="00B24CD1" w:rsidRPr="001805F1">
        <w:rPr>
          <w:sz w:val="28"/>
          <w:szCs w:val="28"/>
        </w:rPr>
        <w:t xml:space="preserve"> </w:t>
      </w:r>
      <w:proofErr w:type="spellStart"/>
      <w:r w:rsidR="00B24CD1" w:rsidRPr="001805F1">
        <w:rPr>
          <w:sz w:val="28"/>
          <w:szCs w:val="28"/>
        </w:rPr>
        <w:t>Intelligence</w:t>
      </w:r>
      <w:proofErr w:type="spellEnd"/>
      <w:r w:rsidR="00B24CD1" w:rsidRPr="001805F1">
        <w:rPr>
          <w:sz w:val="28"/>
          <w:szCs w:val="28"/>
        </w:rPr>
        <w:t>».</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Можна користуватись і більш простим визначенням, яке цілком відповідає усталеним і більш простим визначенням, що цілком відповідають думці журналістів і маркетологів. «Великі дані – це сукупність технологій, покликаних здійснювати три операції:</w:t>
      </w:r>
    </w:p>
    <w:p w:rsidR="005415E1" w:rsidRDefault="00B24CD1" w:rsidP="005415E1">
      <w:pPr>
        <w:pStyle w:val="a3"/>
        <w:spacing w:before="0" w:beforeAutospacing="0" w:after="0" w:afterAutospacing="0"/>
        <w:jc w:val="both"/>
        <w:rPr>
          <w:sz w:val="28"/>
          <w:szCs w:val="28"/>
        </w:rPr>
      </w:pPr>
      <w:r w:rsidRPr="001805F1">
        <w:rPr>
          <w:sz w:val="28"/>
          <w:szCs w:val="28"/>
        </w:rPr>
        <w:t>1. Обробляти більші, у порівнянні зі «стандартними» сценаріями, об’єми даних.</w:t>
      </w:r>
    </w:p>
    <w:p w:rsidR="00B24CD1" w:rsidRPr="001805F1" w:rsidRDefault="00B24CD1" w:rsidP="005415E1">
      <w:pPr>
        <w:pStyle w:val="a3"/>
        <w:spacing w:before="0" w:beforeAutospacing="0" w:after="0" w:afterAutospacing="0"/>
        <w:jc w:val="both"/>
        <w:rPr>
          <w:sz w:val="28"/>
          <w:szCs w:val="28"/>
        </w:rPr>
      </w:pPr>
      <w:r w:rsidRPr="001805F1">
        <w:rPr>
          <w:sz w:val="28"/>
          <w:szCs w:val="28"/>
        </w:rPr>
        <w:t xml:space="preserve">2. Уміти працювати з даними, що швидко надходять у дуже великих об’ємах. Тобто даних не просто багато, а їх постійно стає все більше й більше. </w:t>
      </w:r>
      <w:r w:rsidRPr="001805F1">
        <w:rPr>
          <w:sz w:val="28"/>
          <w:szCs w:val="28"/>
        </w:rPr>
        <w:br/>
        <w:t xml:space="preserve">3. Вміти працювати зі структурованими і мало </w:t>
      </w:r>
      <w:proofErr w:type="spellStart"/>
      <w:r w:rsidRPr="001805F1">
        <w:rPr>
          <w:sz w:val="28"/>
          <w:szCs w:val="28"/>
        </w:rPr>
        <w:t>стуктурованими</w:t>
      </w:r>
      <w:proofErr w:type="spellEnd"/>
      <w:r w:rsidRPr="001805F1">
        <w:rPr>
          <w:sz w:val="28"/>
          <w:szCs w:val="28"/>
        </w:rPr>
        <w:t xml:space="preserve"> даними паралельно і у різних аспектах.»</w:t>
      </w:r>
    </w:p>
    <w:p w:rsidR="00B24CD1" w:rsidRPr="001805F1" w:rsidRDefault="00B24CD1" w:rsidP="005415E1">
      <w:pPr>
        <w:pStyle w:val="a3"/>
        <w:spacing w:before="0" w:beforeAutospacing="0" w:after="0" w:afterAutospacing="0"/>
        <w:ind w:firstLine="708"/>
        <w:jc w:val="both"/>
        <w:rPr>
          <w:sz w:val="28"/>
          <w:szCs w:val="28"/>
        </w:rPr>
      </w:pPr>
      <w:r w:rsidRPr="001805F1">
        <w:rPr>
          <w:sz w:val="28"/>
          <w:szCs w:val="28"/>
        </w:rPr>
        <w:t xml:space="preserve">Вважається, що ці «вміння» дозволяють виявляти приховані закономірності, що вислизають від обмеженого людського сприйняття. Це дає безпрецедентні можливості оптимізації багатьох сфер нашого життя: державного управління, медицини, </w:t>
      </w:r>
      <w:proofErr w:type="spellStart"/>
      <w:r w:rsidRPr="001805F1">
        <w:rPr>
          <w:sz w:val="28"/>
          <w:szCs w:val="28"/>
        </w:rPr>
        <w:t>телекомунікацій</w:t>
      </w:r>
      <w:proofErr w:type="spellEnd"/>
      <w:r w:rsidRPr="001805F1">
        <w:rPr>
          <w:sz w:val="28"/>
          <w:szCs w:val="28"/>
        </w:rPr>
        <w:t xml:space="preserve">, фінансів, транспорту, виробництва і так далі. Не дивно, що журналісти і маркетологи так часто використовували словосполучення </w:t>
      </w:r>
      <w:proofErr w:type="spellStart"/>
      <w:r w:rsidRPr="001805F1">
        <w:rPr>
          <w:sz w:val="28"/>
          <w:szCs w:val="28"/>
        </w:rPr>
        <w:t>Big</w:t>
      </w:r>
      <w:proofErr w:type="spellEnd"/>
      <w:r w:rsidRPr="001805F1">
        <w:rPr>
          <w:sz w:val="28"/>
          <w:szCs w:val="28"/>
        </w:rPr>
        <w:t xml:space="preserve"> </w:t>
      </w:r>
      <w:proofErr w:type="spellStart"/>
      <w:r w:rsidRPr="001805F1">
        <w:rPr>
          <w:sz w:val="28"/>
          <w:szCs w:val="28"/>
        </w:rPr>
        <w:t>Data</w:t>
      </w:r>
      <w:proofErr w:type="spellEnd"/>
      <w:r w:rsidRPr="001805F1">
        <w:rPr>
          <w:sz w:val="28"/>
          <w:szCs w:val="28"/>
        </w:rPr>
        <w:t>, що багато експертів вважають цей термін ди</w:t>
      </w:r>
      <w:r w:rsidR="005415E1">
        <w:rPr>
          <w:sz w:val="28"/>
          <w:szCs w:val="28"/>
        </w:rPr>
        <w:t>с</w:t>
      </w:r>
      <w:r w:rsidRPr="001805F1">
        <w:rPr>
          <w:sz w:val="28"/>
          <w:szCs w:val="28"/>
        </w:rPr>
        <w:t>кредитованим і пропонують від нього відмовитись.</w:t>
      </w:r>
    </w:p>
    <w:p w:rsidR="005415E1" w:rsidRPr="001805F1" w:rsidRDefault="00B24CD1" w:rsidP="005415E1">
      <w:pPr>
        <w:pStyle w:val="a3"/>
        <w:spacing w:before="0" w:beforeAutospacing="0" w:after="0" w:afterAutospacing="0"/>
        <w:ind w:firstLine="709"/>
        <w:jc w:val="both"/>
        <w:rPr>
          <w:sz w:val="28"/>
          <w:szCs w:val="28"/>
        </w:rPr>
      </w:pPr>
      <w:r w:rsidRPr="001805F1">
        <w:rPr>
          <w:sz w:val="28"/>
          <w:szCs w:val="28"/>
        </w:rPr>
        <w:t xml:space="preserve">Більш того, у жовтні 2015 року компанія </w:t>
      </w:r>
      <w:proofErr w:type="spellStart"/>
      <w:r w:rsidRPr="001805F1">
        <w:rPr>
          <w:sz w:val="28"/>
          <w:szCs w:val="28"/>
        </w:rPr>
        <w:t>Gartner</w:t>
      </w:r>
      <w:proofErr w:type="spellEnd"/>
      <w:r w:rsidRPr="001805F1">
        <w:rPr>
          <w:sz w:val="28"/>
          <w:szCs w:val="28"/>
        </w:rPr>
        <w:t xml:space="preserve"> виключила </w:t>
      </w:r>
      <w:proofErr w:type="spellStart"/>
      <w:r w:rsidRPr="001805F1">
        <w:rPr>
          <w:sz w:val="28"/>
          <w:szCs w:val="28"/>
        </w:rPr>
        <w:t>Big</w:t>
      </w:r>
      <w:proofErr w:type="spellEnd"/>
      <w:r w:rsidRPr="001805F1">
        <w:rPr>
          <w:sz w:val="28"/>
          <w:szCs w:val="28"/>
        </w:rPr>
        <w:t xml:space="preserve"> </w:t>
      </w:r>
      <w:proofErr w:type="spellStart"/>
      <w:r w:rsidRPr="001805F1">
        <w:rPr>
          <w:sz w:val="28"/>
          <w:szCs w:val="28"/>
        </w:rPr>
        <w:t>Data</w:t>
      </w:r>
      <w:proofErr w:type="spellEnd"/>
      <w:r w:rsidRPr="001805F1">
        <w:rPr>
          <w:sz w:val="28"/>
          <w:szCs w:val="28"/>
        </w:rPr>
        <w:t xml:space="preserve"> з числа популярн</w:t>
      </w:r>
      <w:r w:rsidR="005415E1">
        <w:rPr>
          <w:sz w:val="28"/>
          <w:szCs w:val="28"/>
        </w:rPr>
        <w:t>и</w:t>
      </w:r>
      <w:r w:rsidRPr="001805F1">
        <w:rPr>
          <w:sz w:val="28"/>
          <w:szCs w:val="28"/>
        </w:rPr>
        <w:t>х трендів. Своє рішення аналітики компанії пояснили тим, що до складу поняття «великі дані» входить значна кількість технологій, які вже активно застосовуються на підприємствах, вони частково стосуються інших популярних сфер і тенденцій і стали повсякденним робочим інструментом.</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Виходячи з вищеназваних визначень, основні принципи роботи з великими даними такі:</w:t>
      </w:r>
    </w:p>
    <w:p w:rsidR="00B24CD1" w:rsidRPr="005415E1" w:rsidRDefault="00B24CD1" w:rsidP="005415E1">
      <w:pPr>
        <w:numPr>
          <w:ilvl w:val="0"/>
          <w:numId w:val="9"/>
        </w:numPr>
        <w:tabs>
          <w:tab w:val="clear" w:pos="36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Горизонтальна масштабованість.</w:t>
      </w:r>
      <w:r w:rsidRPr="005415E1">
        <w:rPr>
          <w:rFonts w:ascii="Times New Roman" w:hAnsi="Times New Roman" w:cs="Times New Roman"/>
          <w:sz w:val="28"/>
          <w:szCs w:val="28"/>
        </w:rPr>
        <w:t xml:space="preserve"> Це — базовий принцип обробки великих дан</w:t>
      </w:r>
      <w:r w:rsidR="005415E1">
        <w:rPr>
          <w:rFonts w:ascii="Times New Roman" w:hAnsi="Times New Roman" w:cs="Times New Roman"/>
          <w:sz w:val="28"/>
          <w:szCs w:val="28"/>
        </w:rPr>
        <w:t>и</w:t>
      </w:r>
      <w:r w:rsidRPr="005415E1">
        <w:rPr>
          <w:rFonts w:ascii="Times New Roman" w:hAnsi="Times New Roman" w:cs="Times New Roman"/>
          <w:sz w:val="28"/>
          <w:szCs w:val="28"/>
        </w:rPr>
        <w:t>х. Як вже було зазначено, великих даних з кожним днем стає все більше. Відповідно, необхідно збільшувати кількість обчислювальних вузлів, за якими розподіляються ці дані, при чому обробка має відбуватись без погіршення продуктивності </w:t>
      </w:r>
    </w:p>
    <w:p w:rsidR="00B24CD1" w:rsidRPr="005415E1" w:rsidRDefault="00B24CD1" w:rsidP="005415E1">
      <w:pPr>
        <w:numPr>
          <w:ilvl w:val="0"/>
          <w:numId w:val="9"/>
        </w:numPr>
        <w:tabs>
          <w:tab w:val="clear" w:pos="360"/>
          <w:tab w:val="num" w:pos="709"/>
        </w:tabs>
        <w:spacing w:after="0" w:line="240" w:lineRule="auto"/>
        <w:ind w:left="0" w:firstLine="0"/>
        <w:jc w:val="both"/>
        <w:rPr>
          <w:rFonts w:ascii="Times New Roman" w:hAnsi="Times New Roman" w:cs="Times New Roman"/>
          <w:sz w:val="28"/>
          <w:szCs w:val="28"/>
        </w:rPr>
      </w:pPr>
      <w:proofErr w:type="spellStart"/>
      <w:r w:rsidRPr="005415E1">
        <w:rPr>
          <w:rStyle w:val="a4"/>
          <w:rFonts w:ascii="Times New Roman" w:hAnsi="Times New Roman" w:cs="Times New Roman"/>
          <w:sz w:val="28"/>
          <w:szCs w:val="28"/>
        </w:rPr>
        <w:t>Відмовостійкість</w:t>
      </w:r>
      <w:proofErr w:type="spellEnd"/>
      <w:r w:rsidRPr="005415E1">
        <w:rPr>
          <w:rStyle w:val="a4"/>
          <w:rFonts w:ascii="Times New Roman" w:hAnsi="Times New Roman" w:cs="Times New Roman"/>
          <w:sz w:val="28"/>
          <w:szCs w:val="28"/>
        </w:rPr>
        <w:t>.</w:t>
      </w:r>
      <w:r w:rsidRPr="005415E1">
        <w:rPr>
          <w:rFonts w:ascii="Times New Roman" w:hAnsi="Times New Roman" w:cs="Times New Roman"/>
          <w:sz w:val="28"/>
          <w:szCs w:val="28"/>
        </w:rPr>
        <w:t xml:space="preserve"> Цей принцип витікає з попереднього. Оскільки обчислювальних вузлів у кластері може бути багато (іноді десятки тисяч) та їх кількість, не виключено, буде збільшуватись, зростає ймовірність виходу машин з ладу. Методи роботи з великими даними мають враховувати ймовірність таких ситуацій і передбачати превентивні заходи</w:t>
      </w:r>
    </w:p>
    <w:p w:rsidR="00B24CD1" w:rsidRPr="005415E1" w:rsidRDefault="00B24CD1" w:rsidP="005415E1">
      <w:pPr>
        <w:numPr>
          <w:ilvl w:val="0"/>
          <w:numId w:val="9"/>
        </w:numPr>
        <w:tabs>
          <w:tab w:val="clear" w:pos="36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Локальність даних.</w:t>
      </w:r>
      <w:r w:rsidRPr="005415E1">
        <w:rPr>
          <w:rFonts w:ascii="Times New Roman" w:hAnsi="Times New Roman" w:cs="Times New Roman"/>
          <w:sz w:val="28"/>
          <w:szCs w:val="28"/>
        </w:rPr>
        <w:t xml:space="preserve"> Оскільки дані розподілені по великій кількості обчислювальних вузлів, то, якщо вони фізично знаходяться на одному сервері, а обробляються на іншому, витрати на передачу даних можуть бути невиправдано великими. Тому обробку даних бажано проводити на тій же машині, на якій вони зберігаються </w:t>
      </w:r>
    </w:p>
    <w:p w:rsidR="00B24CD1" w:rsidRPr="005415E1" w:rsidRDefault="005415E1" w:rsidP="005415E1">
      <w:pPr>
        <w:pStyle w:val="a3"/>
        <w:tabs>
          <w:tab w:val="num" w:pos="709"/>
        </w:tabs>
        <w:spacing w:before="0" w:beforeAutospacing="0" w:after="0" w:afterAutospacing="0"/>
        <w:jc w:val="both"/>
        <w:rPr>
          <w:sz w:val="28"/>
          <w:szCs w:val="28"/>
        </w:rPr>
      </w:pPr>
      <w:r>
        <w:rPr>
          <w:sz w:val="28"/>
          <w:szCs w:val="28"/>
        </w:rPr>
        <w:tab/>
      </w:r>
      <w:r w:rsidR="00B24CD1" w:rsidRPr="005415E1">
        <w:rPr>
          <w:sz w:val="28"/>
          <w:szCs w:val="28"/>
        </w:rPr>
        <w:t xml:space="preserve">Ці принципи відрізняються від тих, які характерні для традиційних, централізованих, вертикальних моделей зберігання добре структурованих даних. </w:t>
      </w:r>
    </w:p>
    <w:p w:rsidR="00B24CD1" w:rsidRPr="005415E1" w:rsidRDefault="005415E1" w:rsidP="005415E1">
      <w:pPr>
        <w:tabs>
          <w:tab w:val="num" w:pos="709"/>
        </w:tabs>
        <w:spacing w:after="0" w:line="240" w:lineRule="auto"/>
        <w:rPr>
          <w:rFonts w:ascii="Times New Roman" w:hAnsi="Times New Roman" w:cs="Times New Roman"/>
          <w:b/>
          <w:i/>
          <w:sz w:val="28"/>
          <w:szCs w:val="28"/>
        </w:rPr>
      </w:pPr>
      <w:r>
        <w:rPr>
          <w:rFonts w:ascii="Times New Roman" w:hAnsi="Times New Roman" w:cs="Times New Roman"/>
          <w:sz w:val="28"/>
          <w:szCs w:val="28"/>
        </w:rPr>
        <w:tab/>
      </w:r>
      <w:r w:rsidR="00B24CD1" w:rsidRPr="005415E1">
        <w:rPr>
          <w:rFonts w:ascii="Times New Roman" w:hAnsi="Times New Roman" w:cs="Times New Roman"/>
          <w:b/>
          <w:i/>
          <w:sz w:val="28"/>
          <w:szCs w:val="28"/>
        </w:rPr>
        <w:t xml:space="preserve">Технології і тенденції роботи з </w:t>
      </w:r>
      <w:proofErr w:type="spellStart"/>
      <w:r w:rsidR="00B24CD1" w:rsidRPr="005415E1">
        <w:rPr>
          <w:rFonts w:ascii="Times New Roman" w:hAnsi="Times New Roman" w:cs="Times New Roman"/>
          <w:b/>
          <w:i/>
          <w:sz w:val="28"/>
          <w:szCs w:val="28"/>
        </w:rPr>
        <w:t>Big</w:t>
      </w:r>
      <w:proofErr w:type="spellEnd"/>
      <w:r w:rsidR="00B24CD1" w:rsidRPr="005415E1">
        <w:rPr>
          <w:rFonts w:ascii="Times New Roman" w:hAnsi="Times New Roman" w:cs="Times New Roman"/>
          <w:b/>
          <w:i/>
          <w:sz w:val="28"/>
          <w:szCs w:val="28"/>
        </w:rPr>
        <w:t xml:space="preserve"> </w:t>
      </w:r>
      <w:proofErr w:type="spellStart"/>
      <w:r w:rsidR="00B24CD1" w:rsidRPr="005415E1">
        <w:rPr>
          <w:rFonts w:ascii="Times New Roman" w:hAnsi="Times New Roman" w:cs="Times New Roman"/>
          <w:b/>
          <w:i/>
          <w:sz w:val="28"/>
          <w:szCs w:val="28"/>
        </w:rPr>
        <w:t>Data</w:t>
      </w:r>
      <w:proofErr w:type="spellEnd"/>
    </w:p>
    <w:p w:rsidR="00B24CD1" w:rsidRPr="001805F1" w:rsidRDefault="00B24CD1" w:rsidP="005415E1">
      <w:pPr>
        <w:pStyle w:val="a3"/>
        <w:spacing w:before="0" w:beforeAutospacing="0" w:after="0" w:afterAutospacing="0"/>
        <w:ind w:firstLine="709"/>
        <w:jc w:val="both"/>
        <w:rPr>
          <w:sz w:val="28"/>
          <w:szCs w:val="28"/>
        </w:rPr>
      </w:pPr>
      <w:proofErr w:type="spellStart"/>
      <w:r w:rsidRPr="001805F1">
        <w:rPr>
          <w:sz w:val="28"/>
          <w:szCs w:val="28"/>
        </w:rPr>
        <w:t>Початково</w:t>
      </w:r>
      <w:proofErr w:type="spellEnd"/>
      <w:r w:rsidRPr="001805F1">
        <w:rPr>
          <w:sz w:val="28"/>
          <w:szCs w:val="28"/>
        </w:rPr>
        <w:t xml:space="preserve"> у сукупність підходів і технологій включались засоби масово-паралельної обробки невизначено-структурованих даних, такі як СУБД </w:t>
      </w:r>
      <w:proofErr w:type="spellStart"/>
      <w:r w:rsidRPr="001805F1">
        <w:rPr>
          <w:sz w:val="28"/>
          <w:szCs w:val="28"/>
        </w:rPr>
        <w:t>NoSQL</w:t>
      </w:r>
      <w:proofErr w:type="spellEnd"/>
      <w:r w:rsidRPr="001805F1">
        <w:rPr>
          <w:sz w:val="28"/>
          <w:szCs w:val="28"/>
        </w:rPr>
        <w:t xml:space="preserve">, алгоритми </w:t>
      </w:r>
      <w:proofErr w:type="spellStart"/>
      <w:r w:rsidRPr="001805F1">
        <w:rPr>
          <w:sz w:val="28"/>
          <w:szCs w:val="28"/>
        </w:rPr>
        <w:t>MapReduce</w:t>
      </w:r>
      <w:proofErr w:type="spellEnd"/>
      <w:r w:rsidRPr="001805F1">
        <w:rPr>
          <w:sz w:val="28"/>
          <w:szCs w:val="28"/>
        </w:rPr>
        <w:t xml:space="preserve"> і засоби проекту </w:t>
      </w:r>
      <w:proofErr w:type="spellStart"/>
      <w:r w:rsidRPr="001805F1">
        <w:rPr>
          <w:sz w:val="28"/>
          <w:szCs w:val="28"/>
        </w:rPr>
        <w:t>Hadoop</w:t>
      </w:r>
      <w:proofErr w:type="spellEnd"/>
      <w:r w:rsidRPr="001805F1">
        <w:rPr>
          <w:sz w:val="28"/>
          <w:szCs w:val="28"/>
        </w:rPr>
        <w:t>. У подальшому до технологій великих даних почали відносити й інші рішення, що забезпечують схожі за характеристиками можливості обробки надвеликих масивів даних, а також деякі апаратні засоби.</w:t>
      </w:r>
    </w:p>
    <w:p w:rsidR="00B24CD1" w:rsidRPr="005415E1" w:rsidRDefault="00B24CD1" w:rsidP="005415E1">
      <w:pPr>
        <w:numPr>
          <w:ilvl w:val="0"/>
          <w:numId w:val="10"/>
        </w:numPr>
        <w:tabs>
          <w:tab w:val="clear" w:pos="720"/>
          <w:tab w:val="num" w:pos="709"/>
        </w:tabs>
        <w:spacing w:after="0" w:line="240" w:lineRule="auto"/>
        <w:ind w:left="0" w:firstLine="0"/>
        <w:jc w:val="both"/>
        <w:rPr>
          <w:rFonts w:ascii="Times New Roman" w:hAnsi="Times New Roman" w:cs="Times New Roman"/>
          <w:sz w:val="28"/>
          <w:szCs w:val="28"/>
        </w:rPr>
      </w:pPr>
      <w:proofErr w:type="spellStart"/>
      <w:r w:rsidRPr="005415E1">
        <w:rPr>
          <w:rStyle w:val="a4"/>
          <w:rFonts w:ascii="Times New Roman" w:hAnsi="Times New Roman" w:cs="Times New Roman"/>
          <w:sz w:val="28"/>
          <w:szCs w:val="28"/>
        </w:rPr>
        <w:t>MapReduce</w:t>
      </w:r>
      <w:proofErr w:type="spellEnd"/>
      <w:r w:rsidRPr="005415E1">
        <w:rPr>
          <w:rFonts w:ascii="Times New Roman" w:hAnsi="Times New Roman" w:cs="Times New Roman"/>
          <w:sz w:val="28"/>
          <w:szCs w:val="28"/>
        </w:rPr>
        <w:t xml:space="preserve"> — модель розподілених обчислювань у комп’ютерних кластерах, представлена компанією </w:t>
      </w:r>
      <w:proofErr w:type="spellStart"/>
      <w:r w:rsidRPr="005415E1">
        <w:rPr>
          <w:rFonts w:ascii="Times New Roman" w:hAnsi="Times New Roman" w:cs="Times New Roman"/>
          <w:sz w:val="28"/>
          <w:szCs w:val="28"/>
        </w:rPr>
        <w:t>Google</w:t>
      </w:r>
      <w:proofErr w:type="spellEnd"/>
      <w:r w:rsidRPr="005415E1">
        <w:rPr>
          <w:rFonts w:ascii="Times New Roman" w:hAnsi="Times New Roman" w:cs="Times New Roman"/>
          <w:sz w:val="28"/>
          <w:szCs w:val="28"/>
        </w:rPr>
        <w:t>. Згідно з цією моделлю, додаток розділяється на значну кількість однакових елементарних завдань, що виконуються на вузлах кластера і потім, природнім шляхом зводяться у кінцевий результат.</w:t>
      </w:r>
    </w:p>
    <w:p w:rsidR="00B24CD1" w:rsidRPr="005415E1" w:rsidRDefault="00B24CD1" w:rsidP="005415E1">
      <w:pPr>
        <w:numPr>
          <w:ilvl w:val="0"/>
          <w:numId w:val="10"/>
        </w:numPr>
        <w:tabs>
          <w:tab w:val="clear" w:pos="720"/>
          <w:tab w:val="num" w:pos="709"/>
        </w:tabs>
        <w:spacing w:after="0" w:line="240" w:lineRule="auto"/>
        <w:ind w:left="0" w:firstLine="0"/>
        <w:jc w:val="both"/>
        <w:rPr>
          <w:rFonts w:ascii="Times New Roman" w:hAnsi="Times New Roman" w:cs="Times New Roman"/>
          <w:sz w:val="28"/>
          <w:szCs w:val="28"/>
        </w:rPr>
      </w:pPr>
      <w:proofErr w:type="spellStart"/>
      <w:r w:rsidRPr="005415E1">
        <w:rPr>
          <w:rStyle w:val="a4"/>
          <w:rFonts w:ascii="Times New Roman" w:hAnsi="Times New Roman" w:cs="Times New Roman"/>
          <w:sz w:val="28"/>
          <w:szCs w:val="28"/>
        </w:rPr>
        <w:t>NoSQL</w:t>
      </w:r>
      <w:proofErr w:type="spellEnd"/>
      <w:r w:rsidRPr="005415E1">
        <w:rPr>
          <w:rFonts w:ascii="Times New Roman" w:hAnsi="Times New Roman" w:cs="Times New Roman"/>
          <w:sz w:val="28"/>
          <w:szCs w:val="28"/>
        </w:rPr>
        <w:t xml:space="preserve"> (від англ. </w:t>
      </w:r>
      <w:proofErr w:type="spellStart"/>
      <w:r w:rsidRPr="005415E1">
        <w:rPr>
          <w:rFonts w:ascii="Times New Roman" w:hAnsi="Times New Roman" w:cs="Times New Roman"/>
          <w:sz w:val="28"/>
          <w:szCs w:val="28"/>
        </w:rPr>
        <w:t>Not</w:t>
      </w:r>
      <w:proofErr w:type="spellEnd"/>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Only</w:t>
      </w:r>
      <w:proofErr w:type="spellEnd"/>
      <w:r w:rsidRPr="005415E1">
        <w:rPr>
          <w:rFonts w:ascii="Times New Roman" w:hAnsi="Times New Roman" w:cs="Times New Roman"/>
          <w:sz w:val="28"/>
          <w:szCs w:val="28"/>
        </w:rPr>
        <w:t xml:space="preserve"> SQL, не лише SQL) — загальний термін для різних </w:t>
      </w:r>
      <w:proofErr w:type="spellStart"/>
      <w:r w:rsidRPr="005415E1">
        <w:rPr>
          <w:rFonts w:ascii="Times New Roman" w:hAnsi="Times New Roman" w:cs="Times New Roman"/>
          <w:sz w:val="28"/>
          <w:szCs w:val="28"/>
        </w:rPr>
        <w:t>нереляційних</w:t>
      </w:r>
      <w:proofErr w:type="spellEnd"/>
      <w:r w:rsidRPr="005415E1">
        <w:rPr>
          <w:rFonts w:ascii="Times New Roman" w:hAnsi="Times New Roman" w:cs="Times New Roman"/>
          <w:sz w:val="28"/>
          <w:szCs w:val="28"/>
        </w:rPr>
        <w:t xml:space="preserve"> баз даних і сховищ, не означає якусь конкретну технологію чи продукт. Звичайні реляційні бази даних добре підходять для досить швидких і однотипних запитів, а на складних і гнучко побудованих запитах, характерних для великих даних, навантаження перевищує розумні межі і використання СУБД стає неефективним.</w:t>
      </w:r>
    </w:p>
    <w:p w:rsidR="00B24CD1" w:rsidRPr="005415E1" w:rsidRDefault="00B24CD1" w:rsidP="005415E1">
      <w:pPr>
        <w:numPr>
          <w:ilvl w:val="0"/>
          <w:numId w:val="10"/>
        </w:numPr>
        <w:tabs>
          <w:tab w:val="clear" w:pos="720"/>
          <w:tab w:val="num" w:pos="709"/>
        </w:tabs>
        <w:spacing w:after="0" w:line="240" w:lineRule="auto"/>
        <w:ind w:left="0" w:firstLine="0"/>
        <w:jc w:val="both"/>
        <w:rPr>
          <w:rFonts w:ascii="Times New Roman" w:hAnsi="Times New Roman" w:cs="Times New Roman"/>
          <w:sz w:val="28"/>
          <w:szCs w:val="28"/>
        </w:rPr>
      </w:pPr>
      <w:proofErr w:type="spellStart"/>
      <w:r w:rsidRPr="005415E1">
        <w:rPr>
          <w:rStyle w:val="a4"/>
          <w:rFonts w:ascii="Times New Roman" w:hAnsi="Times New Roman" w:cs="Times New Roman"/>
          <w:sz w:val="28"/>
          <w:szCs w:val="28"/>
        </w:rPr>
        <w:t>Hadoop</w:t>
      </w:r>
      <w:proofErr w:type="spellEnd"/>
      <w:r w:rsidRPr="005415E1">
        <w:rPr>
          <w:rFonts w:ascii="Times New Roman" w:hAnsi="Times New Roman" w:cs="Times New Roman"/>
          <w:sz w:val="28"/>
          <w:szCs w:val="28"/>
        </w:rPr>
        <w:t xml:space="preserve"> — набор утиліт, бібліотек і </w:t>
      </w:r>
      <w:proofErr w:type="spellStart"/>
      <w:r w:rsidRPr="005415E1">
        <w:rPr>
          <w:rFonts w:ascii="Times New Roman" w:hAnsi="Times New Roman" w:cs="Times New Roman"/>
          <w:sz w:val="28"/>
          <w:szCs w:val="28"/>
        </w:rPr>
        <w:t>фреймворків</w:t>
      </w:r>
      <w:proofErr w:type="spellEnd"/>
      <w:r w:rsidRPr="005415E1">
        <w:rPr>
          <w:rFonts w:ascii="Times New Roman" w:hAnsi="Times New Roman" w:cs="Times New Roman"/>
          <w:sz w:val="28"/>
          <w:szCs w:val="28"/>
        </w:rPr>
        <w:t>, що вільно розповсюджується, для розробки і виконання розподілених програм, які працюють на кластерах із сотень і тисяч вузлів. Вважається однією з основоположних технологій більшості даних.</w:t>
      </w:r>
    </w:p>
    <w:p w:rsidR="00B24CD1" w:rsidRPr="005415E1" w:rsidRDefault="00B24CD1" w:rsidP="005415E1">
      <w:pPr>
        <w:numPr>
          <w:ilvl w:val="0"/>
          <w:numId w:val="10"/>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R</w:t>
      </w:r>
      <w:r w:rsidRPr="005415E1">
        <w:rPr>
          <w:rFonts w:ascii="Times New Roman" w:hAnsi="Times New Roman" w:cs="Times New Roman"/>
          <w:sz w:val="28"/>
          <w:szCs w:val="28"/>
        </w:rPr>
        <w:t xml:space="preserve"> — мова програмування для статистичної обробки даних і роботи з графікою. Широко використовується для аналізу даних і фактично став стандартом для статистичних програм.</w:t>
      </w:r>
    </w:p>
    <w:p w:rsidR="00B24CD1" w:rsidRPr="005415E1" w:rsidRDefault="00B24CD1" w:rsidP="005415E1">
      <w:pPr>
        <w:numPr>
          <w:ilvl w:val="0"/>
          <w:numId w:val="10"/>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Апаратні рішення.</w:t>
      </w:r>
      <w:r w:rsidRPr="005415E1">
        <w:rPr>
          <w:rFonts w:ascii="Times New Roman" w:hAnsi="Times New Roman" w:cs="Times New Roman"/>
          <w:sz w:val="28"/>
          <w:szCs w:val="28"/>
        </w:rPr>
        <w:t xml:space="preserve"> Корпорації </w:t>
      </w:r>
      <w:proofErr w:type="spellStart"/>
      <w:r w:rsidRPr="005415E1">
        <w:rPr>
          <w:rFonts w:ascii="Times New Roman" w:hAnsi="Times New Roman" w:cs="Times New Roman"/>
          <w:sz w:val="28"/>
          <w:szCs w:val="28"/>
        </w:rPr>
        <w:t>Teradata</w:t>
      </w:r>
      <w:proofErr w:type="spellEnd"/>
      <w:r w:rsidRPr="005415E1">
        <w:rPr>
          <w:rFonts w:ascii="Times New Roman" w:hAnsi="Times New Roman" w:cs="Times New Roman"/>
          <w:sz w:val="28"/>
          <w:szCs w:val="28"/>
        </w:rPr>
        <w:t xml:space="preserve">, EMC та ін. др. пропонують апаратно-програмні комплекси, призначені для обробки великих даних. Ці комплекси поставляються як готові до установки телекомунікаційні шафи, що містять кластер серверів і керівне програмне забезпечення для масово-паралельної обробки. Сюди іноді відносять апаратні рішення для аналітичної обробки в оперативній пам’яті, зокрема, апаратно-програмні комплекси </w:t>
      </w:r>
      <w:proofErr w:type="spellStart"/>
      <w:r w:rsidRPr="005415E1">
        <w:rPr>
          <w:rFonts w:ascii="Times New Roman" w:hAnsi="Times New Roman" w:cs="Times New Roman"/>
          <w:sz w:val="28"/>
          <w:szCs w:val="28"/>
        </w:rPr>
        <w:t>Hana</w:t>
      </w:r>
      <w:proofErr w:type="spellEnd"/>
      <w:r w:rsidRPr="005415E1">
        <w:rPr>
          <w:rFonts w:ascii="Times New Roman" w:hAnsi="Times New Roman" w:cs="Times New Roman"/>
          <w:sz w:val="28"/>
          <w:szCs w:val="28"/>
        </w:rPr>
        <w:t xml:space="preserve"> компанії SAP і комплекс </w:t>
      </w:r>
      <w:proofErr w:type="spellStart"/>
      <w:r w:rsidRPr="005415E1">
        <w:rPr>
          <w:rFonts w:ascii="Times New Roman" w:hAnsi="Times New Roman" w:cs="Times New Roman"/>
          <w:sz w:val="28"/>
          <w:szCs w:val="28"/>
        </w:rPr>
        <w:t>Exalytics</w:t>
      </w:r>
      <w:proofErr w:type="spellEnd"/>
      <w:r w:rsidRPr="005415E1">
        <w:rPr>
          <w:rFonts w:ascii="Times New Roman" w:hAnsi="Times New Roman" w:cs="Times New Roman"/>
          <w:sz w:val="28"/>
          <w:szCs w:val="28"/>
        </w:rPr>
        <w:t xml:space="preserve"> компанії </w:t>
      </w:r>
      <w:proofErr w:type="spellStart"/>
      <w:r w:rsidRPr="005415E1">
        <w:rPr>
          <w:rFonts w:ascii="Times New Roman" w:hAnsi="Times New Roman" w:cs="Times New Roman"/>
          <w:sz w:val="28"/>
          <w:szCs w:val="28"/>
        </w:rPr>
        <w:t>Oracle</w:t>
      </w:r>
      <w:proofErr w:type="spellEnd"/>
      <w:r w:rsidRPr="005415E1">
        <w:rPr>
          <w:rFonts w:ascii="Times New Roman" w:hAnsi="Times New Roman" w:cs="Times New Roman"/>
          <w:sz w:val="28"/>
          <w:szCs w:val="28"/>
        </w:rPr>
        <w:t xml:space="preserve">, незважаючи на те, що така обробка </w:t>
      </w:r>
      <w:proofErr w:type="spellStart"/>
      <w:r w:rsidRPr="005415E1">
        <w:rPr>
          <w:rFonts w:ascii="Times New Roman" w:hAnsi="Times New Roman" w:cs="Times New Roman"/>
          <w:sz w:val="28"/>
          <w:szCs w:val="28"/>
        </w:rPr>
        <w:t>початково</w:t>
      </w:r>
      <w:proofErr w:type="spellEnd"/>
      <w:r w:rsidRPr="005415E1">
        <w:rPr>
          <w:rFonts w:ascii="Times New Roman" w:hAnsi="Times New Roman" w:cs="Times New Roman"/>
          <w:sz w:val="28"/>
          <w:szCs w:val="28"/>
        </w:rPr>
        <w:t xml:space="preserve"> не є масово-паралельною, а об’єми оперативної пам’яті одного вузла</w:t>
      </w:r>
      <w:r w:rsidR="005415E1">
        <w:rPr>
          <w:rFonts w:ascii="Times New Roman" w:hAnsi="Times New Roman" w:cs="Times New Roman"/>
          <w:sz w:val="28"/>
          <w:szCs w:val="28"/>
        </w:rPr>
        <w:t xml:space="preserve"> </w:t>
      </w:r>
      <w:r w:rsidRPr="005415E1">
        <w:rPr>
          <w:rFonts w:ascii="Times New Roman" w:hAnsi="Times New Roman" w:cs="Times New Roman"/>
          <w:sz w:val="28"/>
          <w:szCs w:val="28"/>
        </w:rPr>
        <w:t xml:space="preserve">обмежуються кількома </w:t>
      </w:r>
      <w:proofErr w:type="spellStart"/>
      <w:r w:rsidRPr="005415E1">
        <w:rPr>
          <w:rFonts w:ascii="Times New Roman" w:hAnsi="Times New Roman" w:cs="Times New Roman"/>
          <w:sz w:val="28"/>
          <w:szCs w:val="28"/>
        </w:rPr>
        <w:t>терабайтами</w:t>
      </w:r>
      <w:proofErr w:type="spellEnd"/>
      <w:r w:rsidRPr="005415E1">
        <w:rPr>
          <w:rFonts w:ascii="Times New Roman" w:hAnsi="Times New Roman" w:cs="Times New Roman"/>
          <w:sz w:val="28"/>
          <w:szCs w:val="28"/>
        </w:rPr>
        <w:t>.</w:t>
      </w:r>
    </w:p>
    <w:p w:rsidR="00B24CD1" w:rsidRPr="005415E1" w:rsidRDefault="005415E1" w:rsidP="005415E1">
      <w:pPr>
        <w:pStyle w:val="a3"/>
        <w:tabs>
          <w:tab w:val="num" w:pos="709"/>
        </w:tabs>
        <w:spacing w:before="0" w:beforeAutospacing="0" w:after="0" w:afterAutospacing="0"/>
        <w:jc w:val="both"/>
        <w:rPr>
          <w:sz w:val="28"/>
          <w:szCs w:val="28"/>
        </w:rPr>
      </w:pPr>
      <w:r>
        <w:rPr>
          <w:sz w:val="28"/>
          <w:szCs w:val="28"/>
        </w:rPr>
        <w:tab/>
      </w:r>
      <w:r w:rsidR="00B24CD1" w:rsidRPr="005415E1">
        <w:rPr>
          <w:sz w:val="28"/>
          <w:szCs w:val="28"/>
        </w:rPr>
        <w:t xml:space="preserve">Консалтингова компанія </w:t>
      </w:r>
      <w:proofErr w:type="spellStart"/>
      <w:r w:rsidR="00B24CD1" w:rsidRPr="005415E1">
        <w:rPr>
          <w:sz w:val="28"/>
          <w:szCs w:val="28"/>
        </w:rPr>
        <w:t>McKinsey</w:t>
      </w:r>
      <w:proofErr w:type="spellEnd"/>
      <w:r w:rsidR="00B24CD1" w:rsidRPr="005415E1">
        <w:rPr>
          <w:sz w:val="28"/>
          <w:szCs w:val="28"/>
        </w:rPr>
        <w:t xml:space="preserve">, окрім технологій </w:t>
      </w:r>
      <w:proofErr w:type="spellStart"/>
      <w:r w:rsidR="00B24CD1" w:rsidRPr="005415E1">
        <w:rPr>
          <w:sz w:val="28"/>
          <w:szCs w:val="28"/>
        </w:rPr>
        <w:t>NoSQL</w:t>
      </w:r>
      <w:proofErr w:type="spellEnd"/>
      <w:r w:rsidR="00B24CD1" w:rsidRPr="005415E1">
        <w:rPr>
          <w:sz w:val="28"/>
          <w:szCs w:val="28"/>
        </w:rPr>
        <w:t xml:space="preserve">, </w:t>
      </w:r>
      <w:proofErr w:type="spellStart"/>
      <w:r w:rsidR="00B24CD1" w:rsidRPr="005415E1">
        <w:rPr>
          <w:sz w:val="28"/>
          <w:szCs w:val="28"/>
        </w:rPr>
        <w:t>MapReduce</w:t>
      </w:r>
      <w:proofErr w:type="spellEnd"/>
      <w:r w:rsidR="00B24CD1" w:rsidRPr="005415E1">
        <w:rPr>
          <w:sz w:val="28"/>
          <w:szCs w:val="28"/>
        </w:rPr>
        <w:t xml:space="preserve">, </w:t>
      </w:r>
      <w:proofErr w:type="spellStart"/>
      <w:r w:rsidR="00B24CD1" w:rsidRPr="005415E1">
        <w:rPr>
          <w:sz w:val="28"/>
          <w:szCs w:val="28"/>
        </w:rPr>
        <w:t>Hadoop</w:t>
      </w:r>
      <w:proofErr w:type="spellEnd"/>
      <w:r w:rsidR="00B24CD1" w:rsidRPr="005415E1">
        <w:rPr>
          <w:sz w:val="28"/>
          <w:szCs w:val="28"/>
        </w:rPr>
        <w:t xml:space="preserve">, R, які розглядає більшість аналітиків, включає у контекст придатності для обробки великих даних також технології </w:t>
      </w:r>
      <w:proofErr w:type="spellStart"/>
      <w:r w:rsidR="00B24CD1" w:rsidRPr="005415E1">
        <w:rPr>
          <w:sz w:val="28"/>
          <w:szCs w:val="28"/>
        </w:rPr>
        <w:t>Business</w:t>
      </w:r>
      <w:proofErr w:type="spellEnd"/>
      <w:r w:rsidR="00B24CD1" w:rsidRPr="005415E1">
        <w:rPr>
          <w:sz w:val="28"/>
          <w:szCs w:val="28"/>
        </w:rPr>
        <w:t xml:space="preserve"> </w:t>
      </w:r>
      <w:proofErr w:type="spellStart"/>
      <w:r w:rsidR="00B24CD1" w:rsidRPr="005415E1">
        <w:rPr>
          <w:sz w:val="28"/>
          <w:szCs w:val="28"/>
        </w:rPr>
        <w:t>Intelligence</w:t>
      </w:r>
      <w:proofErr w:type="spellEnd"/>
      <w:r w:rsidR="00B24CD1" w:rsidRPr="005415E1">
        <w:rPr>
          <w:sz w:val="28"/>
          <w:szCs w:val="28"/>
        </w:rPr>
        <w:t xml:space="preserve"> і реляційні системи управління базами даних з підтримкою мови SQL.</w:t>
      </w:r>
    </w:p>
    <w:p w:rsidR="00B24CD1" w:rsidRPr="005415E1" w:rsidRDefault="005415E1" w:rsidP="005415E1">
      <w:pPr>
        <w:tabs>
          <w:tab w:val="num" w:pos="709"/>
        </w:tabs>
        <w:spacing w:after="0" w:line="240" w:lineRule="auto"/>
        <w:rPr>
          <w:rFonts w:ascii="Times New Roman" w:hAnsi="Times New Roman" w:cs="Times New Roman"/>
          <w:b/>
          <w:i/>
          <w:sz w:val="28"/>
          <w:szCs w:val="28"/>
        </w:rPr>
      </w:pPr>
      <w:r>
        <w:rPr>
          <w:rFonts w:ascii="Times New Roman" w:hAnsi="Times New Roman" w:cs="Times New Roman"/>
          <w:sz w:val="28"/>
          <w:szCs w:val="28"/>
        </w:rPr>
        <w:tab/>
      </w:r>
      <w:r w:rsidR="00B24CD1" w:rsidRPr="005415E1">
        <w:rPr>
          <w:rFonts w:ascii="Times New Roman" w:hAnsi="Times New Roman" w:cs="Times New Roman"/>
          <w:b/>
          <w:i/>
          <w:sz w:val="28"/>
          <w:szCs w:val="28"/>
        </w:rPr>
        <w:t>Методи і техніка анал</w:t>
      </w:r>
      <w:r w:rsidRPr="005415E1">
        <w:rPr>
          <w:rFonts w:ascii="Times New Roman" w:hAnsi="Times New Roman" w:cs="Times New Roman"/>
          <w:b/>
          <w:i/>
          <w:sz w:val="28"/>
          <w:szCs w:val="28"/>
        </w:rPr>
        <w:t>і</w:t>
      </w:r>
      <w:r w:rsidR="00B24CD1" w:rsidRPr="005415E1">
        <w:rPr>
          <w:rFonts w:ascii="Times New Roman" w:hAnsi="Times New Roman" w:cs="Times New Roman"/>
          <w:b/>
          <w:i/>
          <w:sz w:val="28"/>
          <w:szCs w:val="28"/>
        </w:rPr>
        <w:t>зу великих даних</w:t>
      </w:r>
    </w:p>
    <w:p w:rsidR="00B24CD1" w:rsidRPr="005415E1" w:rsidRDefault="005415E1" w:rsidP="005415E1">
      <w:pPr>
        <w:pStyle w:val="a3"/>
        <w:tabs>
          <w:tab w:val="num" w:pos="709"/>
        </w:tabs>
        <w:spacing w:before="0" w:beforeAutospacing="0" w:after="0" w:afterAutospacing="0"/>
        <w:jc w:val="both"/>
        <w:rPr>
          <w:sz w:val="28"/>
          <w:szCs w:val="28"/>
        </w:rPr>
      </w:pPr>
      <w:r>
        <w:rPr>
          <w:sz w:val="28"/>
          <w:szCs w:val="28"/>
        </w:rPr>
        <w:tab/>
      </w:r>
      <w:r w:rsidR="00B24CD1" w:rsidRPr="005415E1">
        <w:rPr>
          <w:sz w:val="28"/>
          <w:szCs w:val="28"/>
        </w:rPr>
        <w:t xml:space="preserve">Міжнародна консалтингова компанія </w:t>
      </w:r>
      <w:proofErr w:type="spellStart"/>
      <w:r w:rsidR="00B24CD1" w:rsidRPr="005415E1">
        <w:rPr>
          <w:sz w:val="28"/>
          <w:szCs w:val="28"/>
        </w:rPr>
        <w:t>McKinsey</w:t>
      </w:r>
      <w:proofErr w:type="spellEnd"/>
      <w:r w:rsidR="00B24CD1" w:rsidRPr="005415E1">
        <w:rPr>
          <w:sz w:val="28"/>
          <w:szCs w:val="28"/>
        </w:rPr>
        <w:t>, що спеціалізується на розв’язанні задач, пов’язаних зі стратегічним управлінням, виділяє 11 методів і технік аналізу, що застосовуються до великих даних.</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 xml:space="preserve">Методи </w:t>
      </w:r>
      <w:proofErr w:type="spellStart"/>
      <w:r w:rsidRPr="005415E1">
        <w:rPr>
          <w:rStyle w:val="a4"/>
          <w:rFonts w:ascii="Times New Roman" w:hAnsi="Times New Roman" w:cs="Times New Roman"/>
          <w:sz w:val="28"/>
          <w:szCs w:val="28"/>
        </w:rPr>
        <w:t>классу</w:t>
      </w:r>
      <w:proofErr w:type="spellEnd"/>
      <w:r w:rsidRPr="005415E1">
        <w:rPr>
          <w:rStyle w:val="a4"/>
          <w:rFonts w:ascii="Times New Roman" w:hAnsi="Times New Roman" w:cs="Times New Roman"/>
          <w:sz w:val="28"/>
          <w:szCs w:val="28"/>
        </w:rPr>
        <w:t xml:space="preserve"> </w:t>
      </w:r>
      <w:proofErr w:type="spellStart"/>
      <w:r w:rsidRPr="005415E1">
        <w:rPr>
          <w:rStyle w:val="a4"/>
          <w:rFonts w:ascii="Times New Roman" w:hAnsi="Times New Roman" w:cs="Times New Roman"/>
          <w:sz w:val="28"/>
          <w:szCs w:val="28"/>
        </w:rPr>
        <w:t>Data</w:t>
      </w:r>
      <w:proofErr w:type="spellEnd"/>
      <w:r w:rsidRPr="005415E1">
        <w:rPr>
          <w:rStyle w:val="a4"/>
          <w:rFonts w:ascii="Times New Roman" w:hAnsi="Times New Roman" w:cs="Times New Roman"/>
          <w:sz w:val="28"/>
          <w:szCs w:val="28"/>
        </w:rPr>
        <w:t xml:space="preserve"> </w:t>
      </w:r>
      <w:proofErr w:type="spellStart"/>
      <w:r w:rsidRPr="005415E1">
        <w:rPr>
          <w:rStyle w:val="a4"/>
          <w:rFonts w:ascii="Times New Roman" w:hAnsi="Times New Roman" w:cs="Times New Roman"/>
          <w:sz w:val="28"/>
          <w:szCs w:val="28"/>
        </w:rPr>
        <w:t>Mining</w:t>
      </w:r>
      <w:proofErr w:type="spellEnd"/>
      <w:r w:rsidRPr="005415E1">
        <w:rPr>
          <w:rFonts w:ascii="Times New Roman" w:hAnsi="Times New Roman" w:cs="Times New Roman"/>
          <w:sz w:val="28"/>
          <w:szCs w:val="28"/>
        </w:rPr>
        <w:t xml:space="preserve"> (видобуток даних, інтелектуальний аналіз даних, глибинний аналіз даних) — сукупність методів виявлення у даних раніше невідомих, нетривіальних, практично корисних знань, необхідних для прийняття рішень. До таких методів, зокрема, належать: навчання асоціативним правилам (</w:t>
      </w:r>
      <w:proofErr w:type="spellStart"/>
      <w:r w:rsidRPr="005415E1">
        <w:rPr>
          <w:rFonts w:ascii="Times New Roman" w:hAnsi="Times New Roman" w:cs="Times New Roman"/>
          <w:sz w:val="28"/>
          <w:szCs w:val="28"/>
        </w:rPr>
        <w:t>association</w:t>
      </w:r>
      <w:proofErr w:type="spellEnd"/>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rule</w:t>
      </w:r>
      <w:proofErr w:type="spellEnd"/>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learning</w:t>
      </w:r>
      <w:proofErr w:type="spellEnd"/>
      <w:r w:rsidRPr="005415E1">
        <w:rPr>
          <w:rFonts w:ascii="Times New Roman" w:hAnsi="Times New Roman" w:cs="Times New Roman"/>
          <w:sz w:val="28"/>
          <w:szCs w:val="28"/>
        </w:rPr>
        <w:t>), класифікація (р</w:t>
      </w:r>
      <w:r w:rsidR="005415E1">
        <w:rPr>
          <w:rFonts w:ascii="Times New Roman" w:hAnsi="Times New Roman" w:cs="Times New Roman"/>
          <w:sz w:val="28"/>
          <w:szCs w:val="28"/>
        </w:rPr>
        <w:t>о</w:t>
      </w:r>
      <w:r w:rsidRPr="005415E1">
        <w:rPr>
          <w:rFonts w:ascii="Times New Roman" w:hAnsi="Times New Roman" w:cs="Times New Roman"/>
          <w:sz w:val="28"/>
          <w:szCs w:val="28"/>
        </w:rPr>
        <w:t xml:space="preserve">згалуження на категорії), </w:t>
      </w:r>
      <w:proofErr w:type="spellStart"/>
      <w:r w:rsidRPr="005415E1">
        <w:rPr>
          <w:rFonts w:ascii="Times New Roman" w:hAnsi="Times New Roman" w:cs="Times New Roman"/>
          <w:sz w:val="28"/>
          <w:szCs w:val="28"/>
        </w:rPr>
        <w:t>кластерний</w:t>
      </w:r>
      <w:proofErr w:type="spellEnd"/>
      <w:r w:rsidRPr="005415E1">
        <w:rPr>
          <w:rFonts w:ascii="Times New Roman" w:hAnsi="Times New Roman" w:cs="Times New Roman"/>
          <w:sz w:val="28"/>
          <w:szCs w:val="28"/>
        </w:rPr>
        <w:t xml:space="preserve"> аналіз, регресійний аналіз, виявлення і аналіз відхилень тощо.</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proofErr w:type="spellStart"/>
      <w:r w:rsidRPr="005415E1">
        <w:rPr>
          <w:rStyle w:val="a4"/>
          <w:rFonts w:ascii="Times New Roman" w:hAnsi="Times New Roman" w:cs="Times New Roman"/>
          <w:sz w:val="28"/>
          <w:szCs w:val="28"/>
        </w:rPr>
        <w:t>Краудсорсинг</w:t>
      </w:r>
      <w:proofErr w:type="spellEnd"/>
      <w:r w:rsidRPr="005415E1">
        <w:rPr>
          <w:rFonts w:ascii="Times New Roman" w:hAnsi="Times New Roman" w:cs="Times New Roman"/>
          <w:sz w:val="28"/>
          <w:szCs w:val="28"/>
        </w:rPr>
        <w:t xml:space="preserve"> — класифікація і збагачення даних силами широкого, неозначеного кола особистостей, що виконують цю роботу без вступу у трудові стосунки.</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Змішання та інтеграція даних</w:t>
      </w:r>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data</w:t>
      </w:r>
      <w:proofErr w:type="spellEnd"/>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fusion</w:t>
      </w:r>
      <w:proofErr w:type="spellEnd"/>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and</w:t>
      </w:r>
      <w:proofErr w:type="spellEnd"/>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integration</w:t>
      </w:r>
      <w:proofErr w:type="spellEnd"/>
      <w:r w:rsidRPr="005415E1">
        <w:rPr>
          <w:rFonts w:ascii="Times New Roman" w:hAnsi="Times New Roman" w:cs="Times New Roman"/>
          <w:sz w:val="28"/>
          <w:szCs w:val="28"/>
        </w:rPr>
        <w:t>) — набір технік, що дозволяють інтегрувати різнорідні дані з розмаїття джерел з метою проведення глибинного аналізу (наприклад, цифрова об</w:t>
      </w:r>
      <w:r w:rsidR="005415E1">
        <w:rPr>
          <w:rFonts w:ascii="Times New Roman" w:hAnsi="Times New Roman" w:cs="Times New Roman"/>
          <w:sz w:val="28"/>
          <w:szCs w:val="28"/>
        </w:rPr>
        <w:t>робка сигналів, обробка природн</w:t>
      </w:r>
      <w:r w:rsidRPr="005415E1">
        <w:rPr>
          <w:rFonts w:ascii="Times New Roman" w:hAnsi="Times New Roman" w:cs="Times New Roman"/>
          <w:sz w:val="28"/>
          <w:szCs w:val="28"/>
        </w:rPr>
        <w:t>ої мови, включно з тональним аналізом).</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Машинне навчання</w:t>
      </w:r>
      <w:r w:rsidRPr="005415E1">
        <w:rPr>
          <w:rFonts w:ascii="Times New Roman" w:hAnsi="Times New Roman" w:cs="Times New Roman"/>
          <w:sz w:val="28"/>
          <w:szCs w:val="28"/>
        </w:rPr>
        <w:t>, включаючи навчання з учителем і без учителя – використання моделей, побудованих на базі статистичного аналізу машинного навчання для отримання комплексних прогнозів на основі базових моделей.</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Штучні нейронні мережі</w:t>
      </w:r>
      <w:r w:rsidRPr="005415E1">
        <w:rPr>
          <w:rFonts w:ascii="Times New Roman" w:hAnsi="Times New Roman" w:cs="Times New Roman"/>
          <w:sz w:val="28"/>
          <w:szCs w:val="28"/>
        </w:rPr>
        <w:t>, мережевий аналіз, оптимізація, у тому числі генетичні алгоритми (</w:t>
      </w:r>
      <w:proofErr w:type="spellStart"/>
      <w:r w:rsidRPr="005415E1">
        <w:rPr>
          <w:rFonts w:ascii="Times New Roman" w:hAnsi="Times New Roman" w:cs="Times New Roman"/>
          <w:sz w:val="28"/>
          <w:szCs w:val="28"/>
        </w:rPr>
        <w:t>genetic</w:t>
      </w:r>
      <w:proofErr w:type="spellEnd"/>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algorithm</w:t>
      </w:r>
      <w:proofErr w:type="spellEnd"/>
      <w:r w:rsidRPr="005415E1">
        <w:rPr>
          <w:rFonts w:ascii="Times New Roman" w:hAnsi="Times New Roman" w:cs="Times New Roman"/>
          <w:sz w:val="28"/>
          <w:szCs w:val="28"/>
        </w:rPr>
        <w:t xml:space="preserve"> — евристичні алгоритми пошуку, що використовуються для розв’язання задач оптимізації і моделювання шляхом випадкового підбору, комбінування і варіації потрібних параметрів з використанням механізмів, аналогічних натуральному відбору у природі)</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Розпізнавання образів</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Прогнозна аналітика</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Імітаційне моделювання</w:t>
      </w:r>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simulation</w:t>
      </w:r>
      <w:proofErr w:type="spellEnd"/>
      <w:r w:rsidRPr="005415E1">
        <w:rPr>
          <w:rFonts w:ascii="Times New Roman" w:hAnsi="Times New Roman" w:cs="Times New Roman"/>
          <w:sz w:val="28"/>
          <w:szCs w:val="28"/>
        </w:rPr>
        <w:t>) — метод, що дозволяє будувати моделі, що описують процеси так, як вони би проходили у дійсності. Імітаційне моделювання модна розглядати як різновид експериментальних випробувань.</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Просторовий аналіз</w:t>
      </w:r>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spatial</w:t>
      </w:r>
      <w:proofErr w:type="spellEnd"/>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analysis</w:t>
      </w:r>
      <w:proofErr w:type="spellEnd"/>
      <w:r w:rsidRPr="005415E1">
        <w:rPr>
          <w:rFonts w:ascii="Times New Roman" w:hAnsi="Times New Roman" w:cs="Times New Roman"/>
          <w:sz w:val="28"/>
          <w:szCs w:val="28"/>
        </w:rPr>
        <w:t>) — клас методів, що використовують топологічну, геометричну і географічну інформацію, що вилучається із даних.</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Статистичний аналіз</w:t>
      </w:r>
      <w:r w:rsidRPr="005415E1">
        <w:rPr>
          <w:rFonts w:ascii="Times New Roman" w:hAnsi="Times New Roman" w:cs="Times New Roman"/>
          <w:sz w:val="28"/>
          <w:szCs w:val="28"/>
        </w:rPr>
        <w:t xml:space="preserve"> — аналіз часових рядів, A/B-тестування (A/B </w:t>
      </w:r>
      <w:proofErr w:type="spellStart"/>
      <w:r w:rsidRPr="005415E1">
        <w:rPr>
          <w:rFonts w:ascii="Times New Roman" w:hAnsi="Times New Roman" w:cs="Times New Roman"/>
          <w:sz w:val="28"/>
          <w:szCs w:val="28"/>
        </w:rPr>
        <w:t>testing</w:t>
      </w:r>
      <w:proofErr w:type="spellEnd"/>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split</w:t>
      </w:r>
      <w:proofErr w:type="spellEnd"/>
      <w:r w:rsidRPr="005415E1">
        <w:rPr>
          <w:rFonts w:ascii="Times New Roman" w:hAnsi="Times New Roman" w:cs="Times New Roman"/>
          <w:sz w:val="28"/>
          <w:szCs w:val="28"/>
        </w:rPr>
        <w:t xml:space="preserve"> </w:t>
      </w:r>
      <w:proofErr w:type="spellStart"/>
      <w:r w:rsidRPr="005415E1">
        <w:rPr>
          <w:rFonts w:ascii="Times New Roman" w:hAnsi="Times New Roman" w:cs="Times New Roman"/>
          <w:sz w:val="28"/>
          <w:szCs w:val="28"/>
        </w:rPr>
        <w:t>testing</w:t>
      </w:r>
      <w:proofErr w:type="spellEnd"/>
      <w:r w:rsidRPr="005415E1">
        <w:rPr>
          <w:rFonts w:ascii="Times New Roman" w:hAnsi="Times New Roman" w:cs="Times New Roman"/>
          <w:sz w:val="28"/>
          <w:szCs w:val="28"/>
        </w:rPr>
        <w:t xml:space="preserve"> — метод маркетингового дослідження; при його використанні контрольна група елементів порівнюється із набором тестових груп, у яких один чи кілька показників були змінені, щоб з’ясувати, які зі змін покращують цільовий показник.</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Візуалізація аналітичних даних</w:t>
      </w:r>
      <w:r w:rsidRPr="005415E1">
        <w:rPr>
          <w:rFonts w:ascii="Times New Roman" w:hAnsi="Times New Roman" w:cs="Times New Roman"/>
          <w:sz w:val="28"/>
          <w:szCs w:val="28"/>
        </w:rPr>
        <w:t xml:space="preserve"> — подання інформації у вигляді малюнків, діаграм, з використанням інтерактивних можливостей і анімації, як для отримання результатів, так і для використання у якості вихідних даних для подальшого аналізу. Дуже важливий етап аналізу великих даних, що дозволяє показати найважливіші результати аналізу у найбільш зручному для сприйняття вигляді.</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 xml:space="preserve">Технології </w:t>
      </w:r>
      <w:proofErr w:type="spellStart"/>
      <w:r w:rsidRPr="001805F1">
        <w:rPr>
          <w:sz w:val="28"/>
          <w:szCs w:val="28"/>
        </w:rPr>
        <w:t>Big</w:t>
      </w:r>
      <w:proofErr w:type="spellEnd"/>
      <w:r w:rsidRPr="001805F1">
        <w:rPr>
          <w:sz w:val="28"/>
          <w:szCs w:val="28"/>
        </w:rPr>
        <w:t xml:space="preserve"> </w:t>
      </w:r>
      <w:proofErr w:type="spellStart"/>
      <w:r w:rsidRPr="001805F1">
        <w:rPr>
          <w:sz w:val="28"/>
          <w:szCs w:val="28"/>
        </w:rPr>
        <w:t>Data</w:t>
      </w:r>
      <w:proofErr w:type="spellEnd"/>
      <w:r w:rsidRPr="001805F1">
        <w:rPr>
          <w:sz w:val="28"/>
          <w:szCs w:val="28"/>
        </w:rPr>
        <w:t xml:space="preserve"> можуть бути корисними при вирішенні наступних задач:</w:t>
      </w:r>
    </w:p>
    <w:p w:rsidR="00B24CD1" w:rsidRPr="005415E1" w:rsidRDefault="00B24CD1" w:rsidP="001805F1">
      <w:pPr>
        <w:numPr>
          <w:ilvl w:val="0"/>
          <w:numId w:val="12"/>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прогнозування ринкової ситуації;</w:t>
      </w:r>
    </w:p>
    <w:p w:rsidR="00B24CD1" w:rsidRPr="005415E1" w:rsidRDefault="00B24CD1" w:rsidP="001805F1">
      <w:pPr>
        <w:numPr>
          <w:ilvl w:val="0"/>
          <w:numId w:val="12"/>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маркетинг і оптимізація продажів;</w:t>
      </w:r>
    </w:p>
    <w:p w:rsidR="00B24CD1" w:rsidRPr="005415E1" w:rsidRDefault="00B24CD1" w:rsidP="001805F1">
      <w:pPr>
        <w:numPr>
          <w:ilvl w:val="0"/>
          <w:numId w:val="12"/>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вдосконалення продукції;</w:t>
      </w:r>
    </w:p>
    <w:p w:rsidR="00B24CD1" w:rsidRPr="005415E1" w:rsidRDefault="00B24CD1" w:rsidP="001805F1">
      <w:pPr>
        <w:numPr>
          <w:ilvl w:val="0"/>
          <w:numId w:val="12"/>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ухвалення управлінських рішень;</w:t>
      </w:r>
    </w:p>
    <w:p w:rsidR="00B24CD1" w:rsidRPr="005415E1" w:rsidRDefault="00B24CD1" w:rsidP="001805F1">
      <w:pPr>
        <w:numPr>
          <w:ilvl w:val="0"/>
          <w:numId w:val="12"/>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підвищення продуктивності праці;</w:t>
      </w:r>
    </w:p>
    <w:p w:rsidR="00B24CD1" w:rsidRPr="005415E1" w:rsidRDefault="00B24CD1" w:rsidP="001805F1">
      <w:pPr>
        <w:numPr>
          <w:ilvl w:val="0"/>
          <w:numId w:val="12"/>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ефективна логістика;</w:t>
      </w:r>
    </w:p>
    <w:p w:rsidR="00B24CD1" w:rsidRPr="005415E1" w:rsidRDefault="00B24CD1" w:rsidP="001805F1">
      <w:pPr>
        <w:numPr>
          <w:ilvl w:val="0"/>
          <w:numId w:val="12"/>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моніторинг стану основних фондів.</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 xml:space="preserve">На виробничих підприємствах великі дані генеруються також внаслідок впровадження підприємства, великі дані генеруються також внаслідок впровадження технологій Промислового </w:t>
      </w:r>
      <w:proofErr w:type="spellStart"/>
      <w:r w:rsidRPr="001805F1">
        <w:rPr>
          <w:sz w:val="28"/>
          <w:szCs w:val="28"/>
        </w:rPr>
        <w:t>інтернету</w:t>
      </w:r>
      <w:proofErr w:type="spellEnd"/>
      <w:r w:rsidRPr="001805F1">
        <w:rPr>
          <w:sz w:val="28"/>
          <w:szCs w:val="28"/>
        </w:rPr>
        <w:t xml:space="preserve"> речей. У ході цього процесу основні вузли і деталі станків і машин оснащуються датчиками, виконавчими пристроями, контролерами та, іноді, недорогими процесорами, здатними виробляти граничні (туманні) обчислення. В процесі виробничого процесу здійснюється постійний збір даних і, можливо, їх попередня обробка (наприклад, фільтрація). Аналітичні платформи обробляють результати у найбільш зручному для сприйняття вигляді і зберігають для подальшого використання. На основі аналізу отриманих даних робляться висновки про стан обладнання, ефективність внесених змін у технологічні процеси.</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Завдяки моніторингу інформації у режимі реального часу персонал підприємства має змогу:</w:t>
      </w:r>
    </w:p>
    <w:p w:rsidR="00B24CD1" w:rsidRPr="005415E1" w:rsidRDefault="00B24CD1" w:rsidP="001805F1">
      <w:pPr>
        <w:numPr>
          <w:ilvl w:val="0"/>
          <w:numId w:val="13"/>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скорочувати кількість простоїв;</w:t>
      </w:r>
    </w:p>
    <w:p w:rsidR="00B24CD1" w:rsidRPr="005415E1" w:rsidRDefault="00B24CD1" w:rsidP="001805F1">
      <w:pPr>
        <w:numPr>
          <w:ilvl w:val="0"/>
          <w:numId w:val="13"/>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підвищувати продуктивність обладнання;</w:t>
      </w:r>
    </w:p>
    <w:p w:rsidR="00B24CD1" w:rsidRPr="005415E1" w:rsidRDefault="00B24CD1" w:rsidP="001805F1">
      <w:pPr>
        <w:numPr>
          <w:ilvl w:val="0"/>
          <w:numId w:val="13"/>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зменшувати витрати на експлуатацію обладнання;</w:t>
      </w:r>
    </w:p>
    <w:p w:rsidR="00B24CD1" w:rsidRPr="005415E1" w:rsidRDefault="00B24CD1" w:rsidP="001805F1">
      <w:pPr>
        <w:numPr>
          <w:ilvl w:val="0"/>
          <w:numId w:val="13"/>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запобігати нещасним випадкам.</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Останній пункт особливо важливий. Наприклад, оператори, що працюють на підприємствах нафтопереробної промисловості, отримують у середньому біля 1500 аварійних повідомлень на день, тобто більше одного повідомлення у хвилину. Це призводить до підвищеної втоми операторів, яким доводиться постійно приймати миттєві рішення про те, як реагує платформа на той чи інший сигнал. Але аналітична платформа може відфільтровувати другорядну інформацію, і тоді оператори отримують можливість зосередитись у першу чергу а критичних ситуаціях. Це дозволяє їм більш ефективно виявити чи попередити аварії і, можливо, нещасні випадки. В результаті підвищуються рівні надійності виробництва, промислової безпеки, готовності технологічного обладнання, відповідності нормативним вимогам.</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Крім того, за результатами анал</w:t>
      </w:r>
      <w:r w:rsidR="005415E1">
        <w:rPr>
          <w:sz w:val="28"/>
          <w:szCs w:val="28"/>
        </w:rPr>
        <w:t>і</w:t>
      </w:r>
      <w:r w:rsidRPr="001805F1">
        <w:rPr>
          <w:sz w:val="28"/>
          <w:szCs w:val="28"/>
        </w:rPr>
        <w:t>зу великих даних можна розрахувати строки окупності обладнання, перспективи змін технологічних режимів, скорочення обслуговуючого персоналу – тобто приймати стратегічні рішен</w:t>
      </w:r>
      <w:r w:rsidR="005415E1">
        <w:rPr>
          <w:sz w:val="28"/>
          <w:szCs w:val="28"/>
        </w:rPr>
        <w:t>н</w:t>
      </w:r>
      <w:r w:rsidRPr="001805F1">
        <w:rPr>
          <w:sz w:val="28"/>
          <w:szCs w:val="28"/>
        </w:rPr>
        <w:t>я стосовно подальшого розвитку підприємства.</w:t>
      </w:r>
    </w:p>
    <w:p w:rsidR="00B24CD1" w:rsidRPr="001805F1" w:rsidRDefault="00B24CD1" w:rsidP="001805F1">
      <w:pPr>
        <w:spacing w:after="0" w:line="240" w:lineRule="auto"/>
        <w:ind w:firstLine="709"/>
        <w:jc w:val="both"/>
        <w:rPr>
          <w:rFonts w:ascii="Times New Roman" w:hAnsi="Times New Roman" w:cs="Times New Roman"/>
          <w:sz w:val="28"/>
          <w:szCs w:val="28"/>
        </w:rPr>
      </w:pPr>
    </w:p>
    <w:sectPr w:rsidR="00B24CD1" w:rsidRPr="001805F1" w:rsidSect="001805F1">
      <w:footerReference w:type="default" r:id="rId9"/>
      <w:pgSz w:w="11906" w:h="16838"/>
      <w:pgMar w:top="850" w:right="850" w:bottom="850" w:left="1417" w:header="708" w:footer="55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5C2" w:rsidRDefault="009605C2" w:rsidP="001805F1">
      <w:pPr>
        <w:spacing w:after="0" w:line="240" w:lineRule="auto"/>
      </w:pPr>
      <w:r>
        <w:separator/>
      </w:r>
    </w:p>
  </w:endnote>
  <w:endnote w:type="continuationSeparator" w:id="0">
    <w:p w:rsidR="009605C2" w:rsidRDefault="009605C2" w:rsidP="001805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88954"/>
      <w:docPartObj>
        <w:docPartGallery w:val="Page Numbers (Bottom of Page)"/>
        <w:docPartUnique/>
      </w:docPartObj>
    </w:sdtPr>
    <w:sdtContent>
      <w:p w:rsidR="009605C2" w:rsidRDefault="009605C2" w:rsidP="001805F1">
        <w:pPr>
          <w:pStyle w:val="ab"/>
          <w:jc w:val="right"/>
        </w:pPr>
        <w:fldSimple w:instr=" PAGE   \* MERGEFORMAT ">
          <w:r w:rsidR="005415E1">
            <w:rPr>
              <w:noProof/>
            </w:rPr>
            <w:t>14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5C2" w:rsidRDefault="009605C2" w:rsidP="001805F1">
      <w:pPr>
        <w:spacing w:after="0" w:line="240" w:lineRule="auto"/>
      </w:pPr>
      <w:r>
        <w:separator/>
      </w:r>
    </w:p>
  </w:footnote>
  <w:footnote w:type="continuationSeparator" w:id="0">
    <w:p w:rsidR="009605C2" w:rsidRDefault="009605C2" w:rsidP="001805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0EBD"/>
    <w:multiLevelType w:val="multilevel"/>
    <w:tmpl w:val="3E52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32871"/>
    <w:multiLevelType w:val="multilevel"/>
    <w:tmpl w:val="79AE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E72E3"/>
    <w:multiLevelType w:val="multilevel"/>
    <w:tmpl w:val="6AC2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9832A2"/>
    <w:multiLevelType w:val="multilevel"/>
    <w:tmpl w:val="478A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67028B"/>
    <w:multiLevelType w:val="multilevel"/>
    <w:tmpl w:val="7DF8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17DF3"/>
    <w:multiLevelType w:val="multilevel"/>
    <w:tmpl w:val="34D4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52344C"/>
    <w:multiLevelType w:val="multilevel"/>
    <w:tmpl w:val="1AA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DA69AE"/>
    <w:multiLevelType w:val="multilevel"/>
    <w:tmpl w:val="F2D8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86317E"/>
    <w:multiLevelType w:val="multilevel"/>
    <w:tmpl w:val="D22C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E445F7"/>
    <w:multiLevelType w:val="multilevel"/>
    <w:tmpl w:val="95CA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F118A1"/>
    <w:multiLevelType w:val="multilevel"/>
    <w:tmpl w:val="28AC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A31493"/>
    <w:multiLevelType w:val="multilevel"/>
    <w:tmpl w:val="F27E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357525"/>
    <w:multiLevelType w:val="multilevel"/>
    <w:tmpl w:val="9F14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323362"/>
    <w:multiLevelType w:val="multilevel"/>
    <w:tmpl w:val="0E44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9A2813"/>
    <w:multiLevelType w:val="multilevel"/>
    <w:tmpl w:val="4A724C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4EB250A3"/>
    <w:multiLevelType w:val="multilevel"/>
    <w:tmpl w:val="9C98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EB7043"/>
    <w:multiLevelType w:val="multilevel"/>
    <w:tmpl w:val="2C10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24083C"/>
    <w:multiLevelType w:val="multilevel"/>
    <w:tmpl w:val="19E6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0656BF"/>
    <w:multiLevelType w:val="multilevel"/>
    <w:tmpl w:val="546A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4145C0"/>
    <w:multiLevelType w:val="multilevel"/>
    <w:tmpl w:val="11DA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8D0384"/>
    <w:multiLevelType w:val="multilevel"/>
    <w:tmpl w:val="2188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5307AB"/>
    <w:multiLevelType w:val="multilevel"/>
    <w:tmpl w:val="C20E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6"/>
  </w:num>
  <w:num w:numId="3">
    <w:abstractNumId w:val="7"/>
  </w:num>
  <w:num w:numId="4">
    <w:abstractNumId w:val="13"/>
  </w:num>
  <w:num w:numId="5">
    <w:abstractNumId w:val="21"/>
  </w:num>
  <w:num w:numId="6">
    <w:abstractNumId w:val="10"/>
  </w:num>
  <w:num w:numId="7">
    <w:abstractNumId w:val="0"/>
  </w:num>
  <w:num w:numId="8">
    <w:abstractNumId w:val="15"/>
  </w:num>
  <w:num w:numId="9">
    <w:abstractNumId w:val="14"/>
  </w:num>
  <w:num w:numId="10">
    <w:abstractNumId w:val="9"/>
  </w:num>
  <w:num w:numId="11">
    <w:abstractNumId w:val="1"/>
  </w:num>
  <w:num w:numId="12">
    <w:abstractNumId w:val="5"/>
  </w:num>
  <w:num w:numId="13">
    <w:abstractNumId w:val="18"/>
  </w:num>
  <w:num w:numId="14">
    <w:abstractNumId w:val="20"/>
  </w:num>
  <w:num w:numId="15">
    <w:abstractNumId w:val="11"/>
  </w:num>
  <w:num w:numId="16">
    <w:abstractNumId w:val="4"/>
  </w:num>
  <w:num w:numId="17">
    <w:abstractNumId w:val="8"/>
  </w:num>
  <w:num w:numId="18">
    <w:abstractNumId w:val="16"/>
  </w:num>
  <w:num w:numId="19">
    <w:abstractNumId w:val="3"/>
  </w:num>
  <w:num w:numId="20">
    <w:abstractNumId w:val="2"/>
  </w:num>
  <w:num w:numId="21">
    <w:abstractNumId w:val="12"/>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B52BC4"/>
    <w:rsid w:val="00152C53"/>
    <w:rsid w:val="001805F1"/>
    <w:rsid w:val="0040283C"/>
    <w:rsid w:val="005415E1"/>
    <w:rsid w:val="005D0A71"/>
    <w:rsid w:val="006C74B5"/>
    <w:rsid w:val="009605C2"/>
    <w:rsid w:val="00B24CD1"/>
    <w:rsid w:val="00B3750F"/>
    <w:rsid w:val="00B52BC4"/>
    <w:rsid w:val="00BB45DC"/>
    <w:rsid w:val="00E2359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4B5"/>
  </w:style>
  <w:style w:type="paragraph" w:styleId="1">
    <w:name w:val="heading 1"/>
    <w:basedOn w:val="a"/>
    <w:link w:val="10"/>
    <w:uiPriority w:val="9"/>
    <w:qFormat/>
    <w:rsid w:val="00B52B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B24C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24CD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805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2BC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sid w:val="00B52BC4"/>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semiHidden/>
    <w:rsid w:val="00B24CD1"/>
    <w:rPr>
      <w:rFonts w:asciiTheme="majorHAnsi" w:eastAsiaTheme="majorEastAsia" w:hAnsiTheme="majorHAnsi" w:cstheme="majorBidi"/>
      <w:b/>
      <w:bCs/>
      <w:color w:val="4F81BD" w:themeColor="accent1"/>
      <w:sz w:val="26"/>
      <w:szCs w:val="26"/>
    </w:rPr>
  </w:style>
  <w:style w:type="character" w:customStyle="1" w:styleId="def">
    <w:name w:val="def"/>
    <w:basedOn w:val="a0"/>
    <w:rsid w:val="00B24CD1"/>
  </w:style>
  <w:style w:type="paragraph" w:customStyle="1" w:styleId="sign">
    <w:name w:val="sign"/>
    <w:basedOn w:val="a"/>
    <w:rsid w:val="00B24CD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ifhide">
    <w:name w:val="if_hide"/>
    <w:basedOn w:val="a0"/>
    <w:rsid w:val="00B24CD1"/>
  </w:style>
  <w:style w:type="character" w:styleId="a4">
    <w:name w:val="Strong"/>
    <w:basedOn w:val="a0"/>
    <w:uiPriority w:val="22"/>
    <w:qFormat/>
    <w:rsid w:val="00B24CD1"/>
    <w:rPr>
      <w:b/>
      <w:bCs/>
    </w:rPr>
  </w:style>
  <w:style w:type="paragraph" w:styleId="a5">
    <w:name w:val="Balloon Text"/>
    <w:basedOn w:val="a"/>
    <w:link w:val="a6"/>
    <w:uiPriority w:val="99"/>
    <w:semiHidden/>
    <w:unhideWhenUsed/>
    <w:rsid w:val="00B24CD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24CD1"/>
    <w:rPr>
      <w:rFonts w:ascii="Tahoma" w:hAnsi="Tahoma" w:cs="Tahoma"/>
      <w:sz w:val="16"/>
      <w:szCs w:val="16"/>
    </w:rPr>
  </w:style>
  <w:style w:type="character" w:customStyle="1" w:styleId="hgkelc">
    <w:name w:val="hgkelc"/>
    <w:basedOn w:val="a0"/>
    <w:rsid w:val="00B24CD1"/>
  </w:style>
  <w:style w:type="character" w:customStyle="1" w:styleId="30">
    <w:name w:val="Заголовок 3 Знак"/>
    <w:basedOn w:val="a0"/>
    <w:link w:val="3"/>
    <w:uiPriority w:val="9"/>
    <w:semiHidden/>
    <w:rsid w:val="00B24CD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1805F1"/>
    <w:rPr>
      <w:rFonts w:asciiTheme="majorHAnsi" w:eastAsiaTheme="majorEastAsia" w:hAnsiTheme="majorHAnsi" w:cstheme="majorBidi"/>
      <w:b/>
      <w:bCs/>
      <w:i/>
      <w:iCs/>
      <w:color w:val="4F81BD" w:themeColor="accent1"/>
    </w:rPr>
  </w:style>
  <w:style w:type="paragraph" w:customStyle="1" w:styleId="has-medium-font-size">
    <w:name w:val="has-medium-font-size"/>
    <w:basedOn w:val="a"/>
    <w:rsid w:val="001805F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7">
    <w:name w:val="Hyperlink"/>
    <w:basedOn w:val="a0"/>
    <w:uiPriority w:val="99"/>
    <w:semiHidden/>
    <w:unhideWhenUsed/>
    <w:rsid w:val="001805F1"/>
    <w:rPr>
      <w:color w:val="0000FF"/>
      <w:u w:val="single"/>
    </w:rPr>
  </w:style>
  <w:style w:type="character" w:styleId="a8">
    <w:name w:val="Emphasis"/>
    <w:basedOn w:val="a0"/>
    <w:uiPriority w:val="20"/>
    <w:qFormat/>
    <w:rsid w:val="001805F1"/>
    <w:rPr>
      <w:i/>
      <w:iCs/>
    </w:rPr>
  </w:style>
  <w:style w:type="character" w:customStyle="1" w:styleId="cat-links">
    <w:name w:val="cat-links"/>
    <w:basedOn w:val="a0"/>
    <w:rsid w:val="001805F1"/>
  </w:style>
  <w:style w:type="paragraph" w:styleId="z-">
    <w:name w:val="HTML Top of Form"/>
    <w:basedOn w:val="a"/>
    <w:next w:val="a"/>
    <w:link w:val="z-0"/>
    <w:hidden/>
    <w:uiPriority w:val="99"/>
    <w:semiHidden/>
    <w:unhideWhenUsed/>
    <w:rsid w:val="001805F1"/>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Начало формы Знак"/>
    <w:basedOn w:val="a0"/>
    <w:link w:val="z-"/>
    <w:uiPriority w:val="99"/>
    <w:semiHidden/>
    <w:rsid w:val="001805F1"/>
    <w:rPr>
      <w:rFonts w:ascii="Arial" w:eastAsia="Times New Roman" w:hAnsi="Arial" w:cs="Arial"/>
      <w:vanish/>
      <w:sz w:val="16"/>
      <w:szCs w:val="16"/>
      <w:lang w:eastAsia="uk-UA"/>
    </w:rPr>
  </w:style>
  <w:style w:type="paragraph" w:customStyle="1" w:styleId="comment-form-comment">
    <w:name w:val="comment-form-comment"/>
    <w:basedOn w:val="a"/>
    <w:rsid w:val="001805F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comment-form-author">
    <w:name w:val="comment-form-author"/>
    <w:basedOn w:val="a"/>
    <w:rsid w:val="001805F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z-1">
    <w:name w:val="HTML Bottom of Form"/>
    <w:basedOn w:val="a"/>
    <w:next w:val="a"/>
    <w:link w:val="z-2"/>
    <w:hidden/>
    <w:uiPriority w:val="99"/>
    <w:semiHidden/>
    <w:unhideWhenUsed/>
    <w:rsid w:val="001805F1"/>
    <w:pPr>
      <w:pBdr>
        <w:top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2">
    <w:name w:val="z-Конец формы Знак"/>
    <w:basedOn w:val="a0"/>
    <w:link w:val="z-1"/>
    <w:uiPriority w:val="99"/>
    <w:semiHidden/>
    <w:rsid w:val="001805F1"/>
    <w:rPr>
      <w:rFonts w:ascii="Arial" w:eastAsia="Times New Roman" w:hAnsi="Arial" w:cs="Arial"/>
      <w:vanish/>
      <w:sz w:val="16"/>
      <w:szCs w:val="16"/>
      <w:lang w:eastAsia="uk-UA"/>
    </w:rPr>
  </w:style>
  <w:style w:type="paragraph" w:customStyle="1" w:styleId="cryptowp-coin-name">
    <w:name w:val="cryptowp-coin-name"/>
    <w:basedOn w:val="a"/>
    <w:rsid w:val="001805F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cryptowp-coin-price">
    <w:name w:val="cryptowp-coin-price"/>
    <w:basedOn w:val="a"/>
    <w:rsid w:val="001805F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cryptowp-coin-price-sign">
    <w:name w:val="cryptowp-coin-price-sign"/>
    <w:basedOn w:val="a0"/>
    <w:rsid w:val="001805F1"/>
  </w:style>
  <w:style w:type="character" w:customStyle="1" w:styleId="cryptowp-coin-price-total">
    <w:name w:val="cryptowp-coin-price-total"/>
    <w:basedOn w:val="a0"/>
    <w:rsid w:val="001805F1"/>
  </w:style>
  <w:style w:type="paragraph" w:customStyle="1" w:styleId="cryptowp-coin-meta">
    <w:name w:val="cryptowp-coin-meta"/>
    <w:basedOn w:val="a"/>
    <w:rsid w:val="001805F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cryptowp-coin-symbol">
    <w:name w:val="cryptowp-coin-symbol"/>
    <w:basedOn w:val="a0"/>
    <w:rsid w:val="001805F1"/>
  </w:style>
  <w:style w:type="character" w:customStyle="1" w:styleId="cryptowp-coin-percent">
    <w:name w:val="cryptowp-coin-percent"/>
    <w:basedOn w:val="a0"/>
    <w:rsid w:val="001805F1"/>
  </w:style>
  <w:style w:type="character" w:customStyle="1" w:styleId="cryptowp-coin-percent-symbol">
    <w:name w:val="cryptowp-coin-percent-symbol"/>
    <w:basedOn w:val="a0"/>
    <w:rsid w:val="001805F1"/>
  </w:style>
  <w:style w:type="paragraph" w:styleId="a9">
    <w:name w:val="header"/>
    <w:basedOn w:val="a"/>
    <w:link w:val="aa"/>
    <w:uiPriority w:val="99"/>
    <w:semiHidden/>
    <w:unhideWhenUsed/>
    <w:rsid w:val="001805F1"/>
    <w:pPr>
      <w:tabs>
        <w:tab w:val="center" w:pos="4819"/>
        <w:tab w:val="right" w:pos="9639"/>
      </w:tabs>
      <w:spacing w:after="0" w:line="240" w:lineRule="auto"/>
    </w:pPr>
  </w:style>
  <w:style w:type="character" w:customStyle="1" w:styleId="aa">
    <w:name w:val="Верхний колонтитул Знак"/>
    <w:basedOn w:val="a0"/>
    <w:link w:val="a9"/>
    <w:uiPriority w:val="99"/>
    <w:semiHidden/>
    <w:rsid w:val="001805F1"/>
  </w:style>
  <w:style w:type="paragraph" w:styleId="ab">
    <w:name w:val="footer"/>
    <w:basedOn w:val="a"/>
    <w:link w:val="ac"/>
    <w:uiPriority w:val="99"/>
    <w:unhideWhenUsed/>
    <w:rsid w:val="001805F1"/>
    <w:pPr>
      <w:tabs>
        <w:tab w:val="center" w:pos="4819"/>
        <w:tab w:val="right" w:pos="9639"/>
      </w:tabs>
      <w:spacing w:after="0" w:line="240" w:lineRule="auto"/>
    </w:pPr>
  </w:style>
  <w:style w:type="character" w:customStyle="1" w:styleId="ac">
    <w:name w:val="Нижний колонтитул Знак"/>
    <w:basedOn w:val="a0"/>
    <w:link w:val="ab"/>
    <w:uiPriority w:val="99"/>
    <w:rsid w:val="001805F1"/>
  </w:style>
  <w:style w:type="paragraph" w:styleId="ad">
    <w:name w:val="List Paragraph"/>
    <w:basedOn w:val="a"/>
    <w:uiPriority w:val="34"/>
    <w:qFormat/>
    <w:rsid w:val="005415E1"/>
    <w:pPr>
      <w:ind w:left="720"/>
      <w:contextualSpacing/>
    </w:pPr>
  </w:style>
</w:styles>
</file>

<file path=word/webSettings.xml><?xml version="1.0" encoding="utf-8"?>
<w:webSettings xmlns:r="http://schemas.openxmlformats.org/officeDocument/2006/relationships" xmlns:w="http://schemas.openxmlformats.org/wordprocessingml/2006/main">
  <w:divs>
    <w:div w:id="38406698">
      <w:bodyDiv w:val="1"/>
      <w:marLeft w:val="0"/>
      <w:marRight w:val="0"/>
      <w:marTop w:val="0"/>
      <w:marBottom w:val="0"/>
      <w:divBdr>
        <w:top w:val="none" w:sz="0" w:space="0" w:color="auto"/>
        <w:left w:val="none" w:sz="0" w:space="0" w:color="auto"/>
        <w:bottom w:val="none" w:sz="0" w:space="0" w:color="auto"/>
        <w:right w:val="none" w:sz="0" w:space="0" w:color="auto"/>
      </w:divBdr>
    </w:div>
    <w:div w:id="49768076">
      <w:bodyDiv w:val="1"/>
      <w:marLeft w:val="0"/>
      <w:marRight w:val="0"/>
      <w:marTop w:val="0"/>
      <w:marBottom w:val="0"/>
      <w:divBdr>
        <w:top w:val="none" w:sz="0" w:space="0" w:color="auto"/>
        <w:left w:val="none" w:sz="0" w:space="0" w:color="auto"/>
        <w:bottom w:val="none" w:sz="0" w:space="0" w:color="auto"/>
        <w:right w:val="none" w:sz="0" w:space="0" w:color="auto"/>
      </w:divBdr>
      <w:divsChild>
        <w:div w:id="1193887243">
          <w:marLeft w:val="0"/>
          <w:marRight w:val="0"/>
          <w:marTop w:val="0"/>
          <w:marBottom w:val="0"/>
          <w:divBdr>
            <w:top w:val="none" w:sz="0" w:space="0" w:color="auto"/>
            <w:left w:val="none" w:sz="0" w:space="0" w:color="auto"/>
            <w:bottom w:val="none" w:sz="0" w:space="0" w:color="auto"/>
            <w:right w:val="none" w:sz="0" w:space="0" w:color="auto"/>
          </w:divBdr>
          <w:divsChild>
            <w:div w:id="2042172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455328">
          <w:marLeft w:val="0"/>
          <w:marRight w:val="0"/>
          <w:marTop w:val="0"/>
          <w:marBottom w:val="0"/>
          <w:divBdr>
            <w:top w:val="none" w:sz="0" w:space="0" w:color="auto"/>
            <w:left w:val="none" w:sz="0" w:space="0" w:color="auto"/>
            <w:bottom w:val="none" w:sz="0" w:space="0" w:color="auto"/>
            <w:right w:val="none" w:sz="0" w:space="0" w:color="auto"/>
          </w:divBdr>
          <w:divsChild>
            <w:div w:id="1009135242">
              <w:marLeft w:val="0"/>
              <w:marRight w:val="0"/>
              <w:marTop w:val="0"/>
              <w:marBottom w:val="0"/>
              <w:divBdr>
                <w:top w:val="none" w:sz="0" w:space="0" w:color="auto"/>
                <w:left w:val="none" w:sz="0" w:space="0" w:color="auto"/>
                <w:bottom w:val="none" w:sz="0" w:space="0" w:color="auto"/>
                <w:right w:val="none" w:sz="0" w:space="0" w:color="auto"/>
              </w:divBdr>
            </w:div>
            <w:div w:id="2068724263">
              <w:marLeft w:val="0"/>
              <w:marRight w:val="0"/>
              <w:marTop w:val="0"/>
              <w:marBottom w:val="0"/>
              <w:divBdr>
                <w:top w:val="none" w:sz="0" w:space="0" w:color="auto"/>
                <w:left w:val="none" w:sz="0" w:space="0" w:color="auto"/>
                <w:bottom w:val="none" w:sz="0" w:space="0" w:color="auto"/>
                <w:right w:val="none" w:sz="0" w:space="0" w:color="auto"/>
              </w:divBdr>
            </w:div>
          </w:divsChild>
        </w:div>
        <w:div w:id="163403102">
          <w:marLeft w:val="0"/>
          <w:marRight w:val="0"/>
          <w:marTop w:val="0"/>
          <w:marBottom w:val="0"/>
          <w:divBdr>
            <w:top w:val="none" w:sz="0" w:space="0" w:color="auto"/>
            <w:left w:val="none" w:sz="0" w:space="0" w:color="auto"/>
            <w:bottom w:val="none" w:sz="0" w:space="0" w:color="auto"/>
            <w:right w:val="none" w:sz="0" w:space="0" w:color="auto"/>
          </w:divBdr>
          <w:divsChild>
            <w:div w:id="1509061502">
              <w:marLeft w:val="0"/>
              <w:marRight w:val="0"/>
              <w:marTop w:val="0"/>
              <w:marBottom w:val="0"/>
              <w:divBdr>
                <w:top w:val="none" w:sz="0" w:space="0" w:color="auto"/>
                <w:left w:val="none" w:sz="0" w:space="0" w:color="auto"/>
                <w:bottom w:val="none" w:sz="0" w:space="0" w:color="auto"/>
                <w:right w:val="none" w:sz="0" w:space="0" w:color="auto"/>
              </w:divBdr>
            </w:div>
            <w:div w:id="1571697706">
              <w:marLeft w:val="0"/>
              <w:marRight w:val="0"/>
              <w:marTop w:val="0"/>
              <w:marBottom w:val="0"/>
              <w:divBdr>
                <w:top w:val="none" w:sz="0" w:space="0" w:color="auto"/>
                <w:left w:val="none" w:sz="0" w:space="0" w:color="auto"/>
                <w:bottom w:val="none" w:sz="0" w:space="0" w:color="auto"/>
                <w:right w:val="none" w:sz="0" w:space="0" w:color="auto"/>
              </w:divBdr>
            </w:div>
            <w:div w:id="1333796493">
              <w:marLeft w:val="0"/>
              <w:marRight w:val="0"/>
              <w:marTop w:val="0"/>
              <w:marBottom w:val="0"/>
              <w:divBdr>
                <w:top w:val="none" w:sz="0" w:space="0" w:color="auto"/>
                <w:left w:val="none" w:sz="0" w:space="0" w:color="auto"/>
                <w:bottom w:val="none" w:sz="0" w:space="0" w:color="auto"/>
                <w:right w:val="none" w:sz="0" w:space="0" w:color="auto"/>
              </w:divBdr>
            </w:div>
          </w:divsChild>
        </w:div>
        <w:div w:id="1558976554">
          <w:marLeft w:val="0"/>
          <w:marRight w:val="0"/>
          <w:marTop w:val="0"/>
          <w:marBottom w:val="0"/>
          <w:divBdr>
            <w:top w:val="none" w:sz="0" w:space="0" w:color="auto"/>
            <w:left w:val="none" w:sz="0" w:space="0" w:color="auto"/>
            <w:bottom w:val="none" w:sz="0" w:space="0" w:color="auto"/>
            <w:right w:val="none" w:sz="0" w:space="0" w:color="auto"/>
          </w:divBdr>
          <w:divsChild>
            <w:div w:id="244343291">
              <w:marLeft w:val="0"/>
              <w:marRight w:val="0"/>
              <w:marTop w:val="0"/>
              <w:marBottom w:val="0"/>
              <w:divBdr>
                <w:top w:val="none" w:sz="0" w:space="0" w:color="auto"/>
                <w:left w:val="none" w:sz="0" w:space="0" w:color="auto"/>
                <w:bottom w:val="none" w:sz="0" w:space="0" w:color="auto"/>
                <w:right w:val="none" w:sz="0" w:space="0" w:color="auto"/>
              </w:divBdr>
            </w:div>
            <w:div w:id="1871600410">
              <w:marLeft w:val="0"/>
              <w:marRight w:val="0"/>
              <w:marTop w:val="0"/>
              <w:marBottom w:val="0"/>
              <w:divBdr>
                <w:top w:val="none" w:sz="0" w:space="0" w:color="auto"/>
                <w:left w:val="none" w:sz="0" w:space="0" w:color="auto"/>
                <w:bottom w:val="none" w:sz="0" w:space="0" w:color="auto"/>
                <w:right w:val="none" w:sz="0" w:space="0" w:color="auto"/>
              </w:divBdr>
            </w:div>
            <w:div w:id="195311569">
              <w:marLeft w:val="0"/>
              <w:marRight w:val="0"/>
              <w:marTop w:val="0"/>
              <w:marBottom w:val="0"/>
              <w:divBdr>
                <w:top w:val="none" w:sz="0" w:space="0" w:color="auto"/>
                <w:left w:val="none" w:sz="0" w:space="0" w:color="auto"/>
                <w:bottom w:val="none" w:sz="0" w:space="0" w:color="auto"/>
                <w:right w:val="none" w:sz="0" w:space="0" w:color="auto"/>
              </w:divBdr>
            </w:div>
          </w:divsChild>
        </w:div>
        <w:div w:id="922421203">
          <w:marLeft w:val="0"/>
          <w:marRight w:val="0"/>
          <w:marTop w:val="0"/>
          <w:marBottom w:val="0"/>
          <w:divBdr>
            <w:top w:val="none" w:sz="0" w:space="0" w:color="auto"/>
            <w:left w:val="none" w:sz="0" w:space="0" w:color="auto"/>
            <w:bottom w:val="none" w:sz="0" w:space="0" w:color="auto"/>
            <w:right w:val="none" w:sz="0" w:space="0" w:color="auto"/>
          </w:divBdr>
          <w:divsChild>
            <w:div w:id="262689606">
              <w:marLeft w:val="0"/>
              <w:marRight w:val="0"/>
              <w:marTop w:val="0"/>
              <w:marBottom w:val="0"/>
              <w:divBdr>
                <w:top w:val="none" w:sz="0" w:space="0" w:color="auto"/>
                <w:left w:val="none" w:sz="0" w:space="0" w:color="auto"/>
                <w:bottom w:val="none" w:sz="0" w:space="0" w:color="auto"/>
                <w:right w:val="none" w:sz="0" w:space="0" w:color="auto"/>
              </w:divBdr>
            </w:div>
            <w:div w:id="1214852872">
              <w:marLeft w:val="0"/>
              <w:marRight w:val="0"/>
              <w:marTop w:val="0"/>
              <w:marBottom w:val="0"/>
              <w:divBdr>
                <w:top w:val="none" w:sz="0" w:space="0" w:color="auto"/>
                <w:left w:val="none" w:sz="0" w:space="0" w:color="auto"/>
                <w:bottom w:val="none" w:sz="0" w:space="0" w:color="auto"/>
                <w:right w:val="none" w:sz="0" w:space="0" w:color="auto"/>
              </w:divBdr>
            </w:div>
            <w:div w:id="1681614143">
              <w:marLeft w:val="0"/>
              <w:marRight w:val="0"/>
              <w:marTop w:val="0"/>
              <w:marBottom w:val="0"/>
              <w:divBdr>
                <w:top w:val="none" w:sz="0" w:space="0" w:color="auto"/>
                <w:left w:val="none" w:sz="0" w:space="0" w:color="auto"/>
                <w:bottom w:val="none" w:sz="0" w:space="0" w:color="auto"/>
                <w:right w:val="none" w:sz="0" w:space="0" w:color="auto"/>
              </w:divBdr>
            </w:div>
          </w:divsChild>
        </w:div>
        <w:div w:id="270088627">
          <w:marLeft w:val="0"/>
          <w:marRight w:val="0"/>
          <w:marTop w:val="0"/>
          <w:marBottom w:val="0"/>
          <w:divBdr>
            <w:top w:val="none" w:sz="0" w:space="0" w:color="auto"/>
            <w:left w:val="none" w:sz="0" w:space="0" w:color="auto"/>
            <w:bottom w:val="none" w:sz="0" w:space="0" w:color="auto"/>
            <w:right w:val="none" w:sz="0" w:space="0" w:color="auto"/>
          </w:divBdr>
          <w:divsChild>
            <w:div w:id="685864642">
              <w:marLeft w:val="0"/>
              <w:marRight w:val="0"/>
              <w:marTop w:val="0"/>
              <w:marBottom w:val="0"/>
              <w:divBdr>
                <w:top w:val="none" w:sz="0" w:space="0" w:color="auto"/>
                <w:left w:val="none" w:sz="0" w:space="0" w:color="auto"/>
                <w:bottom w:val="none" w:sz="0" w:space="0" w:color="auto"/>
                <w:right w:val="none" w:sz="0" w:space="0" w:color="auto"/>
              </w:divBdr>
            </w:div>
          </w:divsChild>
        </w:div>
        <w:div w:id="412553560">
          <w:marLeft w:val="0"/>
          <w:marRight w:val="0"/>
          <w:marTop w:val="0"/>
          <w:marBottom w:val="0"/>
          <w:divBdr>
            <w:top w:val="none" w:sz="0" w:space="0" w:color="auto"/>
            <w:left w:val="none" w:sz="0" w:space="0" w:color="auto"/>
            <w:bottom w:val="none" w:sz="0" w:space="0" w:color="auto"/>
            <w:right w:val="none" w:sz="0" w:space="0" w:color="auto"/>
          </w:divBdr>
          <w:divsChild>
            <w:div w:id="1157653758">
              <w:marLeft w:val="0"/>
              <w:marRight w:val="0"/>
              <w:marTop w:val="0"/>
              <w:marBottom w:val="0"/>
              <w:divBdr>
                <w:top w:val="none" w:sz="0" w:space="0" w:color="auto"/>
                <w:left w:val="none" w:sz="0" w:space="0" w:color="auto"/>
                <w:bottom w:val="none" w:sz="0" w:space="0" w:color="auto"/>
                <w:right w:val="none" w:sz="0" w:space="0" w:color="auto"/>
              </w:divBdr>
              <w:divsChild>
                <w:div w:id="1834182695">
                  <w:marLeft w:val="0"/>
                  <w:marRight w:val="0"/>
                  <w:marTop w:val="0"/>
                  <w:marBottom w:val="0"/>
                  <w:divBdr>
                    <w:top w:val="none" w:sz="0" w:space="0" w:color="auto"/>
                    <w:left w:val="none" w:sz="0" w:space="0" w:color="auto"/>
                    <w:bottom w:val="none" w:sz="0" w:space="0" w:color="auto"/>
                    <w:right w:val="none" w:sz="0" w:space="0" w:color="auto"/>
                  </w:divBdr>
                  <w:divsChild>
                    <w:div w:id="4265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8796">
          <w:marLeft w:val="0"/>
          <w:marRight w:val="0"/>
          <w:marTop w:val="0"/>
          <w:marBottom w:val="0"/>
          <w:divBdr>
            <w:top w:val="none" w:sz="0" w:space="0" w:color="auto"/>
            <w:left w:val="none" w:sz="0" w:space="0" w:color="auto"/>
            <w:bottom w:val="none" w:sz="0" w:space="0" w:color="auto"/>
            <w:right w:val="none" w:sz="0" w:space="0" w:color="auto"/>
          </w:divBdr>
          <w:divsChild>
            <w:div w:id="203754737">
              <w:marLeft w:val="0"/>
              <w:marRight w:val="0"/>
              <w:marTop w:val="0"/>
              <w:marBottom w:val="0"/>
              <w:divBdr>
                <w:top w:val="none" w:sz="0" w:space="0" w:color="auto"/>
                <w:left w:val="none" w:sz="0" w:space="0" w:color="auto"/>
                <w:bottom w:val="none" w:sz="0" w:space="0" w:color="auto"/>
                <w:right w:val="none" w:sz="0" w:space="0" w:color="auto"/>
              </w:divBdr>
              <w:divsChild>
                <w:div w:id="1478961722">
                  <w:marLeft w:val="0"/>
                  <w:marRight w:val="0"/>
                  <w:marTop w:val="0"/>
                  <w:marBottom w:val="0"/>
                  <w:divBdr>
                    <w:top w:val="none" w:sz="0" w:space="0" w:color="auto"/>
                    <w:left w:val="none" w:sz="0" w:space="0" w:color="auto"/>
                    <w:bottom w:val="none" w:sz="0" w:space="0" w:color="auto"/>
                    <w:right w:val="none" w:sz="0" w:space="0" w:color="auto"/>
                  </w:divBdr>
                  <w:divsChild>
                    <w:div w:id="563956874">
                      <w:marLeft w:val="0"/>
                      <w:marRight w:val="0"/>
                      <w:marTop w:val="0"/>
                      <w:marBottom w:val="0"/>
                      <w:divBdr>
                        <w:top w:val="none" w:sz="0" w:space="0" w:color="auto"/>
                        <w:left w:val="none" w:sz="0" w:space="0" w:color="auto"/>
                        <w:bottom w:val="none" w:sz="0" w:space="0" w:color="auto"/>
                        <w:right w:val="none" w:sz="0" w:space="0" w:color="auto"/>
                      </w:divBdr>
                      <w:divsChild>
                        <w:div w:id="525484638">
                          <w:marLeft w:val="0"/>
                          <w:marRight w:val="0"/>
                          <w:marTop w:val="0"/>
                          <w:marBottom w:val="0"/>
                          <w:divBdr>
                            <w:top w:val="none" w:sz="0" w:space="0" w:color="auto"/>
                            <w:left w:val="none" w:sz="0" w:space="0" w:color="auto"/>
                            <w:bottom w:val="none" w:sz="0" w:space="0" w:color="auto"/>
                            <w:right w:val="none" w:sz="0" w:space="0" w:color="auto"/>
                          </w:divBdr>
                          <w:divsChild>
                            <w:div w:id="341007344">
                              <w:marLeft w:val="0"/>
                              <w:marRight w:val="0"/>
                              <w:marTop w:val="0"/>
                              <w:marBottom w:val="0"/>
                              <w:divBdr>
                                <w:top w:val="none" w:sz="0" w:space="0" w:color="auto"/>
                                <w:left w:val="none" w:sz="0" w:space="0" w:color="auto"/>
                                <w:bottom w:val="none" w:sz="0" w:space="0" w:color="auto"/>
                                <w:right w:val="none" w:sz="0" w:space="0" w:color="auto"/>
                              </w:divBdr>
                              <w:divsChild>
                                <w:div w:id="1976253221">
                                  <w:marLeft w:val="0"/>
                                  <w:marRight w:val="0"/>
                                  <w:marTop w:val="0"/>
                                  <w:marBottom w:val="0"/>
                                  <w:divBdr>
                                    <w:top w:val="none" w:sz="0" w:space="0" w:color="auto"/>
                                    <w:left w:val="none" w:sz="0" w:space="0" w:color="auto"/>
                                    <w:bottom w:val="none" w:sz="0" w:space="0" w:color="auto"/>
                                    <w:right w:val="none" w:sz="0" w:space="0" w:color="auto"/>
                                  </w:divBdr>
                                  <w:divsChild>
                                    <w:div w:id="1885293048">
                                      <w:marLeft w:val="0"/>
                                      <w:marRight w:val="0"/>
                                      <w:marTop w:val="0"/>
                                      <w:marBottom w:val="0"/>
                                      <w:divBdr>
                                        <w:top w:val="none" w:sz="0" w:space="0" w:color="auto"/>
                                        <w:left w:val="none" w:sz="0" w:space="0" w:color="auto"/>
                                        <w:bottom w:val="none" w:sz="0" w:space="0" w:color="auto"/>
                                        <w:right w:val="none" w:sz="0" w:space="0" w:color="auto"/>
                                      </w:divBdr>
                                    </w:div>
                                    <w:div w:id="13237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9444">
                              <w:marLeft w:val="0"/>
                              <w:marRight w:val="0"/>
                              <w:marTop w:val="0"/>
                              <w:marBottom w:val="0"/>
                              <w:divBdr>
                                <w:top w:val="none" w:sz="0" w:space="0" w:color="auto"/>
                                <w:left w:val="none" w:sz="0" w:space="0" w:color="auto"/>
                                <w:bottom w:val="none" w:sz="0" w:space="0" w:color="auto"/>
                                <w:right w:val="none" w:sz="0" w:space="0" w:color="auto"/>
                              </w:divBdr>
                              <w:divsChild>
                                <w:div w:id="1729767908">
                                  <w:marLeft w:val="0"/>
                                  <w:marRight w:val="0"/>
                                  <w:marTop w:val="0"/>
                                  <w:marBottom w:val="0"/>
                                  <w:divBdr>
                                    <w:top w:val="none" w:sz="0" w:space="0" w:color="auto"/>
                                    <w:left w:val="none" w:sz="0" w:space="0" w:color="auto"/>
                                    <w:bottom w:val="none" w:sz="0" w:space="0" w:color="auto"/>
                                    <w:right w:val="none" w:sz="0" w:space="0" w:color="auto"/>
                                  </w:divBdr>
                                  <w:divsChild>
                                    <w:div w:id="630087450">
                                      <w:marLeft w:val="0"/>
                                      <w:marRight w:val="0"/>
                                      <w:marTop w:val="0"/>
                                      <w:marBottom w:val="0"/>
                                      <w:divBdr>
                                        <w:top w:val="none" w:sz="0" w:space="0" w:color="auto"/>
                                        <w:left w:val="none" w:sz="0" w:space="0" w:color="auto"/>
                                        <w:bottom w:val="none" w:sz="0" w:space="0" w:color="auto"/>
                                        <w:right w:val="none" w:sz="0" w:space="0" w:color="auto"/>
                                      </w:divBdr>
                                    </w:div>
                                    <w:div w:id="4590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62373">
      <w:bodyDiv w:val="1"/>
      <w:marLeft w:val="0"/>
      <w:marRight w:val="0"/>
      <w:marTop w:val="0"/>
      <w:marBottom w:val="0"/>
      <w:divBdr>
        <w:top w:val="none" w:sz="0" w:space="0" w:color="auto"/>
        <w:left w:val="none" w:sz="0" w:space="0" w:color="auto"/>
        <w:bottom w:val="none" w:sz="0" w:space="0" w:color="auto"/>
        <w:right w:val="none" w:sz="0" w:space="0" w:color="auto"/>
      </w:divBdr>
    </w:div>
    <w:div w:id="88813134">
      <w:bodyDiv w:val="1"/>
      <w:marLeft w:val="0"/>
      <w:marRight w:val="0"/>
      <w:marTop w:val="0"/>
      <w:marBottom w:val="0"/>
      <w:divBdr>
        <w:top w:val="none" w:sz="0" w:space="0" w:color="auto"/>
        <w:left w:val="none" w:sz="0" w:space="0" w:color="auto"/>
        <w:bottom w:val="none" w:sz="0" w:space="0" w:color="auto"/>
        <w:right w:val="none" w:sz="0" w:space="0" w:color="auto"/>
      </w:divBdr>
    </w:div>
    <w:div w:id="387069998">
      <w:bodyDiv w:val="1"/>
      <w:marLeft w:val="0"/>
      <w:marRight w:val="0"/>
      <w:marTop w:val="0"/>
      <w:marBottom w:val="0"/>
      <w:divBdr>
        <w:top w:val="none" w:sz="0" w:space="0" w:color="auto"/>
        <w:left w:val="none" w:sz="0" w:space="0" w:color="auto"/>
        <w:bottom w:val="none" w:sz="0" w:space="0" w:color="auto"/>
        <w:right w:val="none" w:sz="0" w:space="0" w:color="auto"/>
      </w:divBdr>
      <w:divsChild>
        <w:div w:id="1771704969">
          <w:marLeft w:val="0"/>
          <w:marRight w:val="0"/>
          <w:marTop w:val="0"/>
          <w:marBottom w:val="0"/>
          <w:divBdr>
            <w:top w:val="none" w:sz="0" w:space="0" w:color="auto"/>
            <w:left w:val="none" w:sz="0" w:space="0" w:color="auto"/>
            <w:bottom w:val="none" w:sz="0" w:space="0" w:color="auto"/>
            <w:right w:val="none" w:sz="0" w:space="0" w:color="auto"/>
          </w:divBdr>
          <w:divsChild>
            <w:div w:id="3285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6903">
      <w:bodyDiv w:val="1"/>
      <w:marLeft w:val="0"/>
      <w:marRight w:val="0"/>
      <w:marTop w:val="0"/>
      <w:marBottom w:val="0"/>
      <w:divBdr>
        <w:top w:val="none" w:sz="0" w:space="0" w:color="auto"/>
        <w:left w:val="none" w:sz="0" w:space="0" w:color="auto"/>
        <w:bottom w:val="none" w:sz="0" w:space="0" w:color="auto"/>
        <w:right w:val="none" w:sz="0" w:space="0" w:color="auto"/>
      </w:divBdr>
      <w:divsChild>
        <w:div w:id="1182547898">
          <w:marLeft w:val="0"/>
          <w:marRight w:val="0"/>
          <w:marTop w:val="0"/>
          <w:marBottom w:val="0"/>
          <w:divBdr>
            <w:top w:val="none" w:sz="0" w:space="0" w:color="auto"/>
            <w:left w:val="none" w:sz="0" w:space="0" w:color="auto"/>
            <w:bottom w:val="none" w:sz="0" w:space="0" w:color="auto"/>
            <w:right w:val="none" w:sz="0" w:space="0" w:color="auto"/>
          </w:divBdr>
        </w:div>
        <w:div w:id="96217572">
          <w:marLeft w:val="0"/>
          <w:marRight w:val="0"/>
          <w:marTop w:val="0"/>
          <w:marBottom w:val="0"/>
          <w:divBdr>
            <w:top w:val="none" w:sz="0" w:space="0" w:color="auto"/>
            <w:left w:val="none" w:sz="0" w:space="0" w:color="auto"/>
            <w:bottom w:val="none" w:sz="0" w:space="0" w:color="auto"/>
            <w:right w:val="none" w:sz="0" w:space="0" w:color="auto"/>
          </w:divBdr>
          <w:divsChild>
            <w:div w:id="1078792734">
              <w:marLeft w:val="0"/>
              <w:marRight w:val="0"/>
              <w:marTop w:val="0"/>
              <w:marBottom w:val="0"/>
              <w:divBdr>
                <w:top w:val="none" w:sz="0" w:space="0" w:color="auto"/>
                <w:left w:val="none" w:sz="0" w:space="0" w:color="auto"/>
                <w:bottom w:val="none" w:sz="0" w:space="0" w:color="auto"/>
                <w:right w:val="none" w:sz="0" w:space="0" w:color="auto"/>
              </w:divBdr>
              <w:divsChild>
                <w:div w:id="16526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30043">
          <w:marLeft w:val="0"/>
          <w:marRight w:val="0"/>
          <w:marTop w:val="0"/>
          <w:marBottom w:val="0"/>
          <w:divBdr>
            <w:top w:val="none" w:sz="0" w:space="0" w:color="auto"/>
            <w:left w:val="none" w:sz="0" w:space="0" w:color="auto"/>
            <w:bottom w:val="none" w:sz="0" w:space="0" w:color="auto"/>
            <w:right w:val="none" w:sz="0" w:space="0" w:color="auto"/>
          </w:divBdr>
        </w:div>
        <w:div w:id="1249729520">
          <w:marLeft w:val="0"/>
          <w:marRight w:val="0"/>
          <w:marTop w:val="0"/>
          <w:marBottom w:val="0"/>
          <w:divBdr>
            <w:top w:val="none" w:sz="0" w:space="0" w:color="auto"/>
            <w:left w:val="none" w:sz="0" w:space="0" w:color="auto"/>
            <w:bottom w:val="none" w:sz="0" w:space="0" w:color="auto"/>
            <w:right w:val="none" w:sz="0" w:space="0" w:color="auto"/>
          </w:divBdr>
          <w:divsChild>
            <w:div w:id="640039331">
              <w:marLeft w:val="0"/>
              <w:marRight w:val="0"/>
              <w:marTop w:val="0"/>
              <w:marBottom w:val="0"/>
              <w:divBdr>
                <w:top w:val="none" w:sz="0" w:space="0" w:color="auto"/>
                <w:left w:val="none" w:sz="0" w:space="0" w:color="auto"/>
                <w:bottom w:val="none" w:sz="0" w:space="0" w:color="auto"/>
                <w:right w:val="none" w:sz="0" w:space="0" w:color="auto"/>
              </w:divBdr>
              <w:divsChild>
                <w:div w:id="12059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6431">
          <w:marLeft w:val="0"/>
          <w:marRight w:val="0"/>
          <w:marTop w:val="0"/>
          <w:marBottom w:val="0"/>
          <w:divBdr>
            <w:top w:val="none" w:sz="0" w:space="0" w:color="auto"/>
            <w:left w:val="none" w:sz="0" w:space="0" w:color="auto"/>
            <w:bottom w:val="none" w:sz="0" w:space="0" w:color="auto"/>
            <w:right w:val="none" w:sz="0" w:space="0" w:color="auto"/>
          </w:divBdr>
          <w:divsChild>
            <w:div w:id="491723122">
              <w:marLeft w:val="0"/>
              <w:marRight w:val="0"/>
              <w:marTop w:val="0"/>
              <w:marBottom w:val="0"/>
              <w:divBdr>
                <w:top w:val="none" w:sz="0" w:space="0" w:color="auto"/>
                <w:left w:val="none" w:sz="0" w:space="0" w:color="auto"/>
                <w:bottom w:val="none" w:sz="0" w:space="0" w:color="auto"/>
                <w:right w:val="none" w:sz="0" w:space="0" w:color="auto"/>
              </w:divBdr>
            </w:div>
          </w:divsChild>
        </w:div>
        <w:div w:id="1515655924">
          <w:marLeft w:val="0"/>
          <w:marRight w:val="0"/>
          <w:marTop w:val="0"/>
          <w:marBottom w:val="0"/>
          <w:divBdr>
            <w:top w:val="none" w:sz="0" w:space="0" w:color="auto"/>
            <w:left w:val="none" w:sz="0" w:space="0" w:color="auto"/>
            <w:bottom w:val="none" w:sz="0" w:space="0" w:color="auto"/>
            <w:right w:val="none" w:sz="0" w:space="0" w:color="auto"/>
          </w:divBdr>
        </w:div>
        <w:div w:id="1637838431">
          <w:marLeft w:val="0"/>
          <w:marRight w:val="0"/>
          <w:marTop w:val="0"/>
          <w:marBottom w:val="0"/>
          <w:divBdr>
            <w:top w:val="none" w:sz="0" w:space="0" w:color="auto"/>
            <w:left w:val="none" w:sz="0" w:space="0" w:color="auto"/>
            <w:bottom w:val="none" w:sz="0" w:space="0" w:color="auto"/>
            <w:right w:val="none" w:sz="0" w:space="0" w:color="auto"/>
          </w:divBdr>
          <w:divsChild>
            <w:div w:id="720861408">
              <w:marLeft w:val="0"/>
              <w:marRight w:val="0"/>
              <w:marTop w:val="0"/>
              <w:marBottom w:val="0"/>
              <w:divBdr>
                <w:top w:val="none" w:sz="0" w:space="0" w:color="auto"/>
                <w:left w:val="none" w:sz="0" w:space="0" w:color="auto"/>
                <w:bottom w:val="none" w:sz="0" w:space="0" w:color="auto"/>
                <w:right w:val="none" w:sz="0" w:space="0" w:color="auto"/>
              </w:divBdr>
              <w:divsChild>
                <w:div w:id="6582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5647">
      <w:bodyDiv w:val="1"/>
      <w:marLeft w:val="0"/>
      <w:marRight w:val="0"/>
      <w:marTop w:val="0"/>
      <w:marBottom w:val="0"/>
      <w:divBdr>
        <w:top w:val="none" w:sz="0" w:space="0" w:color="auto"/>
        <w:left w:val="none" w:sz="0" w:space="0" w:color="auto"/>
        <w:bottom w:val="none" w:sz="0" w:space="0" w:color="auto"/>
        <w:right w:val="none" w:sz="0" w:space="0" w:color="auto"/>
      </w:divBdr>
    </w:div>
    <w:div w:id="1450129725">
      <w:bodyDiv w:val="1"/>
      <w:marLeft w:val="0"/>
      <w:marRight w:val="0"/>
      <w:marTop w:val="0"/>
      <w:marBottom w:val="0"/>
      <w:divBdr>
        <w:top w:val="none" w:sz="0" w:space="0" w:color="auto"/>
        <w:left w:val="none" w:sz="0" w:space="0" w:color="auto"/>
        <w:bottom w:val="none" w:sz="0" w:space="0" w:color="auto"/>
        <w:right w:val="none" w:sz="0" w:space="0" w:color="auto"/>
      </w:divBdr>
    </w:div>
    <w:div w:id="172833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datamanagement.techtarget.com/definition/big-dat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14</Pages>
  <Words>24528</Words>
  <Characters>13982</Characters>
  <Application>Microsoft Office Word</Application>
  <DocSecurity>0</DocSecurity>
  <Lines>116</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5</cp:revision>
  <dcterms:created xsi:type="dcterms:W3CDTF">2022-11-16T16:06:00Z</dcterms:created>
  <dcterms:modified xsi:type="dcterms:W3CDTF">2022-11-16T19:43:00Z</dcterms:modified>
</cp:coreProperties>
</file>