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F1" w:rsidRPr="001805F1" w:rsidRDefault="00B52BC4" w:rsidP="001805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5F1">
        <w:rPr>
          <w:rFonts w:ascii="Times New Roman" w:hAnsi="Times New Roman" w:cs="Times New Roman"/>
          <w:b/>
          <w:sz w:val="28"/>
          <w:szCs w:val="28"/>
        </w:rPr>
        <w:t>Лекція №12. Сучасні тенденції розвитку технологій в СУБД. Бази знань. Великі Дані</w:t>
      </w:r>
    </w:p>
    <w:p w:rsidR="00B52BC4" w:rsidRPr="00412C7B" w:rsidRDefault="00B52BC4" w:rsidP="001805F1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eastAsia="uk-UA"/>
        </w:rPr>
      </w:pPr>
      <w:r w:rsidRPr="00412C7B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eastAsia="uk-UA"/>
        </w:rPr>
        <w:t>Тенденції розвитку систем баз даних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Тенденції зростання обсягів інформації систем</w:t>
      </w:r>
      <w:r w:rsidRPr="00B52B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Має місце тенденція зростання обсягів інформації, що зможе зберігатися в СУБД. Ця тенденція базується, з одного боку, на досягненнях виробників комп’ютерів в галузі створення нових носіїв для зберігання інформації, а, з іншого боку, на зростаючих обсягах інформації, яку потрібно зберігати і обробляти. Тенденція зростання систем пояснюється також і тим, що збільшуються обсяги зберігання графічної інформації, відео- та аудіо-записів.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обслуговування великих баз даних потребує неординарних технологічних рішень. Бази даних навіть невеликих розмірів сьогодні розміщують на дискових носіях, що звуться вторинними </w:t>
      </w:r>
      <w:r w:rsidR="00C371F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строями зберігання інформації. Нижче перелічені технологічні рішення, що дозволяють СУБД справлятися із невпинно зростаючими потоками даних.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0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Паралельні обчислення</w:t>
      </w:r>
      <w:r w:rsidRPr="00B52B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 системи зберігати великі обсяги даних важлива, але вона не вирішує повністю проблему обслуговування великих баз даних, які вимагають великої швидкодії. Існують два шляхи підвищення швидкодії, а саме: реалізація прямого доступу до даних на основі використання структур індексів і застосування засобів паралельних обчислень. Паралелізм обчислень реалізується у декількох напрямках.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Ідея паралелізму використовується у алгоритмах обробки запитів до бази даних, які дозволяють “розділяти ” множину запитів на частини таким чином, щоб дозволити паралельним комп’ютерам, або розподіленим мережам комп’ютерів ефективно використовувати усі наявні обчислювальні ресурси. </w:t>
      </w:r>
    </w:p>
    <w:p w:rsidR="00B52BC4" w:rsidRPr="009605C2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960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Системи </w:t>
      </w:r>
      <w:r w:rsidRPr="009605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клієнт/сервер </w:t>
      </w:r>
      <w:r w:rsidRPr="00960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і багаторівневі архітектури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Значний пласт сучасного програмного забезпечення підтримує архітектуру 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клієнт/сервер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, у відповідності із якою запити, сформовані одним процесом (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клієнтом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), відсилаються для обробки другому процесу (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серверу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СУБД також використовує таку архітектуру, розділяючи свої функції між процесом сервера і клієнтськими процесами. </w:t>
      </w:r>
    </w:p>
    <w:p w:rsidR="00B52BC4" w:rsidRPr="00B52BC4" w:rsidRDefault="00B52BC4" w:rsidP="009605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Простіший варіант архітектури “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клієнт/сервер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” передбачає, що СУБД цілком представляє собою сервер, за виключенням інтерфейсів запитів, які взаємодіють із користувачем і відсилають запити і інші команди на мові SQL на сервер з метою їх виконання. Результати виконання запитів сервером повертаються клієнтом у формі таблиць, або відношень. В останній час широке розповсюдження отримали багаторівневі архітектури, у яких СУБД відводиться роль постачальника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Web-сайтов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СУБД діє як сервер бази даних, але його клієнтом є 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сервер додатків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server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який керує підключеннями до бази даних, транзакціями, авторизацією та іншими процесами. Клієнтами серверів додатків у свою чергу можуть бути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-сервери, що обслуговують кінцевих користувачів та інші програмні додатки. </w:t>
      </w:r>
    </w:p>
    <w:p w:rsidR="00B52BC4" w:rsidRPr="009605C2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960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Дані мультимедіа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Інша важлива тенденція р</w:t>
      </w:r>
      <w:r w:rsidR="009605C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звитку сучасних СУБД пов’язана із підтримкою даних мультимедіа. Застосовуючи термін мультимедіа (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multimedia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), треба під ним розуміти інформацію у вигляді сигналу певного виду</w:t>
      </w:r>
      <w:r w:rsidR="009605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аудіо і відеозаписи, сигнали, що отримуються від радарів, супутникові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зображення, також документи і графіка різних форматів. Загальною властивістю даних мультимедіа являється великий обсяг, здатний змінюватися у широких межах, що відрізняє їх від традиційних одиниць представлення інформації – цілих чисел, рядків фіксованої довжини і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Щоб забезпечити можливість виконання маніпуляцій складною інформацією (наприклад, операцій по обробці графічних зображень), СУБД повинна дозволяти користувачам визначати нові функції, які необхідні в той чи в іншій ситуації. Розширення функціонального потенціалу систем часто здійснюється на основі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об’ектно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-орієнтованого підходу.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Великі розміри об’єктів даних мультимедіа заставляють розробників СУБД модифікувати функції менеджерів зберігання даних, щоб забезпечити можливість розміщення у базі даних об’єктів або кортежів обсягом у гігабайт і більше. Однією із серйозних проблем, яка виникла внаслідок непомірного зростання обсягів елементів даних, зв’язана із доставкою клієнту результатів відправленого ним запиту. У контексті реляційної бази даних результатом виконання запиту являється набір кортежів, які повертаються клієнту як єдине ціле</w:t>
      </w:r>
      <w:r w:rsidR="009605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результатом запиту може бути відео кліп обсягом 1 гігабайт. Доставка його клієнту як неподільне ціле не може бути не може бути у всіх випадках коректною. По-перше, його доставка клієнту може заблокувати на значний час обробку сервером усіх інших запитів, що чекають своєї черги. По-друге, клієнта може задовольнити невелика частка кліпу, якщо він зможе переглянути якийсь початковий фрагмент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кліпа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,тільки потім, мати можливість сформулювати у запиті, який вигляд повинний мати результат запиту. В-третіх, клієнт повинен мати можливість вказувати у запиті спосіб передачі результуючого кліпу (наприклад, передавати інформацію частками на протязі певного часу). Таким чином СУБД, що підтримує формати даних мультимедіа, повинна пропонувати інтерактивний режим обслуговування запитів. </w:t>
      </w:r>
    </w:p>
    <w:p w:rsidR="00B52BC4" w:rsidRPr="009605C2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960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Інтеграція інформації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Проблема інтеграції інформації виникає при створенні великих компаній за рахунок поглинання ними середніх компаній. Централізація управління у рамках всієї компанії вимагає створення єдиної центральної бази даних. У той же час слід враховувати, що підрозділи компанії, можливо, у свій час інвестували значні кошти у створення власних баз даних. Заміняти 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успадковані бази даних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legacy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databases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їх новою базою даних не є раціональним рішенням. Більш розумно побудувати “зверху ” існуючих успадкованих баз даних нову інформаційну структуру, здатну представити всю продукцію компанії у погодженому і послідовному вигляді.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Один із самих популярних підходів до рішення цієї задачі пов’язаний із використанням технологій 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сховищ даних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warehouses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які передбачають копіювання інформації із успадкованих баз даних із відповідною трансляцією і наступним зберіганням у центральній базі даних. При зміні стану успадкованої бази даних необхідні зміни вносяться і у вміст сховища, хоча необов’язково автоматично і миттєво. Дуже часто реплікацію даних здійснюють </w:t>
      </w:r>
      <w:r w:rsidR="009605C2">
        <w:rPr>
          <w:rFonts w:ascii="Times New Roman" w:eastAsia="Times New Roman" w:hAnsi="Times New Roman" w:cs="Times New Roman"/>
          <w:sz w:val="28"/>
          <w:szCs w:val="28"/>
          <w:lang w:eastAsia="uk-UA"/>
        </w:rPr>
        <w:t>вночі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коли ймовірність завантаження успадкованих баз даних найбільш низька. </w:t>
      </w:r>
    </w:p>
    <w:p w:rsidR="00B52BC4" w:rsidRPr="00B52BC4" w:rsidRDefault="00B52BC4" w:rsidP="00180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Успадкована база даних, таким чином, продовжує виконувати усі звичайні функції, передбачені у період її проектування, а нові, такі як підтримка електронних каталогів у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покладається на сховище даних. Вміст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сховищ даних використовується також для цілей аналізу і планування: аналітики компанії отримують можливість звертатися до сховища даних із запитами, що дозволяють визначати тенденції продаж продукції, оптимізувати асортимент, спланувати подальший розвиток підприємства. Сховища даних відкривають перспективи застосування новітніх технологій “</w:t>
      </w:r>
      <w:r w:rsidRPr="00B52BC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розробки даних </w:t>
      </w:r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” (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mining</w:t>
      </w:r>
      <w:proofErr w:type="spellEnd"/>
      <w:r w:rsidRPr="00B52BC4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пошуку цікавих і незвичайних зразків інформації і використання їх для оптимізації бізнес-процесів</w:t>
      </w:r>
    </w:p>
    <w:p w:rsidR="00B52BC4" w:rsidRPr="001805F1" w:rsidRDefault="00B52BC4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2C7B">
        <w:rPr>
          <w:b/>
          <w:i/>
          <w:sz w:val="28"/>
          <w:szCs w:val="28"/>
        </w:rPr>
        <w:t xml:space="preserve">Перспективи розвитку </w:t>
      </w:r>
      <w:proofErr w:type="spellStart"/>
      <w:r w:rsidRPr="00412C7B">
        <w:rPr>
          <w:b/>
          <w:i/>
          <w:sz w:val="28"/>
          <w:szCs w:val="28"/>
        </w:rPr>
        <w:t>архітектур</w:t>
      </w:r>
      <w:proofErr w:type="spellEnd"/>
      <w:r w:rsidRPr="00412C7B">
        <w:rPr>
          <w:b/>
          <w:i/>
          <w:sz w:val="28"/>
          <w:szCs w:val="28"/>
        </w:rPr>
        <w:t xml:space="preserve"> СУБД</w:t>
      </w:r>
      <w:r w:rsidRPr="001805F1">
        <w:rPr>
          <w:sz w:val="28"/>
          <w:szCs w:val="28"/>
        </w:rPr>
        <w:t xml:space="preserve"> пов'язані з розвитком концепції обробки нетрадиційних даних та їх інтеграцією, обміном даними з різних СУБД, багатокористувацької технології в локальних мережах.</w:t>
      </w:r>
      <w:r w:rsidR="009605C2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Одна з найважливіших тенденцій розвитку СУБД - розробка "універсальних" СУБД, які здатні інтегрувати в базі традиційні і нетрадиційні дані - тексти, малюнки, звук і відео, сторінки HTML (</w:t>
      </w:r>
      <w:proofErr w:type="spellStart"/>
      <w:r w:rsidRPr="001805F1">
        <w:rPr>
          <w:sz w:val="28"/>
          <w:szCs w:val="28"/>
        </w:rPr>
        <w:t>HyperText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Markup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Language</w:t>
      </w:r>
      <w:proofErr w:type="spellEnd"/>
      <w:r w:rsidRPr="001805F1">
        <w:rPr>
          <w:sz w:val="28"/>
          <w:szCs w:val="28"/>
        </w:rPr>
        <w:t xml:space="preserve">, мова розмітки гіпертексту) тощо. Це особливо актуально для </w:t>
      </w:r>
      <w:proofErr w:type="spellStart"/>
      <w:r w:rsidRPr="001805F1">
        <w:rPr>
          <w:sz w:val="28"/>
          <w:szCs w:val="28"/>
        </w:rPr>
        <w:t>Web</w:t>
      </w:r>
      <w:proofErr w:type="spellEnd"/>
      <w:r w:rsidRPr="001805F1">
        <w:rPr>
          <w:sz w:val="28"/>
          <w:szCs w:val="28"/>
        </w:rPr>
        <w:t>.</w:t>
      </w:r>
    </w:p>
    <w:p w:rsidR="00B52BC4" w:rsidRPr="001805F1" w:rsidRDefault="00B52BC4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Є два підходи до побудови таких СУБД: об'єктно-реляційний - удосконалення реляційних СУБД та об'єктний.</w:t>
      </w:r>
    </w:p>
    <w:p w:rsidR="00B52BC4" w:rsidRPr="001805F1" w:rsidRDefault="00B52BC4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Шляхом створення об'єктно-реляційних СУБД пішли такі фірми, як IBM, </w:t>
      </w:r>
      <w:proofErr w:type="spellStart"/>
      <w:r w:rsidRPr="001805F1">
        <w:rPr>
          <w:sz w:val="28"/>
          <w:szCs w:val="28"/>
        </w:rPr>
        <w:t>Informix</w:t>
      </w:r>
      <w:proofErr w:type="spellEnd"/>
      <w:r w:rsidRPr="001805F1">
        <w:rPr>
          <w:sz w:val="28"/>
          <w:szCs w:val="28"/>
        </w:rPr>
        <w:t xml:space="preserve"> та </w:t>
      </w:r>
      <w:proofErr w:type="spellStart"/>
      <w:r w:rsidRPr="001805F1">
        <w:rPr>
          <w:sz w:val="28"/>
          <w:szCs w:val="28"/>
        </w:rPr>
        <w:t>Oracle</w:t>
      </w:r>
      <w:proofErr w:type="spellEnd"/>
      <w:r w:rsidRPr="001805F1">
        <w:rPr>
          <w:sz w:val="28"/>
          <w:szCs w:val="28"/>
        </w:rPr>
        <w:t xml:space="preserve">. </w:t>
      </w:r>
      <w:r w:rsidR="009605C2" w:rsidRPr="001805F1">
        <w:rPr>
          <w:sz w:val="28"/>
          <w:szCs w:val="28"/>
        </w:rPr>
        <w:t>IBM</w:t>
      </w:r>
      <w:r w:rsidRPr="001805F1">
        <w:rPr>
          <w:sz w:val="28"/>
          <w:szCs w:val="28"/>
        </w:rPr>
        <w:t xml:space="preserve"> розробила об'єктно-реляційну СУБД DB2 для ОС OS/2.</w:t>
      </w:r>
    </w:p>
    <w:p w:rsidR="00B52BC4" w:rsidRPr="001805F1" w:rsidRDefault="00B52BC4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Інформаційні сховища на базі СУБД з паралельною обробкою розраховані на багатопроцесорні системи. Такі СУБД поділяються за типом архітектури - без поділу ресурсів та зі спільним використанням дискового простору. У першому випадку за кожним із процесорів закріплено виділені ділянки пам'яті і диски, що дає велику швидкість обробки. У другому - всі процесори розподіляють між собою як оперативну пам'ять, так і місце на диску.</w:t>
      </w:r>
    </w:p>
    <w:p w:rsidR="00B52BC4" w:rsidRPr="001805F1" w:rsidRDefault="00B52BC4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Прикладами СУБД без розподілу ресурсів є: DB2 (IBM), </w:t>
      </w:r>
      <w:proofErr w:type="spellStart"/>
      <w:r w:rsidRPr="001805F1">
        <w:rPr>
          <w:sz w:val="28"/>
          <w:szCs w:val="28"/>
        </w:rPr>
        <w:t>Informix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Online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Dynamic</w:t>
      </w:r>
      <w:proofErr w:type="spellEnd"/>
      <w:r w:rsidRPr="001805F1">
        <w:rPr>
          <w:sz w:val="28"/>
          <w:szCs w:val="28"/>
        </w:rPr>
        <w:t xml:space="preserve"> (</w:t>
      </w:r>
      <w:proofErr w:type="spellStart"/>
      <w:r w:rsidRPr="001805F1">
        <w:rPr>
          <w:sz w:val="28"/>
          <w:szCs w:val="28"/>
        </w:rPr>
        <w:t>Informix</w:t>
      </w:r>
      <w:proofErr w:type="spellEnd"/>
      <w:r w:rsidRPr="001805F1">
        <w:rPr>
          <w:sz w:val="28"/>
          <w:szCs w:val="28"/>
        </w:rPr>
        <w:t xml:space="preserve">). СУБД зі спільним використанням пам'яті - це: </w:t>
      </w:r>
      <w:proofErr w:type="spellStart"/>
      <w:r w:rsidRPr="001805F1">
        <w:rPr>
          <w:sz w:val="28"/>
          <w:szCs w:val="28"/>
        </w:rPr>
        <w:t>AdabasD</w:t>
      </w:r>
      <w:proofErr w:type="spellEnd"/>
      <w:r w:rsidRPr="001805F1">
        <w:rPr>
          <w:sz w:val="28"/>
          <w:szCs w:val="28"/>
        </w:rPr>
        <w:t xml:space="preserve"> версія 6.1 (</w:t>
      </w:r>
      <w:proofErr w:type="spellStart"/>
      <w:r w:rsidRPr="001805F1">
        <w:rPr>
          <w:sz w:val="28"/>
          <w:szCs w:val="28"/>
        </w:rPr>
        <w:t>Software</w:t>
      </w:r>
      <w:proofErr w:type="spellEnd"/>
      <w:r w:rsidRPr="001805F1">
        <w:rPr>
          <w:sz w:val="28"/>
          <w:szCs w:val="28"/>
        </w:rPr>
        <w:t xml:space="preserve"> AG).</w:t>
      </w:r>
    </w:p>
    <w:p w:rsidR="00B24CD1" w:rsidRPr="009605C2" w:rsidRDefault="00B24CD1" w:rsidP="001805F1">
      <w:pPr>
        <w:pStyle w:val="a3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9605C2">
        <w:rPr>
          <w:b/>
          <w:i/>
          <w:sz w:val="28"/>
          <w:szCs w:val="28"/>
        </w:rPr>
        <w:t>База знань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База знань - це база даних, яка використовується для обміну та управління знаннями</w:t>
      </w:r>
      <w:r w:rsidR="009605C2">
        <w:rPr>
          <w:sz w:val="28"/>
          <w:szCs w:val="28"/>
        </w:rPr>
        <w:t xml:space="preserve">, </w:t>
      </w:r>
      <w:r w:rsidRPr="001805F1">
        <w:rPr>
          <w:sz w:val="28"/>
          <w:szCs w:val="28"/>
        </w:rPr>
        <w:t>сприяє збору, організації та пошуку знань. Багато баз знань побудовані навколо штучного інтелекту і не тільки зберігають дані, але і знаходять рішення для подальших проблем, використовуючи дані попереднього досвіду, що зберігаються як частина бази знань.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Системи управління знаннями залежать від технологій управління даними, починаючи від реляційних баз даних до сховищ даних. Деякі бази знань - це трохи більше, ніж індексована енциклопедична інформація; інші - інтерактивні та поводяться / відповідають відповідно до інформації, запропонованої користувачем.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Різні методи представлення знань, включаючи кадри та сценарії, являють собою знання. Пропоновані послуги - це пояснення, міркування та розумна підтримка рішення.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Два основні типи баз знань є читабельними та </w:t>
      </w:r>
      <w:proofErr w:type="spellStart"/>
      <w:r w:rsidRPr="001805F1">
        <w:rPr>
          <w:sz w:val="28"/>
          <w:szCs w:val="28"/>
        </w:rPr>
        <w:t>машиночитаними</w:t>
      </w:r>
      <w:proofErr w:type="spellEnd"/>
      <w:r w:rsidRPr="001805F1">
        <w:rPr>
          <w:sz w:val="28"/>
          <w:szCs w:val="28"/>
        </w:rPr>
        <w:t>.</w:t>
      </w:r>
    </w:p>
    <w:p w:rsidR="00B24CD1" w:rsidRPr="00E23596" w:rsidRDefault="00B24CD1" w:rsidP="00E23596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23596">
        <w:rPr>
          <w:rFonts w:ascii="Times New Roman" w:hAnsi="Times New Roman" w:cs="Times New Roman"/>
          <w:sz w:val="28"/>
          <w:szCs w:val="28"/>
          <w:u w:val="single"/>
        </w:rPr>
        <w:t>Читані людські бази знань</w:t>
      </w:r>
      <w:r w:rsidRPr="00E23596">
        <w:rPr>
          <w:rFonts w:ascii="Times New Roman" w:hAnsi="Times New Roman" w:cs="Times New Roman"/>
          <w:sz w:val="28"/>
          <w:szCs w:val="28"/>
        </w:rPr>
        <w:t xml:space="preserve"> дозволяють людям отримувати доступ та використовувати ці знання. Вони зберігають довідкові документи, посібники, інформацію про усунення </w:t>
      </w:r>
      <w:proofErr w:type="spellStart"/>
      <w:r w:rsidRPr="00E23596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E23596">
        <w:rPr>
          <w:rFonts w:ascii="Times New Roman" w:hAnsi="Times New Roman" w:cs="Times New Roman"/>
          <w:sz w:val="28"/>
          <w:szCs w:val="28"/>
        </w:rPr>
        <w:t xml:space="preserve"> і часто відповідають на запитання. Вони можуть бути інтерактивними та вести користувачів до вирішення </w:t>
      </w:r>
      <w:r w:rsidRPr="00E23596">
        <w:rPr>
          <w:rFonts w:ascii="Times New Roman" w:hAnsi="Times New Roman" w:cs="Times New Roman"/>
          <w:sz w:val="28"/>
          <w:szCs w:val="28"/>
        </w:rPr>
        <w:lastRenderedPageBreak/>
        <w:t>проблем, але вони розраховують на надання користувачем інформації для керівництва процесом.</w:t>
      </w:r>
    </w:p>
    <w:p w:rsidR="00B24CD1" w:rsidRPr="00E23596" w:rsidRDefault="00B24CD1" w:rsidP="00E23596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96">
        <w:rPr>
          <w:rFonts w:ascii="Times New Roman" w:hAnsi="Times New Roman" w:cs="Times New Roman"/>
          <w:sz w:val="28"/>
          <w:szCs w:val="28"/>
          <w:u w:val="single"/>
        </w:rPr>
        <w:t>Машиночитані</w:t>
      </w:r>
      <w:proofErr w:type="spellEnd"/>
      <w:r w:rsidRPr="00E23596">
        <w:rPr>
          <w:rFonts w:ascii="Times New Roman" w:hAnsi="Times New Roman" w:cs="Times New Roman"/>
          <w:sz w:val="28"/>
          <w:szCs w:val="28"/>
          <w:u w:val="single"/>
        </w:rPr>
        <w:t xml:space="preserve"> бази знань</w:t>
      </w:r>
      <w:r w:rsidRPr="00E23596">
        <w:rPr>
          <w:rFonts w:ascii="Times New Roman" w:hAnsi="Times New Roman" w:cs="Times New Roman"/>
          <w:sz w:val="28"/>
          <w:szCs w:val="28"/>
        </w:rPr>
        <w:t xml:space="preserve"> зберігають знання, але лише у системах, доступних для читання. Рішення пропонуються на основі автоматизованих дедуктивних міркувань і не є настільки інтерактивними, оскільки це спирається на системи запитів, які мають програмне забезпечення, яке може відповісти на базу знань, щоб звузити рішення. Це означає, що інформація про </w:t>
      </w:r>
      <w:proofErr w:type="spellStart"/>
      <w:r w:rsidRPr="00E23596">
        <w:rPr>
          <w:rFonts w:ascii="Times New Roman" w:hAnsi="Times New Roman" w:cs="Times New Roman"/>
          <w:sz w:val="28"/>
          <w:szCs w:val="28"/>
        </w:rPr>
        <w:t>машиночитану</w:t>
      </w:r>
      <w:proofErr w:type="spellEnd"/>
      <w:r w:rsidRPr="00E23596">
        <w:rPr>
          <w:rFonts w:ascii="Times New Roman" w:hAnsi="Times New Roman" w:cs="Times New Roman"/>
          <w:sz w:val="28"/>
          <w:szCs w:val="28"/>
        </w:rPr>
        <w:t xml:space="preserve"> базу знань, що ділиться з іншими машинами, зазвичай лінійна і обмежена в інтерактивності, на відміну від взаємодії людини, яка базується на запитах.</w:t>
      </w:r>
    </w:p>
    <w:p w:rsidR="00B24CD1" w:rsidRPr="001805F1" w:rsidRDefault="00E23596" w:rsidP="00E23596">
      <w:pPr>
        <w:tabs>
          <w:tab w:val="num" w:pos="709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4CD1" w:rsidRPr="00E23596">
        <w:rPr>
          <w:rFonts w:ascii="Times New Roman" w:hAnsi="Times New Roman" w:cs="Times New Roman"/>
          <w:sz w:val="28"/>
          <w:szCs w:val="28"/>
        </w:rPr>
        <w:t xml:space="preserve">Управління знаннями (КМ) містить цілий спектр стратегій, що застосовуються в організації для створення, представлення, аналізу, поширення та забезпечення можливості переживання досвіду. Він орієнтований на конкурентні переваги та підвищення ефективності діяльності організацій. 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2C7B">
        <w:rPr>
          <w:sz w:val="28"/>
          <w:szCs w:val="28"/>
          <w:u w:val="single"/>
        </w:rPr>
        <w:t>Знання можуть бути класифіковані</w:t>
      </w:r>
      <w:r w:rsidRPr="001805F1">
        <w:rPr>
          <w:sz w:val="28"/>
          <w:szCs w:val="28"/>
        </w:rPr>
        <w:t xml:space="preserve"> по наступних категоріях:</w:t>
      </w:r>
    </w:p>
    <w:p w:rsidR="00B24CD1" w:rsidRPr="00E23596" w:rsidRDefault="00B24CD1" w:rsidP="00E23596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sl4"/>
      <w:bookmarkEnd w:id="0"/>
      <w:r w:rsidRPr="00E23596">
        <w:rPr>
          <w:rStyle w:val="def"/>
          <w:rFonts w:ascii="Times New Roman" w:hAnsi="Times New Roman" w:cs="Times New Roman"/>
          <w:sz w:val="28"/>
          <w:szCs w:val="28"/>
        </w:rPr>
        <w:t>поверхневі</w:t>
      </w:r>
      <w:r w:rsidRPr="00E23596">
        <w:rPr>
          <w:rFonts w:ascii="Times New Roman" w:hAnsi="Times New Roman" w:cs="Times New Roman"/>
          <w:sz w:val="28"/>
          <w:szCs w:val="28"/>
        </w:rPr>
        <w:t xml:space="preserve"> - знання про видимі взаємозв'язки між окремими подіями і фактами в наочної області;</w:t>
      </w:r>
    </w:p>
    <w:p w:rsidR="00B24CD1" w:rsidRPr="00E23596" w:rsidRDefault="00B24CD1" w:rsidP="00E23596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sl5"/>
      <w:bookmarkEnd w:id="1"/>
      <w:r w:rsidRPr="00E23596">
        <w:rPr>
          <w:rStyle w:val="def"/>
          <w:rFonts w:ascii="Times New Roman" w:hAnsi="Times New Roman" w:cs="Times New Roman"/>
          <w:sz w:val="28"/>
          <w:szCs w:val="28"/>
        </w:rPr>
        <w:t>глибинні</w:t>
      </w:r>
      <w:r w:rsidRPr="00E23596">
        <w:rPr>
          <w:rFonts w:ascii="Times New Roman" w:hAnsi="Times New Roman" w:cs="Times New Roman"/>
          <w:sz w:val="28"/>
          <w:szCs w:val="28"/>
        </w:rPr>
        <w:t xml:space="preserve"> - абстракції, аналогії, схеми, що відображують структуру і процеси в наочної області.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Знання можна розділити на процедурні і декларативні. Історично первинними були процедурні знання, тобто знання, "розчинені" в алгоритмах. Вони управляли даними. Для їх зміни необхідно було змінювати програми. Проте з розвитком штучного інтелекту пріоритет даних поступово змінювався, і все більша частина знань зосереджувалася в структурах даних (таблиці, списки, абстрактні типи даних), тобто збільшувалася роль декларативних знань.</w:t>
      </w:r>
    </w:p>
    <w:p w:rsidR="00B24CD1" w:rsidRPr="001805F1" w:rsidRDefault="00B24CD1" w:rsidP="00E2359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Сьогодні знання набули чисто декларативної форми, тобто знаннями вважаються речення, записані на мовах подання знань, наближених до природніх і зрозумілих неспеціалістам. </w:t>
      </w:r>
    </w:p>
    <w:p w:rsidR="00B24CD1" w:rsidRPr="00412C7B" w:rsidRDefault="00B24CD1" w:rsidP="001805F1">
      <w:pPr>
        <w:pStyle w:val="a3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412C7B">
        <w:rPr>
          <w:b/>
          <w:i/>
          <w:sz w:val="28"/>
          <w:szCs w:val="28"/>
        </w:rPr>
        <w:t>Стратегії здобуття знань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Існує декілька стратегій здобуття знань. Найбільш поширені:</w:t>
      </w:r>
    </w:p>
    <w:p w:rsidR="00B24CD1" w:rsidRPr="00E23596" w:rsidRDefault="00B24CD1" w:rsidP="001805F1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96">
        <w:rPr>
          <w:rFonts w:ascii="Times New Roman" w:hAnsi="Times New Roman" w:cs="Times New Roman"/>
          <w:sz w:val="28"/>
          <w:szCs w:val="28"/>
        </w:rPr>
        <w:t>придбання;</w:t>
      </w:r>
    </w:p>
    <w:p w:rsidR="00B24CD1" w:rsidRPr="00E23596" w:rsidRDefault="00B24CD1" w:rsidP="001805F1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96">
        <w:rPr>
          <w:rFonts w:ascii="Times New Roman" w:hAnsi="Times New Roman" w:cs="Times New Roman"/>
          <w:sz w:val="28"/>
          <w:szCs w:val="28"/>
        </w:rPr>
        <w:t>витягання;</w:t>
      </w:r>
    </w:p>
    <w:p w:rsidR="00B24CD1" w:rsidRPr="00E23596" w:rsidRDefault="00B24CD1" w:rsidP="001805F1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96">
        <w:rPr>
          <w:rFonts w:ascii="Times New Roman" w:hAnsi="Times New Roman" w:cs="Times New Roman"/>
          <w:sz w:val="28"/>
          <w:szCs w:val="28"/>
        </w:rPr>
        <w:t>формування.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Під </w:t>
      </w:r>
      <w:bookmarkStart w:id="2" w:name="sl6"/>
      <w:bookmarkEnd w:id="2"/>
      <w:r w:rsidRPr="001805F1">
        <w:rPr>
          <w:rStyle w:val="def"/>
          <w:sz w:val="28"/>
          <w:szCs w:val="28"/>
        </w:rPr>
        <w:t>придбанням знань</w:t>
      </w:r>
      <w:r w:rsidRPr="001805F1">
        <w:rPr>
          <w:sz w:val="28"/>
          <w:szCs w:val="28"/>
        </w:rPr>
        <w:t xml:space="preserve"> розуміється спосіб автоматизованої побудови бази знань за допомогою діалогу експерта і спеціальної програми (при цьому структура знань заздалегідь закладається в програму). Ця стратегія вимагає істотного попереднього опрацювання наочної області. Систем придбання знань дійсно набувають готові фрагменти знань відповідно до структур, закладених розробників систем. Більшість цих інструментальних засобів орієнтована на конкретні експертні системи з жорстко визначеною предметною областю і моделлю подання знань, тобто не є універсальними.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Термін </w:t>
      </w:r>
      <w:bookmarkStart w:id="3" w:name="sl7"/>
      <w:bookmarkEnd w:id="3"/>
      <w:r w:rsidRPr="001805F1">
        <w:rPr>
          <w:rStyle w:val="def"/>
          <w:sz w:val="28"/>
          <w:szCs w:val="28"/>
        </w:rPr>
        <w:t>витягання знань</w:t>
      </w:r>
      <w:r w:rsidRPr="001805F1">
        <w:rPr>
          <w:sz w:val="28"/>
          <w:szCs w:val="28"/>
        </w:rPr>
        <w:t xml:space="preserve"> стосується безпосереднього живого контакту інженера по знаннях і джерела знань. 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Термін </w:t>
      </w:r>
      <w:bookmarkStart w:id="4" w:name="sl8"/>
      <w:bookmarkEnd w:id="4"/>
      <w:r w:rsidRPr="001805F1">
        <w:rPr>
          <w:rStyle w:val="def"/>
          <w:sz w:val="28"/>
          <w:szCs w:val="28"/>
        </w:rPr>
        <w:t>формування знань</w:t>
      </w:r>
      <w:r w:rsidRPr="001805F1">
        <w:rPr>
          <w:sz w:val="28"/>
          <w:szCs w:val="28"/>
        </w:rPr>
        <w:t xml:space="preserve"> традиційно закріпився за розробкою моделей, методів і алгоритмів аналізу даних для здобуття знань і вчення, що активно розвивається. Ця область включає індуктивні моделі формування гіпотез на основі повчальних вибірок, вчення аналогічно і інші методи.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5" w:name="p2"/>
      <w:bookmarkStart w:id="6" w:name="sl9"/>
      <w:bookmarkEnd w:id="5"/>
      <w:bookmarkEnd w:id="6"/>
      <w:r w:rsidRPr="001805F1">
        <w:rPr>
          <w:rStyle w:val="def"/>
          <w:sz w:val="28"/>
          <w:szCs w:val="28"/>
        </w:rPr>
        <w:lastRenderedPageBreak/>
        <w:t>База знань</w:t>
      </w:r>
      <w:r w:rsidRPr="001805F1">
        <w:rPr>
          <w:sz w:val="28"/>
          <w:szCs w:val="28"/>
        </w:rPr>
        <w:t xml:space="preserve"> – сукупність знань, що відносяться до деякої предметної області, формально представлених так, щоб на їх основі можна було здійснювати міркування. Бази знань найчастіше використовуються в контексті експертних систем, де з їх допомогою подаються навики і досвід експертів, зайнятих практичною діяльністю у відповідної області (наприклад, в медицині або в математиці). Зазвичай база знань є сукупністю правил виводу.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Не дивлячись на всі недоліки, найбільшого поширення набула </w:t>
      </w:r>
      <w:proofErr w:type="spellStart"/>
      <w:r w:rsidRPr="001805F1">
        <w:rPr>
          <w:sz w:val="28"/>
          <w:szCs w:val="28"/>
        </w:rPr>
        <w:t>продукційна</w:t>
      </w:r>
      <w:proofErr w:type="spellEnd"/>
      <w:r w:rsidRPr="001805F1">
        <w:rPr>
          <w:sz w:val="28"/>
          <w:szCs w:val="28"/>
        </w:rPr>
        <w:t xml:space="preserve"> модель подання знань. При використанні </w:t>
      </w:r>
      <w:proofErr w:type="spellStart"/>
      <w:r w:rsidRPr="001805F1">
        <w:rPr>
          <w:sz w:val="28"/>
          <w:szCs w:val="28"/>
        </w:rPr>
        <w:t>продукційної</w:t>
      </w:r>
      <w:proofErr w:type="spellEnd"/>
      <w:r w:rsidRPr="001805F1">
        <w:rPr>
          <w:sz w:val="28"/>
          <w:szCs w:val="28"/>
        </w:rPr>
        <w:t xml:space="preserve"> моделі база знань складається з набору правил. Програма, що управляє перебором правил, називається </w:t>
      </w:r>
      <w:bookmarkStart w:id="7" w:name="sl10"/>
      <w:bookmarkEnd w:id="7"/>
      <w:r w:rsidRPr="001805F1">
        <w:rPr>
          <w:rStyle w:val="def"/>
          <w:sz w:val="28"/>
          <w:szCs w:val="28"/>
        </w:rPr>
        <w:t>машиною виведення</w:t>
      </w:r>
      <w:r w:rsidRPr="001805F1">
        <w:rPr>
          <w:sz w:val="28"/>
          <w:szCs w:val="28"/>
        </w:rPr>
        <w:t>. Машина виведення (інтерпретатор правил) виконує дві функції: по-перше, перегляд існуючих фактів з робочої пам'яті (бази даних) і правил з бази знань і додавання (в міру можливості) в робочу пам'ять нових фактів, а по-друге, визначення порядку перегляду і вживання правил. Цей механізм управляє процесом консультації, зберігаючи для користувача інформацію про отримані висновки, і запрошує у нього інформацію, коли для спрацьовування чергового правила в робочій пам'яті виявляється недостатньо даних.</w:t>
      </w:r>
    </w:p>
    <w:p w:rsidR="00B24CD1" w:rsidRPr="00E23596" w:rsidRDefault="00B24CD1" w:rsidP="00E2359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p3"/>
      <w:bookmarkEnd w:id="8"/>
      <w:r w:rsidRPr="00E23596">
        <w:rPr>
          <w:rFonts w:ascii="Times New Roman" w:hAnsi="Times New Roman" w:cs="Times New Roman"/>
          <w:b/>
          <w:i/>
          <w:sz w:val="28"/>
          <w:szCs w:val="28"/>
        </w:rPr>
        <w:t xml:space="preserve"> Елементи експертних систем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9" w:name="sl14"/>
      <w:bookmarkEnd w:id="9"/>
      <w:r w:rsidRPr="001805F1">
        <w:rPr>
          <w:rStyle w:val="def"/>
          <w:sz w:val="28"/>
          <w:szCs w:val="28"/>
        </w:rPr>
        <w:t>Експертна система</w:t>
      </w:r>
      <w:r w:rsidRPr="001805F1">
        <w:rPr>
          <w:sz w:val="28"/>
          <w:szCs w:val="28"/>
        </w:rPr>
        <w:t xml:space="preserve"> – це комплекс комп'ютерного програмного забезпечення, що допомагає людині приймати обґрунтовані рішення. Експертні системи використовують інформацію, отриману заздалегідь від експертів – людей, які в якій-небудь області є кращими фахівцями. Всі експертні системи включають, принаймні, три основні елементи: базу знань, машину виводу і інтерфейс користувача.</w:t>
      </w:r>
    </w:p>
    <w:p w:rsidR="00B24CD1" w:rsidRPr="001805F1" w:rsidRDefault="00B24CD1" w:rsidP="001805F1">
      <w:pPr>
        <w:spacing w:after="0" w:line="240" w:lineRule="auto"/>
        <w:ind w:firstLine="709"/>
        <w:jc w:val="both"/>
        <w:rPr>
          <w:sz w:val="28"/>
          <w:szCs w:val="28"/>
        </w:rPr>
      </w:pPr>
      <w:r w:rsidRPr="001805F1">
        <w:rPr>
          <w:noProof/>
          <w:sz w:val="28"/>
          <w:szCs w:val="28"/>
          <w:lang w:eastAsia="uk-UA"/>
        </w:rPr>
        <w:drawing>
          <wp:inline distT="0" distB="0" distL="0" distR="0">
            <wp:extent cx="3248660" cy="1988185"/>
            <wp:effectExtent l="19050" t="0" r="8890" b="0"/>
            <wp:docPr id="3" name="Рисунок 3" descr="https://elearning.sumdu.edu.ua/free_content/lectured:89b3d175c06a6b137e410cb14821d0e94549ad5a/20151030211833/44618/file-assets/im_1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earning.sumdu.edu.ua/free_content/lectured:89b3d175c06a6b137e410cb14821d0e94549ad5a/20151030211833/44618/file-assets/im_11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D1" w:rsidRPr="001805F1" w:rsidRDefault="00B24CD1" w:rsidP="001805F1">
      <w:pPr>
        <w:pStyle w:val="sig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Рисунок </w:t>
      </w:r>
      <w:r w:rsidR="00E23596">
        <w:rPr>
          <w:sz w:val="28"/>
          <w:szCs w:val="28"/>
        </w:rPr>
        <w:t>1</w:t>
      </w:r>
      <w:r w:rsidRPr="001805F1">
        <w:rPr>
          <w:sz w:val="28"/>
          <w:szCs w:val="28"/>
        </w:rPr>
        <w:t xml:space="preserve"> – Елементи експертної системи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750F">
        <w:rPr>
          <w:rStyle w:val="a4"/>
          <w:i/>
          <w:sz w:val="28"/>
          <w:szCs w:val="28"/>
        </w:rPr>
        <w:t>База знань</w:t>
      </w:r>
      <w:r w:rsidRPr="001805F1">
        <w:rPr>
          <w:rStyle w:val="a4"/>
          <w:sz w:val="28"/>
          <w:szCs w:val="28"/>
        </w:rPr>
        <w:t>. </w:t>
      </w:r>
      <w:r w:rsidRPr="001805F1">
        <w:rPr>
          <w:sz w:val="28"/>
          <w:szCs w:val="28"/>
        </w:rPr>
        <w:t>База знань містить відомі факти, виражені у вигляді об'єктів, атрибутів і умов. Окрім описових уявлень про дійсність, вона включає вирази невизначеності – обмеження на достовірність факту. В цьому відношенні вона відрізняється від традиційної бази даних внаслідок свого символьного, а не числового або буквеного вмісту. При обробці інформації бази даних користуються заздалегідь визначеними логічними правилами Відповідно, база знань, що представляє вищий рівень абстракції, має справу з класами об'єктів, а не з самими об'єктами. База знань створюється людьми – консультантами.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750F">
        <w:rPr>
          <w:rStyle w:val="a4"/>
          <w:i/>
          <w:sz w:val="28"/>
          <w:szCs w:val="28"/>
        </w:rPr>
        <w:t>Машина виведення</w:t>
      </w:r>
      <w:r w:rsidRPr="001805F1">
        <w:rPr>
          <w:rStyle w:val="a4"/>
          <w:sz w:val="28"/>
          <w:szCs w:val="28"/>
        </w:rPr>
        <w:t>. </w:t>
      </w:r>
      <w:r w:rsidRPr="001805F1">
        <w:rPr>
          <w:sz w:val="28"/>
          <w:szCs w:val="28"/>
        </w:rPr>
        <w:t>Головним в експертній системі є механізм, що здійснює пошук в базі знань за правилами раціональної логіки для здобуття рішень. Ця машина виведення приводиться в дію при здобутті запиту користувача і виконує такі завдання:</w:t>
      </w:r>
    </w:p>
    <w:p w:rsidR="00B24CD1" w:rsidRPr="00B3750F" w:rsidRDefault="00B24CD1" w:rsidP="00B3750F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Fonts w:ascii="Times New Roman" w:hAnsi="Times New Roman" w:cs="Times New Roman"/>
          <w:sz w:val="28"/>
          <w:szCs w:val="28"/>
        </w:rPr>
        <w:lastRenderedPageBreak/>
        <w:t>порівнює інформацію, що міститься в запиті користувача, з інформацією бази знань;</w:t>
      </w:r>
    </w:p>
    <w:p w:rsidR="00B24CD1" w:rsidRPr="00B3750F" w:rsidRDefault="00B24CD1" w:rsidP="00B3750F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Fonts w:ascii="Times New Roman" w:hAnsi="Times New Roman" w:cs="Times New Roman"/>
          <w:sz w:val="28"/>
          <w:szCs w:val="28"/>
        </w:rPr>
        <w:t>шукає певну мету або причинні зв'язки;</w:t>
      </w:r>
    </w:p>
    <w:p w:rsidR="00B24CD1" w:rsidRPr="00B3750F" w:rsidRDefault="00B24CD1" w:rsidP="00B3750F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Fonts w:ascii="Times New Roman" w:hAnsi="Times New Roman" w:cs="Times New Roman"/>
          <w:sz w:val="28"/>
          <w:szCs w:val="28"/>
        </w:rPr>
        <w:t>оцінює відносну визначеність фактів, ґрунтуючись на відповідних коефіцієнтах довіри, пов’язаних з фактом.</w:t>
      </w:r>
    </w:p>
    <w:p w:rsidR="00B24CD1" w:rsidRPr="001805F1" w:rsidRDefault="00B3750F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24CD1" w:rsidRPr="001805F1">
        <w:rPr>
          <w:sz w:val="28"/>
          <w:szCs w:val="28"/>
        </w:rPr>
        <w:t>ашина виведення призначена для побудови висновків. Її дія аналогічно міркуванням експерта-людини, яка оцінює проблему і пропонує гіпотетичні рішення. У пошуку цілей на основі запропонованих правил, машина виведення звертається до бази знань до тих пір, поки не знайде вірогідну дорогу до здобуття прийнятного результату.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750F">
        <w:rPr>
          <w:rStyle w:val="a4"/>
          <w:i/>
          <w:sz w:val="28"/>
          <w:szCs w:val="28"/>
        </w:rPr>
        <w:t>Інтерфейс користувача</w:t>
      </w:r>
      <w:r w:rsidRPr="001805F1">
        <w:rPr>
          <w:rStyle w:val="a4"/>
          <w:sz w:val="28"/>
          <w:szCs w:val="28"/>
        </w:rPr>
        <w:t>. </w:t>
      </w:r>
      <w:r w:rsidRPr="001805F1">
        <w:rPr>
          <w:sz w:val="28"/>
          <w:szCs w:val="28"/>
        </w:rPr>
        <w:t>Завдання інтерфейсу користувача полягає в організації обміну інформацією між оператором і машиною виводу. Інтерфейс прямого введення повинен уміти розпізнавати мову, або, принаймні, достатню кількість ключових слів і фраз, щоб уловлювати їх зв'язок з даною проблемою і її пропонованими рішеннями.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750F">
        <w:rPr>
          <w:rStyle w:val="a4"/>
          <w:i/>
          <w:sz w:val="28"/>
          <w:szCs w:val="28"/>
        </w:rPr>
        <w:t>Аспект людський</w:t>
      </w:r>
      <w:r w:rsidRPr="001805F1">
        <w:rPr>
          <w:rStyle w:val="a4"/>
          <w:sz w:val="28"/>
          <w:szCs w:val="28"/>
        </w:rPr>
        <w:t>. </w:t>
      </w:r>
      <w:r w:rsidRPr="001805F1">
        <w:rPr>
          <w:sz w:val="28"/>
          <w:szCs w:val="28"/>
        </w:rPr>
        <w:t xml:space="preserve">У роботі з експертними системами беруть участь як мінімум три групи людей. По-перше, адміністрація встановлює призначення експертної системи, обмежує предметну область, яку повинна охоплювати система, і точно визначає, які вигоди організація зможе отримувати з її використання. По-друге, фахівець із збору знань (інженер - </w:t>
      </w:r>
      <w:proofErr w:type="spellStart"/>
      <w:r w:rsidRPr="001805F1">
        <w:rPr>
          <w:sz w:val="28"/>
          <w:szCs w:val="28"/>
        </w:rPr>
        <w:t>когнітолог</w:t>
      </w:r>
      <w:proofErr w:type="spellEnd"/>
      <w:r w:rsidRPr="001805F1">
        <w:rPr>
          <w:sz w:val="28"/>
          <w:szCs w:val="28"/>
        </w:rPr>
        <w:t>) збирає інформацію, необхідну для бази знань, порівнює відповідні дані і евристично організовує інформацію. По-третє, потенційний користувач вказує, як використовуватиметься система, якого роду проблеми належить вирішувати, і яким чином здійснюватиметься взаємодія програми з оператором. І, нарешті, системі потрібний експерт (частіше група експертів) у встановленої наочної області, для здобуття від нього знань, як у формі фактичної інформації, так і відносно аналітичних методів, які застосовуються для вирішення проблем в цій області.</w:t>
      </w:r>
    </w:p>
    <w:p w:rsidR="00B24CD1" w:rsidRPr="001805F1" w:rsidRDefault="00B24CD1" w:rsidP="00B3750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750F">
        <w:rPr>
          <w:rStyle w:val="a4"/>
          <w:i/>
          <w:sz w:val="28"/>
          <w:szCs w:val="28"/>
        </w:rPr>
        <w:t>Машинний аспект</w:t>
      </w:r>
      <w:r w:rsidRPr="001805F1">
        <w:rPr>
          <w:rStyle w:val="a4"/>
          <w:sz w:val="28"/>
          <w:szCs w:val="28"/>
        </w:rPr>
        <w:t>. </w:t>
      </w:r>
      <w:r w:rsidRPr="001805F1">
        <w:rPr>
          <w:sz w:val="28"/>
          <w:szCs w:val="28"/>
        </w:rPr>
        <w:t>Комп'ютерну частину системи представляють компоненти програмного забезпечення, які обробляють отриману інформацію про дійсність, закладену в символьному вигляді в базу знань. У базу знань поступають факти. Зв'язок між фактами представлений евристичними правилами – виразами декларативного знання про стосунки між об'єктами. Кожне таке правило має складову "якщо і компонент "те" (висновок-дія), які визначають прямий або зворотний причинно-наслідковий зв'язок. Дійсні твердження лише вірогідні, іншими словами, міра їх визначеності не завжди абсолютна. Загальноприйнята схема полягає в тому, щоб варіювати рівень довіри від 0, що представляє мінімальну міру визначеності, до 100 – вища міра.</w:t>
      </w:r>
    </w:p>
    <w:p w:rsidR="00B3750F" w:rsidRPr="00B3750F" w:rsidRDefault="00B3750F" w:rsidP="001805F1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b/>
          <w:sz w:val="28"/>
          <w:szCs w:val="28"/>
        </w:rPr>
      </w:pPr>
      <w:proofErr w:type="spellStart"/>
      <w:r w:rsidRPr="00412C7B">
        <w:rPr>
          <w:rFonts w:ascii="Times New Roman" w:hAnsi="Times New Roman" w:cs="Times New Roman"/>
          <w:b/>
          <w:sz w:val="28"/>
          <w:szCs w:val="28"/>
        </w:rPr>
        <w:t>Big</w:t>
      </w:r>
      <w:proofErr w:type="spellEnd"/>
      <w:r w:rsidRPr="00412C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2C7B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412C7B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 - </w:t>
      </w:r>
      <w:r w:rsidR="00B24CD1" w:rsidRPr="00412C7B">
        <w:rPr>
          <w:rStyle w:val="hgkelc"/>
          <w:rFonts w:ascii="Times New Roman" w:hAnsi="Times New Roman" w:cs="Times New Roman"/>
          <w:b/>
          <w:sz w:val="28"/>
          <w:szCs w:val="28"/>
        </w:rPr>
        <w:t>Великі дані</w:t>
      </w:r>
      <w:r w:rsidR="00B24CD1" w:rsidRPr="00B3750F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4CD1" w:rsidRPr="00B3750F" w:rsidRDefault="00B3750F" w:rsidP="001805F1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B3750F">
        <w:rPr>
          <w:rStyle w:val="hgkelc"/>
          <w:rFonts w:ascii="Times New Roman" w:hAnsi="Times New Roman" w:cs="Times New Roman"/>
          <w:sz w:val="28"/>
          <w:szCs w:val="28"/>
        </w:rPr>
        <w:t>Ц</w:t>
      </w:r>
      <w:r w:rsidR="00B24CD1" w:rsidRPr="00B3750F">
        <w:rPr>
          <w:rStyle w:val="hgkelc"/>
          <w:rFonts w:ascii="Times New Roman" w:hAnsi="Times New Roman" w:cs="Times New Roman"/>
          <w:sz w:val="28"/>
          <w:szCs w:val="28"/>
        </w:rPr>
        <w:t xml:space="preserve">е </w:t>
      </w:r>
      <w:r w:rsidR="00B24CD1" w:rsidRPr="00B3750F">
        <w:rPr>
          <w:rStyle w:val="hgkelc"/>
          <w:rFonts w:ascii="Times New Roman" w:hAnsi="Times New Roman" w:cs="Times New Roman"/>
          <w:bCs/>
          <w:sz w:val="28"/>
          <w:szCs w:val="28"/>
        </w:rPr>
        <w:t>набір даних, який є величезним і складним, так що традиційні програми обробки даних є недостатніми для роботи з ними</w:t>
      </w:r>
      <w:r w:rsidR="00B24CD1" w:rsidRPr="00B3750F">
        <w:rPr>
          <w:rStyle w:val="hgkelc"/>
          <w:rFonts w:ascii="Times New Roman" w:hAnsi="Times New Roman" w:cs="Times New Roman"/>
          <w:sz w:val="28"/>
          <w:szCs w:val="28"/>
        </w:rPr>
        <w:t>. Існують проблеми з управлінням таким величезним обсягом даних, як збір, зберігання, аналіз даних, передача даних, обмін даними тощо.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(великі дані) – це поєднання</w:t>
      </w:r>
      <w:r w:rsidR="00B3750F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структурованих,</w:t>
      </w:r>
      <w:r w:rsidR="00B3750F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напівструктурованих</w:t>
      </w:r>
      <w:proofErr w:type="spellEnd"/>
      <w:r w:rsidR="00B3750F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та неструктурованих даних, які можуть бути видобуті для отримання інформації та використані в проектах машинного навчання, прогнозного моделювання та інших передових програм аналітики.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lastRenderedPageBreak/>
        <w:t xml:space="preserve">Системи, які обробляють і зберігають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>, стали загальним компонентом</w:t>
      </w:r>
      <w:r w:rsidR="00B3750F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архітектур</w:t>
      </w:r>
      <w:proofErr w:type="spellEnd"/>
      <w:r w:rsidR="00B3750F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управління даними</w:t>
      </w:r>
      <w:r w:rsidR="00B3750F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в великих організаціях. </w:t>
      </w:r>
    </w:p>
    <w:p w:rsidR="001805F1" w:rsidRPr="001805F1" w:rsidRDefault="005415E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Набір даних VVV (</w:t>
      </w:r>
      <w:proofErr w:type="spellStart"/>
      <w:r w:rsidRPr="001805F1">
        <w:rPr>
          <w:sz w:val="28"/>
          <w:szCs w:val="28"/>
        </w:rPr>
        <w:t>volume</w:t>
      </w:r>
      <w:proofErr w:type="spellEnd"/>
      <w:r w:rsidRPr="001805F1">
        <w:rPr>
          <w:sz w:val="28"/>
          <w:szCs w:val="28"/>
        </w:rPr>
        <w:t xml:space="preserve">, </w:t>
      </w:r>
      <w:proofErr w:type="spellStart"/>
      <w:r w:rsidRPr="001805F1">
        <w:rPr>
          <w:sz w:val="28"/>
          <w:szCs w:val="28"/>
        </w:rPr>
        <w:t>velocity</w:t>
      </w:r>
      <w:proofErr w:type="spellEnd"/>
      <w:r w:rsidRPr="001805F1">
        <w:rPr>
          <w:sz w:val="28"/>
          <w:szCs w:val="28"/>
        </w:rPr>
        <w:t xml:space="preserve">, </w:t>
      </w:r>
      <w:proofErr w:type="spellStart"/>
      <w:r w:rsidRPr="001805F1">
        <w:rPr>
          <w:sz w:val="28"/>
          <w:szCs w:val="28"/>
        </w:rPr>
        <w:t>variety</w:t>
      </w:r>
      <w:proofErr w:type="spellEnd"/>
      <w:r w:rsidRPr="001805F1">
        <w:rPr>
          <w:sz w:val="28"/>
          <w:szCs w:val="28"/>
        </w:rPr>
        <w:t xml:space="preserve"> — фізичний об’єм, швидкість приросту даних і необхідність їх швидкої обробки, здатність обробляти дані різних типів) був розроблений компанією </w:t>
      </w:r>
      <w:proofErr w:type="spellStart"/>
      <w:r w:rsidRPr="001805F1">
        <w:rPr>
          <w:sz w:val="28"/>
          <w:szCs w:val="28"/>
        </w:rPr>
        <w:t>Meta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Group</w:t>
      </w:r>
      <w:proofErr w:type="spellEnd"/>
      <w:r w:rsidRPr="001805F1">
        <w:rPr>
          <w:sz w:val="28"/>
          <w:szCs w:val="28"/>
        </w:rPr>
        <w:t xml:space="preserve"> у 2001 році з метою вказати на рівну значимість управління даними по всім трьом аспектам.</w:t>
      </w:r>
      <w:r>
        <w:rPr>
          <w:sz w:val="28"/>
          <w:szCs w:val="28"/>
        </w:rPr>
        <w:t xml:space="preserve"> Ці</w:t>
      </w:r>
      <w:r w:rsidR="001805F1" w:rsidRPr="001805F1">
        <w:rPr>
          <w:sz w:val="28"/>
          <w:szCs w:val="28"/>
        </w:rPr>
        <w:t xml:space="preserve"> характ</w:t>
      </w:r>
      <w:r>
        <w:rPr>
          <w:sz w:val="28"/>
          <w:szCs w:val="28"/>
        </w:rPr>
        <w:t>е</w:t>
      </w:r>
      <w:r w:rsidR="001805F1" w:rsidRPr="001805F1">
        <w:rPr>
          <w:sz w:val="28"/>
          <w:szCs w:val="28"/>
        </w:rPr>
        <w:t>ристик</w:t>
      </w:r>
      <w:r>
        <w:rPr>
          <w:sz w:val="28"/>
          <w:szCs w:val="28"/>
        </w:rPr>
        <w:t>и</w:t>
      </w:r>
      <w:r w:rsidR="001805F1" w:rsidRPr="001805F1">
        <w:rPr>
          <w:sz w:val="28"/>
          <w:szCs w:val="28"/>
        </w:rPr>
        <w:t xml:space="preserve"> (англійською – 3 V): </w:t>
      </w:r>
    </w:p>
    <w:p w:rsidR="001805F1" w:rsidRDefault="001805F1" w:rsidP="00B3750F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Fonts w:ascii="Times New Roman" w:hAnsi="Times New Roman" w:cs="Times New Roman"/>
          <w:sz w:val="28"/>
          <w:szCs w:val="28"/>
        </w:rPr>
        <w:t>великий </w:t>
      </w:r>
      <w:r w:rsidRPr="00B3750F">
        <w:rPr>
          <w:rStyle w:val="a8"/>
          <w:rFonts w:ascii="Times New Roman" w:hAnsi="Times New Roman" w:cs="Times New Roman"/>
          <w:sz w:val="28"/>
          <w:szCs w:val="28"/>
        </w:rPr>
        <w:t>обсяг </w:t>
      </w:r>
      <w:r w:rsidRPr="00B3750F">
        <w:rPr>
          <w:rFonts w:ascii="Times New Roman" w:hAnsi="Times New Roman" w:cs="Times New Roman"/>
          <w:sz w:val="28"/>
          <w:szCs w:val="28"/>
        </w:rPr>
        <w:t>даних (</w:t>
      </w:r>
      <w:proofErr w:type="spellStart"/>
      <w:r w:rsidRPr="00B3750F">
        <w:rPr>
          <w:rStyle w:val="a4"/>
          <w:rFonts w:ascii="Times New Roman" w:hAnsi="Times New Roman" w:cs="Times New Roman"/>
          <w:sz w:val="28"/>
          <w:szCs w:val="28"/>
        </w:rPr>
        <w:t>Volume</w:t>
      </w:r>
      <w:proofErr w:type="spellEnd"/>
      <w:r w:rsidRPr="00B3750F">
        <w:rPr>
          <w:rFonts w:ascii="Times New Roman" w:hAnsi="Times New Roman" w:cs="Times New Roman"/>
          <w:sz w:val="28"/>
          <w:szCs w:val="28"/>
        </w:rPr>
        <w:t>)</w:t>
      </w:r>
    </w:p>
    <w:p w:rsidR="0040283C" w:rsidRPr="0040283C" w:rsidRDefault="0040283C" w:rsidP="00402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83C">
        <w:rPr>
          <w:rStyle w:val="a4"/>
          <w:rFonts w:ascii="Times New Roman" w:hAnsi="Times New Roman" w:cs="Times New Roman"/>
          <w:i/>
          <w:sz w:val="28"/>
          <w:szCs w:val="28"/>
        </w:rPr>
        <w:t>Обсяг</w:t>
      </w:r>
      <w:r w:rsidRPr="0040283C">
        <w:rPr>
          <w:rFonts w:ascii="Times New Roman" w:hAnsi="Times New Roman" w:cs="Times New Roman"/>
          <w:sz w:val="28"/>
          <w:szCs w:val="28"/>
        </w:rPr>
        <w:t xml:space="preserve"> є найбільш часто цитованою характеристикою великих даних. Це сукупність даних з різних джерел, починаючи від чітко визначених і закінчуючи слабко визначеними. Вони походять від людських або машинних джерел.</w:t>
      </w:r>
    </w:p>
    <w:p w:rsidR="001805F1" w:rsidRDefault="005D0A71" w:rsidP="00B3750F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D0A71">
        <w:rPr>
          <w:rFonts w:ascii="Times New Roman" w:hAnsi="Times New Roman" w:cs="Times New Roman"/>
          <w:sz w:val="28"/>
          <w:szCs w:val="28"/>
        </w:rPr>
        <w:t>ізноманітність даних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3750F">
        <w:rPr>
          <w:rFonts w:ascii="Times New Roman" w:hAnsi="Times New Roman" w:cs="Times New Roman"/>
          <w:sz w:val="28"/>
          <w:szCs w:val="28"/>
        </w:rPr>
        <w:t xml:space="preserve"> </w:t>
      </w:r>
      <w:r w:rsidR="001805F1" w:rsidRPr="00B3750F">
        <w:rPr>
          <w:rFonts w:ascii="Times New Roman" w:hAnsi="Times New Roman" w:cs="Times New Roman"/>
          <w:sz w:val="28"/>
          <w:szCs w:val="28"/>
        </w:rPr>
        <w:t>широкий </w:t>
      </w:r>
      <w:r w:rsidR="001805F1" w:rsidRPr="00B3750F">
        <w:rPr>
          <w:rStyle w:val="a8"/>
          <w:rFonts w:ascii="Times New Roman" w:hAnsi="Times New Roman" w:cs="Times New Roman"/>
          <w:sz w:val="28"/>
          <w:szCs w:val="28"/>
        </w:rPr>
        <w:t>вибір </w:t>
      </w:r>
      <w:r w:rsidR="001805F1" w:rsidRPr="00B3750F">
        <w:rPr>
          <w:rFonts w:ascii="Times New Roman" w:hAnsi="Times New Roman" w:cs="Times New Roman"/>
          <w:sz w:val="28"/>
          <w:szCs w:val="28"/>
        </w:rPr>
        <w:t>типів даних, що зберігаються в системах великих даних (</w:t>
      </w:r>
      <w:proofErr w:type="spellStart"/>
      <w:r w:rsidR="001805F1" w:rsidRPr="00B3750F">
        <w:rPr>
          <w:rStyle w:val="a4"/>
          <w:rFonts w:ascii="Times New Roman" w:hAnsi="Times New Roman" w:cs="Times New Roman"/>
          <w:sz w:val="28"/>
          <w:szCs w:val="28"/>
        </w:rPr>
        <w:t>Variety</w:t>
      </w:r>
      <w:proofErr w:type="spellEnd"/>
      <w:r w:rsidR="001805F1" w:rsidRPr="00B3750F">
        <w:rPr>
          <w:rFonts w:ascii="Times New Roman" w:hAnsi="Times New Roman" w:cs="Times New Roman"/>
          <w:sz w:val="28"/>
          <w:szCs w:val="28"/>
        </w:rPr>
        <w:t>)</w:t>
      </w:r>
    </w:p>
    <w:p w:rsidR="005D0A71" w:rsidRPr="005D0A71" w:rsidRDefault="005D0A71" w:rsidP="005D0A71">
      <w:pPr>
        <w:pStyle w:val="has-medium-font-size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D0A71">
        <w:rPr>
          <w:sz w:val="28"/>
          <w:szCs w:val="28"/>
        </w:rPr>
        <w:t>Big</w:t>
      </w:r>
      <w:proofErr w:type="spellEnd"/>
      <w:r w:rsidRPr="005D0A71">
        <w:rPr>
          <w:sz w:val="28"/>
          <w:szCs w:val="28"/>
        </w:rPr>
        <w:t xml:space="preserve"> </w:t>
      </w:r>
      <w:proofErr w:type="spellStart"/>
      <w:r w:rsidRPr="005D0A71">
        <w:rPr>
          <w:sz w:val="28"/>
          <w:szCs w:val="28"/>
        </w:rPr>
        <w:t>Data</w:t>
      </w:r>
      <w:proofErr w:type="spellEnd"/>
      <w:r w:rsidRPr="005D0A71">
        <w:rPr>
          <w:sz w:val="28"/>
          <w:szCs w:val="28"/>
        </w:rPr>
        <w:t xml:space="preserve"> охоплюють широкий спектр типів даних, включаючи наступні:</w:t>
      </w:r>
    </w:p>
    <w:p w:rsidR="005D0A71" w:rsidRPr="005D0A71" w:rsidRDefault="005D0A71" w:rsidP="005D0A71">
      <w:pPr>
        <w:numPr>
          <w:ilvl w:val="0"/>
          <w:numId w:val="22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D0A71">
        <w:rPr>
          <w:rFonts w:ascii="Times New Roman" w:hAnsi="Times New Roman" w:cs="Times New Roman"/>
          <w:sz w:val="28"/>
          <w:szCs w:val="28"/>
        </w:rPr>
        <w:t>структуровані дані в базах даних та сховищах даних на основі мови структурованих запитів (SQL);   </w:t>
      </w:r>
    </w:p>
    <w:p w:rsidR="005D0A71" w:rsidRPr="005D0A71" w:rsidRDefault="005D0A71" w:rsidP="005D0A71">
      <w:pPr>
        <w:numPr>
          <w:ilvl w:val="0"/>
          <w:numId w:val="22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D0A71">
        <w:rPr>
          <w:rFonts w:ascii="Times New Roman" w:hAnsi="Times New Roman" w:cs="Times New Roman"/>
          <w:sz w:val="28"/>
          <w:szCs w:val="28"/>
        </w:rPr>
        <w:t>неструктуровані дані, такі як текстові та файли документів, що зберігаються в кластерах </w:t>
      </w:r>
      <w:proofErr w:type="spellStart"/>
      <w:r w:rsidRPr="005D0A7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D0A71">
        <w:rPr>
          <w:rFonts w:ascii="Times New Roman" w:hAnsi="Times New Roman" w:cs="Times New Roman"/>
          <w:sz w:val="28"/>
          <w:szCs w:val="28"/>
        </w:rPr>
        <w:t> або системах баз даних </w:t>
      </w:r>
      <w:proofErr w:type="spellStart"/>
      <w:r w:rsidRPr="005D0A71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D0A71">
        <w:rPr>
          <w:rFonts w:ascii="Times New Roman" w:hAnsi="Times New Roman" w:cs="Times New Roman"/>
          <w:sz w:val="28"/>
          <w:szCs w:val="28"/>
        </w:rPr>
        <w:t>    </w:t>
      </w:r>
    </w:p>
    <w:p w:rsidR="005D0A71" w:rsidRPr="005D0A71" w:rsidRDefault="005D0A71" w:rsidP="005D0A71">
      <w:pPr>
        <w:numPr>
          <w:ilvl w:val="0"/>
          <w:numId w:val="22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A71">
        <w:rPr>
          <w:rFonts w:ascii="Times New Roman" w:hAnsi="Times New Roman" w:cs="Times New Roman"/>
          <w:sz w:val="28"/>
          <w:szCs w:val="28"/>
        </w:rPr>
        <w:t>напівструктуровані</w:t>
      </w:r>
      <w:proofErr w:type="spellEnd"/>
      <w:r w:rsidRPr="005D0A71">
        <w:rPr>
          <w:rFonts w:ascii="Times New Roman" w:hAnsi="Times New Roman" w:cs="Times New Roman"/>
          <w:sz w:val="28"/>
          <w:szCs w:val="28"/>
        </w:rPr>
        <w:t xml:space="preserve"> дані, такі як журнали веб-сервера або потокові дані з датчиків.</w:t>
      </w:r>
    </w:p>
    <w:p w:rsidR="005D0A71" w:rsidRPr="001805F1" w:rsidRDefault="005D0A71" w:rsidP="005D0A7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D0A71">
        <w:rPr>
          <w:sz w:val="28"/>
          <w:szCs w:val="28"/>
        </w:rPr>
        <w:t>Всі різні типи даних можна зберігати разом</w:t>
      </w:r>
      <w:r w:rsidRPr="001805F1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 xml:space="preserve">озері даних, яке, як правило, базується на </w:t>
      </w:r>
      <w:proofErr w:type="spellStart"/>
      <w:r w:rsidRPr="001805F1">
        <w:rPr>
          <w:sz w:val="28"/>
          <w:szCs w:val="28"/>
        </w:rPr>
        <w:t>Hadoop</w:t>
      </w:r>
      <w:proofErr w:type="spellEnd"/>
      <w:r w:rsidRPr="001805F1">
        <w:rPr>
          <w:sz w:val="28"/>
          <w:szCs w:val="28"/>
        </w:rPr>
        <w:t xml:space="preserve"> або службі зберігання хмарних об’єктів.</w:t>
      </w:r>
      <w:r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 xml:space="preserve">Крім того, програми для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часто містять кілька джерел даних, які в іншому випадку не можуть бути інтегровані. </w:t>
      </w:r>
    </w:p>
    <w:p w:rsidR="001805F1" w:rsidRDefault="001805F1" w:rsidP="00B3750F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Style w:val="a8"/>
          <w:rFonts w:ascii="Times New Roman" w:hAnsi="Times New Roman" w:cs="Times New Roman"/>
          <w:sz w:val="28"/>
          <w:szCs w:val="28"/>
        </w:rPr>
        <w:t>швидкість, </w:t>
      </w:r>
      <w:r w:rsidRPr="00B3750F">
        <w:rPr>
          <w:rFonts w:ascii="Times New Roman" w:hAnsi="Times New Roman" w:cs="Times New Roman"/>
          <w:sz w:val="28"/>
          <w:szCs w:val="28"/>
        </w:rPr>
        <w:t>з якою дані генеруються, збираються та обробляються (</w:t>
      </w:r>
      <w:proofErr w:type="spellStart"/>
      <w:r w:rsidRPr="00B3750F">
        <w:rPr>
          <w:rStyle w:val="a4"/>
          <w:rFonts w:ascii="Times New Roman" w:hAnsi="Times New Roman" w:cs="Times New Roman"/>
          <w:sz w:val="28"/>
          <w:szCs w:val="28"/>
        </w:rPr>
        <w:t>Velocity</w:t>
      </w:r>
      <w:proofErr w:type="spellEnd"/>
      <w:r w:rsidRPr="00B3750F">
        <w:rPr>
          <w:rFonts w:ascii="Times New Roman" w:hAnsi="Times New Roman" w:cs="Times New Roman"/>
          <w:sz w:val="28"/>
          <w:szCs w:val="28"/>
        </w:rPr>
        <w:t>)</w:t>
      </w:r>
      <w:r w:rsidRPr="00B3750F">
        <w:rPr>
          <w:rStyle w:val="a8"/>
          <w:rFonts w:ascii="Times New Roman" w:hAnsi="Times New Roman" w:cs="Times New Roman"/>
          <w:sz w:val="28"/>
          <w:szCs w:val="28"/>
        </w:rPr>
        <w:t> </w:t>
      </w:r>
      <w:r w:rsidRPr="00B3750F">
        <w:rPr>
          <w:rFonts w:ascii="Times New Roman" w:hAnsi="Times New Roman" w:cs="Times New Roman"/>
          <w:sz w:val="28"/>
          <w:szCs w:val="28"/>
        </w:rPr>
        <w:t>  </w:t>
      </w:r>
    </w:p>
    <w:p w:rsidR="005D0A71" w:rsidRPr="00B3750F" w:rsidRDefault="005D0A71" w:rsidP="005D0A71">
      <w:pPr>
        <w:pStyle w:val="has-medium-font-size"/>
        <w:spacing w:before="0" w:beforeAutospacing="0" w:after="0" w:afterAutospacing="0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У багатьох випадках набори великих даних оновлюються в режимі майже реального часу, замість щоденних, щотижневих або щомісячних оновлень, характерних багатьом традиційним сховищам даних.</w:t>
      </w:r>
      <w:r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Програми аналітики великих даних співвідносять та аналізують вхідні дані, а потім надають відповідь або результат на основі запиту.</w:t>
      </w:r>
      <w:r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Це означає, що аналітики даних повинні детально розуміти наявні дані та мати певне розуміння того, які відповіді вони шукають, щоб переконатися, що отримана інформація є дійсною та актуальною</w:t>
      </w:r>
    </w:p>
    <w:p w:rsidR="001805F1" w:rsidRPr="00B3750F" w:rsidRDefault="005D0A71" w:rsidP="00B3750F">
      <w:pPr>
        <w:pStyle w:val="has-medium-font-size"/>
        <w:tabs>
          <w:tab w:val="num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805F1" w:rsidRPr="00B3750F">
        <w:rPr>
          <w:sz w:val="28"/>
          <w:szCs w:val="28"/>
        </w:rPr>
        <w:t xml:space="preserve">Нещодавно до опису того, що таке </w:t>
      </w:r>
      <w:proofErr w:type="spellStart"/>
      <w:r w:rsidR="001805F1" w:rsidRPr="00B3750F">
        <w:rPr>
          <w:sz w:val="28"/>
          <w:szCs w:val="28"/>
        </w:rPr>
        <w:t>Big</w:t>
      </w:r>
      <w:proofErr w:type="spellEnd"/>
      <w:r w:rsidR="001805F1" w:rsidRPr="00B3750F">
        <w:rPr>
          <w:sz w:val="28"/>
          <w:szCs w:val="28"/>
        </w:rPr>
        <w:t xml:space="preserve"> </w:t>
      </w:r>
      <w:proofErr w:type="spellStart"/>
      <w:r w:rsidR="001805F1" w:rsidRPr="00B3750F">
        <w:rPr>
          <w:sz w:val="28"/>
          <w:szCs w:val="28"/>
        </w:rPr>
        <w:t>Data</w:t>
      </w:r>
      <w:proofErr w:type="spellEnd"/>
      <w:r w:rsidR="001805F1" w:rsidRPr="00B3750F">
        <w:rPr>
          <w:sz w:val="28"/>
          <w:szCs w:val="28"/>
        </w:rPr>
        <w:t xml:space="preserve">, було додано кілька нових V: </w:t>
      </w:r>
    </w:p>
    <w:p w:rsidR="001805F1" w:rsidRDefault="001805F1" w:rsidP="00B3750F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Style w:val="a8"/>
          <w:rFonts w:ascii="Times New Roman" w:hAnsi="Times New Roman" w:cs="Times New Roman"/>
          <w:sz w:val="28"/>
          <w:szCs w:val="28"/>
        </w:rPr>
        <w:t>достовірність</w:t>
      </w:r>
      <w:r w:rsidRPr="00B375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750F">
        <w:rPr>
          <w:rStyle w:val="a4"/>
          <w:rFonts w:ascii="Times New Roman" w:hAnsi="Times New Roman" w:cs="Times New Roman"/>
          <w:sz w:val="28"/>
          <w:szCs w:val="28"/>
        </w:rPr>
        <w:t>Veracity</w:t>
      </w:r>
      <w:proofErr w:type="spellEnd"/>
      <w:r w:rsidRPr="00B3750F">
        <w:rPr>
          <w:rFonts w:ascii="Times New Roman" w:hAnsi="Times New Roman" w:cs="Times New Roman"/>
          <w:sz w:val="28"/>
          <w:szCs w:val="28"/>
        </w:rPr>
        <w:t>)</w:t>
      </w:r>
    </w:p>
    <w:p w:rsidR="005415E1" w:rsidRPr="001805F1" w:rsidRDefault="005415E1" w:rsidP="005415E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Достовірність даних стосується ступеня визначеності в наборах даних. </w:t>
      </w:r>
    </w:p>
    <w:p w:rsidR="005415E1" w:rsidRPr="001805F1" w:rsidRDefault="005415E1" w:rsidP="005415E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Невизначені необроблені дані, зібрані з різних джерел, таких як платформи соціальних медіа та веб-сторінки, можуть спричинити серйозні проблеми з якістю даних.</w:t>
      </w:r>
      <w:r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Наприклад, компанія, яка збирає масиви великих даних із сотень джерел, може виявити неточні дані, але аналітикам потрібна інформація про шляхи надходження даних, щоб простежити, де дані зберігаються, щоб вони могли виправити проблеми.</w:t>
      </w:r>
    </w:p>
    <w:p w:rsidR="005415E1" w:rsidRPr="005415E1" w:rsidRDefault="005415E1" w:rsidP="00541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 xml:space="preserve">Погані дані призводять до неточного аналізу та можуть підірвати цінність бізнес-аналітики, оскільки це може призвести до недовіри керівників до даних у цілому. Кількість невизначених даних в організації повинна бути </w:t>
      </w:r>
      <w:r w:rsidRPr="005415E1">
        <w:rPr>
          <w:rFonts w:ascii="Times New Roman" w:hAnsi="Times New Roman" w:cs="Times New Roman"/>
          <w:sz w:val="28"/>
          <w:szCs w:val="28"/>
        </w:rPr>
        <w:lastRenderedPageBreak/>
        <w:t>врахована перед тим, як їх використовувати для аналізу великих даних. Командам ІТ та аналітики також потрібно забезпечити наявність достатньо точних даних для отримання достовірних результатів.</w:t>
      </w:r>
    </w:p>
    <w:p w:rsidR="001805F1" w:rsidRPr="005415E1" w:rsidRDefault="001805F1" w:rsidP="00B3750F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B3750F">
        <w:rPr>
          <w:rStyle w:val="a8"/>
          <w:rFonts w:ascii="Times New Roman" w:hAnsi="Times New Roman" w:cs="Times New Roman"/>
          <w:sz w:val="28"/>
          <w:szCs w:val="28"/>
        </w:rPr>
        <w:t>цінність (</w:t>
      </w:r>
      <w:proofErr w:type="spellStart"/>
      <w:r w:rsidRPr="00B3750F">
        <w:rPr>
          <w:rStyle w:val="a4"/>
          <w:rFonts w:ascii="Times New Roman" w:hAnsi="Times New Roman" w:cs="Times New Roman"/>
          <w:sz w:val="28"/>
          <w:szCs w:val="28"/>
        </w:rPr>
        <w:t>Value</w:t>
      </w:r>
      <w:proofErr w:type="spellEnd"/>
      <w:r w:rsidRPr="00B3750F">
        <w:rPr>
          <w:rStyle w:val="a8"/>
          <w:rFonts w:ascii="Times New Roman" w:hAnsi="Times New Roman" w:cs="Times New Roman"/>
          <w:sz w:val="28"/>
          <w:szCs w:val="28"/>
        </w:rPr>
        <w:t>) </w:t>
      </w:r>
    </w:p>
    <w:p w:rsidR="005415E1" w:rsidRPr="005415E1" w:rsidRDefault="005415E1" w:rsidP="00541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Не всі зібрані дані мають реальну ділову цінність, і використання неточних даних може послабити результат, що надаються додатками аналітики. Дуже важливо, щоб організації застосовували такі практики, як очищення даних, і існував механізм підтвердження, що дані стосуються відповідних питань бізнесу, перш ніж використовувати їх у проекті аналізу великих даних.</w:t>
      </w:r>
    </w:p>
    <w:p w:rsidR="001805F1" w:rsidRDefault="001805F1" w:rsidP="00B3750F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750F">
        <w:rPr>
          <w:rStyle w:val="a8"/>
          <w:rFonts w:ascii="Times New Roman" w:hAnsi="Times New Roman" w:cs="Times New Roman"/>
          <w:sz w:val="28"/>
          <w:szCs w:val="28"/>
        </w:rPr>
        <w:t>мінливість</w:t>
      </w:r>
      <w:r w:rsidRPr="00B375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750F">
        <w:rPr>
          <w:rStyle w:val="a4"/>
          <w:rFonts w:ascii="Times New Roman" w:hAnsi="Times New Roman" w:cs="Times New Roman"/>
          <w:sz w:val="28"/>
          <w:szCs w:val="28"/>
        </w:rPr>
        <w:t>Variability</w:t>
      </w:r>
      <w:proofErr w:type="spellEnd"/>
      <w:r w:rsidRPr="00B3750F">
        <w:rPr>
          <w:rFonts w:ascii="Times New Roman" w:hAnsi="Times New Roman" w:cs="Times New Roman"/>
          <w:sz w:val="28"/>
          <w:szCs w:val="28"/>
        </w:rPr>
        <w:t>)</w:t>
      </w:r>
    </w:p>
    <w:p w:rsidR="005415E1" w:rsidRPr="005415E1" w:rsidRDefault="005415E1" w:rsidP="00541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Варіабельність також часто згадується, коли мова йде про набори великих даних, які є менш послідовними, ніж звичайні, і можуть мати кілька значень або можуть бути відформатовані по-різному.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Хоча великі дані кількісно не прирівнюються до будь-якого конкретного обсягу даних, розгортання великих даних часто включає в себе </w:t>
      </w:r>
      <w:proofErr w:type="spellStart"/>
      <w:r w:rsidRPr="001805F1">
        <w:rPr>
          <w:sz w:val="28"/>
          <w:szCs w:val="28"/>
        </w:rPr>
        <w:t>терабайти</w:t>
      </w:r>
      <w:proofErr w:type="spellEnd"/>
      <w:r w:rsidRPr="001805F1">
        <w:rPr>
          <w:sz w:val="28"/>
          <w:szCs w:val="28"/>
        </w:rPr>
        <w:t xml:space="preserve"> (TB), </w:t>
      </w:r>
      <w:proofErr w:type="spellStart"/>
      <w:r w:rsidRPr="001805F1">
        <w:rPr>
          <w:sz w:val="28"/>
          <w:szCs w:val="28"/>
        </w:rPr>
        <w:t>петабайти</w:t>
      </w:r>
      <w:proofErr w:type="spellEnd"/>
      <w:r w:rsidRPr="001805F1">
        <w:rPr>
          <w:sz w:val="28"/>
          <w:szCs w:val="28"/>
        </w:rPr>
        <w:t xml:space="preserve"> (PB) і навіть </w:t>
      </w:r>
      <w:proofErr w:type="spellStart"/>
      <w:r w:rsidRPr="001805F1">
        <w:rPr>
          <w:sz w:val="28"/>
          <w:szCs w:val="28"/>
        </w:rPr>
        <w:t>екзабайти</w:t>
      </w:r>
      <w:proofErr w:type="spellEnd"/>
      <w:r w:rsidRPr="001805F1">
        <w:rPr>
          <w:sz w:val="28"/>
          <w:szCs w:val="28"/>
        </w:rPr>
        <w:t xml:space="preserve"> (EB) даних.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Дані можуть залишатися в необробленому вигляді в системах великих даних або попередньо оброблятися за допомогою інструментів інтелектуального аналізу даних або програмного забезпечення для того, щоб вони стали готові до конкретного використання в аналітиці. 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2C7B">
        <w:rPr>
          <w:b/>
          <w:i/>
          <w:sz w:val="28"/>
          <w:szCs w:val="28"/>
        </w:rPr>
        <w:t xml:space="preserve">Приклади </w:t>
      </w:r>
      <w:proofErr w:type="spellStart"/>
      <w:r w:rsidRPr="00412C7B">
        <w:rPr>
          <w:b/>
          <w:i/>
          <w:sz w:val="28"/>
          <w:szCs w:val="28"/>
        </w:rPr>
        <w:t>Big</w:t>
      </w:r>
      <w:proofErr w:type="spellEnd"/>
      <w:r w:rsidRPr="00412C7B">
        <w:rPr>
          <w:b/>
          <w:i/>
          <w:sz w:val="28"/>
          <w:szCs w:val="28"/>
        </w:rPr>
        <w:t xml:space="preserve"> </w:t>
      </w:r>
      <w:proofErr w:type="spellStart"/>
      <w:r w:rsidRPr="00412C7B">
        <w:rPr>
          <w:b/>
          <w:i/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>:</w:t>
      </w:r>
    </w:p>
    <w:p w:rsidR="001805F1" w:rsidRPr="0040283C" w:rsidRDefault="001805F1" w:rsidP="0040283C">
      <w:pPr>
        <w:numPr>
          <w:ilvl w:val="0"/>
          <w:numId w:val="16"/>
        </w:numPr>
        <w:tabs>
          <w:tab w:val="clear" w:pos="720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283C">
        <w:rPr>
          <w:rStyle w:val="a4"/>
          <w:rFonts w:ascii="Times New Roman" w:hAnsi="Times New Roman" w:cs="Times New Roman"/>
          <w:sz w:val="28"/>
          <w:szCs w:val="28"/>
        </w:rPr>
        <w:t>Порівняльний аналіз. </w:t>
      </w:r>
      <w:r w:rsidRPr="0040283C">
        <w:rPr>
          <w:rFonts w:ascii="Times New Roman" w:hAnsi="Times New Roman" w:cs="Times New Roman"/>
          <w:sz w:val="28"/>
          <w:szCs w:val="28"/>
        </w:rPr>
        <w:t>Включає вивчення показників поведінки користувачів та спостереження за діями клієнтів у реальному часі з метою порівняння продуктів, послуг та авторитету однієї компанії з продуктами її конкурентів   </w:t>
      </w:r>
    </w:p>
    <w:p w:rsidR="001805F1" w:rsidRPr="0040283C" w:rsidRDefault="001805F1" w:rsidP="0040283C">
      <w:pPr>
        <w:numPr>
          <w:ilvl w:val="0"/>
          <w:numId w:val="16"/>
        </w:numPr>
        <w:tabs>
          <w:tab w:val="clear" w:pos="720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283C">
        <w:rPr>
          <w:rStyle w:val="a4"/>
          <w:rFonts w:ascii="Times New Roman" w:hAnsi="Times New Roman" w:cs="Times New Roman"/>
          <w:sz w:val="28"/>
          <w:szCs w:val="28"/>
        </w:rPr>
        <w:t>Відстеження соціальних мереж. </w:t>
      </w:r>
      <w:r w:rsidRPr="0040283C">
        <w:rPr>
          <w:rFonts w:ascii="Times New Roman" w:hAnsi="Times New Roman" w:cs="Times New Roman"/>
          <w:sz w:val="28"/>
          <w:szCs w:val="28"/>
        </w:rPr>
        <w:t>Це інформація про те, що люди говорять у соціальних мережах про конкретний бізнес чи товар. Ці дані можуть бути використані, щоб допомогти визначити цільову аудиторію для маркетингових кампаній. </w:t>
      </w:r>
    </w:p>
    <w:p w:rsidR="001805F1" w:rsidRPr="0040283C" w:rsidRDefault="001805F1" w:rsidP="0040283C">
      <w:pPr>
        <w:numPr>
          <w:ilvl w:val="0"/>
          <w:numId w:val="16"/>
        </w:numPr>
        <w:tabs>
          <w:tab w:val="clear" w:pos="720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283C">
        <w:rPr>
          <w:rStyle w:val="a4"/>
          <w:rFonts w:ascii="Times New Roman" w:hAnsi="Times New Roman" w:cs="Times New Roman"/>
          <w:sz w:val="28"/>
          <w:szCs w:val="28"/>
        </w:rPr>
        <w:t>Маркетинговий аналіз. </w:t>
      </w:r>
      <w:r w:rsidRPr="0040283C">
        <w:rPr>
          <w:rFonts w:ascii="Times New Roman" w:hAnsi="Times New Roman" w:cs="Times New Roman"/>
          <w:sz w:val="28"/>
          <w:szCs w:val="28"/>
        </w:rPr>
        <w:t>Сюди входить інформація, яка може бути використана для просування нових продуктів, послуг та ініціатив. </w:t>
      </w:r>
    </w:p>
    <w:p w:rsidR="001805F1" w:rsidRPr="0040283C" w:rsidRDefault="001805F1" w:rsidP="0040283C">
      <w:pPr>
        <w:numPr>
          <w:ilvl w:val="0"/>
          <w:numId w:val="16"/>
        </w:numPr>
        <w:tabs>
          <w:tab w:val="clear" w:pos="720"/>
          <w:tab w:val="num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283C">
        <w:rPr>
          <w:rStyle w:val="a4"/>
          <w:rFonts w:ascii="Times New Roman" w:hAnsi="Times New Roman" w:cs="Times New Roman"/>
          <w:sz w:val="28"/>
          <w:szCs w:val="28"/>
        </w:rPr>
        <w:t>Аналіз задоволеності споживачів та їх настроїв. </w:t>
      </w:r>
      <w:r w:rsidRPr="0040283C">
        <w:rPr>
          <w:rFonts w:ascii="Times New Roman" w:hAnsi="Times New Roman" w:cs="Times New Roman"/>
          <w:sz w:val="28"/>
          <w:szCs w:val="28"/>
        </w:rPr>
        <w:t>Вся зібрана інформація може показати, як клієнти ставляться до компанії чи бренду, як можна зберегти їх лояльність до бренду та як покращити зусилля щодо обслуговування клієнтів.</w:t>
      </w:r>
      <w:r w:rsidRPr="0040283C">
        <w:rPr>
          <w:rStyle w:val="a4"/>
          <w:rFonts w:ascii="Times New Roman" w:hAnsi="Times New Roman" w:cs="Times New Roman"/>
          <w:sz w:val="28"/>
          <w:szCs w:val="28"/>
        </w:rPr>
        <w:t> </w:t>
      </w:r>
      <w:r w:rsidRPr="0040283C">
        <w:rPr>
          <w:rFonts w:ascii="Times New Roman" w:hAnsi="Times New Roman" w:cs="Times New Roman"/>
          <w:sz w:val="28"/>
          <w:szCs w:val="28"/>
        </w:rPr>
        <w:t>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Необхідність швидкої передачі і обробки великих даних спричиняє вимоги до базової обчислювальної інфраструктури.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 Обчислювальна потужність, необхідна для швидкої обробки величезних обсягів та різновидів даних, може </w:t>
      </w:r>
      <w:proofErr w:type="spellStart"/>
      <w:r w:rsidRPr="001805F1">
        <w:rPr>
          <w:sz w:val="28"/>
          <w:szCs w:val="28"/>
        </w:rPr>
        <w:t>перегрузити</w:t>
      </w:r>
      <w:proofErr w:type="spellEnd"/>
      <w:r w:rsidRPr="001805F1">
        <w:rPr>
          <w:sz w:val="28"/>
          <w:szCs w:val="28"/>
        </w:rPr>
        <w:t xml:space="preserve"> сервер або кластер серверів.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Організації повинні застосовувати адекватну обробну потужність для завдань пов</w:t>
      </w:r>
      <w:r w:rsidR="005415E1">
        <w:rPr>
          <w:sz w:val="28"/>
          <w:szCs w:val="28"/>
        </w:rPr>
        <w:t>’</w:t>
      </w:r>
      <w:r w:rsidRPr="001805F1">
        <w:rPr>
          <w:sz w:val="28"/>
          <w:szCs w:val="28"/>
        </w:rPr>
        <w:t xml:space="preserve">язаних із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>, щоб досягти необхідної швидкості операцій.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Це потенційно може вимагати сотень або тисяч серверів, які можуть розподіляти обробні роботи та працювати спільно в кластерній архітектурі, часто заснованій на таких технологіях, як </w:t>
      </w:r>
      <w:proofErr w:type="spellStart"/>
      <w:r w:rsidRPr="001805F1">
        <w:rPr>
          <w:sz w:val="28"/>
          <w:szCs w:val="28"/>
        </w:rPr>
        <w:t>Hadoop</w:t>
      </w:r>
      <w:proofErr w:type="spellEnd"/>
      <w:r w:rsidRPr="001805F1">
        <w:rPr>
          <w:sz w:val="28"/>
          <w:szCs w:val="28"/>
        </w:rPr>
        <w:t xml:space="preserve"> та </w:t>
      </w:r>
      <w:proofErr w:type="spellStart"/>
      <w:r w:rsidRPr="001805F1">
        <w:rPr>
          <w:sz w:val="28"/>
          <w:szCs w:val="28"/>
        </w:rPr>
        <w:t>Apache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Spark</w:t>
      </w:r>
      <w:proofErr w:type="spellEnd"/>
      <w:r w:rsidRPr="001805F1">
        <w:rPr>
          <w:sz w:val="28"/>
          <w:szCs w:val="28"/>
        </w:rPr>
        <w:t>. 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Як результат, загальнодоступні хмарні обчислення зараз є основним засобом розміщення систем великих даних.</w:t>
      </w:r>
      <w:r w:rsidR="005415E1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 xml:space="preserve">Публічний хмарний провайдер може зберігати </w:t>
      </w:r>
      <w:proofErr w:type="spellStart"/>
      <w:r w:rsidRPr="001805F1">
        <w:rPr>
          <w:sz w:val="28"/>
          <w:szCs w:val="28"/>
        </w:rPr>
        <w:t>петабайти</w:t>
      </w:r>
      <w:proofErr w:type="spellEnd"/>
      <w:r w:rsidRPr="001805F1">
        <w:rPr>
          <w:sz w:val="28"/>
          <w:szCs w:val="28"/>
        </w:rPr>
        <w:t xml:space="preserve"> даних і збільшувати необхідну кількість </w:t>
      </w:r>
      <w:r w:rsidRPr="001805F1">
        <w:rPr>
          <w:sz w:val="28"/>
          <w:szCs w:val="28"/>
        </w:rPr>
        <w:lastRenderedPageBreak/>
        <w:t>серверів. Бізнес платить лише за фактично використаний час зберігання та обчислень, а хмарні екземпляри можна вимкнути, поки вони знову не знадобляться. 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Щоб ще більше покращити рівень обслуговування, провайдери загальнодоступних хмарних служб пропонують можливості передачі великих даних за допомогою керованих служб:</w:t>
      </w:r>
    </w:p>
    <w:p w:rsidR="001805F1" w:rsidRPr="005415E1" w:rsidRDefault="001805F1" w:rsidP="005415E1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EMR (раніше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) </w:t>
      </w:r>
    </w:p>
    <w:p w:rsidR="001805F1" w:rsidRPr="005415E1" w:rsidRDefault="001805F1" w:rsidP="005415E1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Microsoft 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HDInsight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 </w:t>
      </w:r>
    </w:p>
    <w:p w:rsidR="001805F1" w:rsidRPr="005415E1" w:rsidRDefault="001805F1" w:rsidP="005415E1">
      <w:pPr>
        <w:numPr>
          <w:ilvl w:val="0"/>
          <w:numId w:val="1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Dataproc</w:t>
      </w:r>
      <w:proofErr w:type="spellEnd"/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У хмарних середовищах великі дані можна зберігати в наступних си</w:t>
      </w:r>
      <w:r w:rsidR="005415E1">
        <w:rPr>
          <w:sz w:val="28"/>
          <w:szCs w:val="28"/>
        </w:rPr>
        <w:t>с</w:t>
      </w:r>
      <w:r w:rsidRPr="001805F1">
        <w:rPr>
          <w:sz w:val="28"/>
          <w:szCs w:val="28"/>
        </w:rPr>
        <w:t>темах:</w:t>
      </w:r>
    </w:p>
    <w:p w:rsidR="001805F1" w:rsidRPr="005415E1" w:rsidRDefault="001805F1" w:rsidP="005415E1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 xml:space="preserve">Розподілена файлова система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(HDFS)</w:t>
      </w:r>
    </w:p>
    <w:p w:rsidR="001805F1" w:rsidRPr="005415E1" w:rsidRDefault="001805F1" w:rsidP="005415E1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 xml:space="preserve">Дешевші сховища хмарних об’єктів, такі як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(S3)</w:t>
      </w:r>
    </w:p>
    <w:p w:rsidR="001805F1" w:rsidRPr="005415E1" w:rsidRDefault="001805F1" w:rsidP="005415E1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 xml:space="preserve">Бази даних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NoSQ</w:t>
      </w:r>
      <w:r w:rsidR="00EF26C3" w:rsidRPr="005415E1">
        <w:rPr>
          <w:rFonts w:ascii="Times New Roman" w:hAnsi="Times New Roman" w:cs="Times New Roman"/>
          <w:sz w:val="28"/>
          <w:szCs w:val="28"/>
        </w:rPr>
        <w:t>L</w:t>
      </w:r>
      <w:bookmarkStart w:id="10" w:name="_GoBack"/>
      <w:bookmarkEnd w:id="10"/>
      <w:proofErr w:type="spellEnd"/>
    </w:p>
    <w:p w:rsidR="001805F1" w:rsidRPr="005415E1" w:rsidRDefault="001805F1" w:rsidP="005415E1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Реляційні бази даних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Для організацій, які хочуть розгорнути локальні системи великих даних, зазвичай використовуються технології з відкритим кодом </w:t>
      </w:r>
      <w:proofErr w:type="spellStart"/>
      <w:r w:rsidRPr="001805F1">
        <w:rPr>
          <w:sz w:val="28"/>
          <w:szCs w:val="28"/>
        </w:rPr>
        <w:t>Apache</w:t>
      </w:r>
      <w:proofErr w:type="spellEnd"/>
      <w:r w:rsidRPr="001805F1">
        <w:rPr>
          <w:sz w:val="28"/>
          <w:szCs w:val="28"/>
        </w:rPr>
        <w:t xml:space="preserve"> на додаток до </w:t>
      </w:r>
      <w:proofErr w:type="spellStart"/>
      <w:r w:rsidRPr="001805F1">
        <w:rPr>
          <w:sz w:val="28"/>
          <w:szCs w:val="28"/>
        </w:rPr>
        <w:t>Hadoop</w:t>
      </w:r>
      <w:proofErr w:type="spellEnd"/>
      <w:r w:rsidRPr="001805F1">
        <w:rPr>
          <w:sz w:val="28"/>
          <w:szCs w:val="28"/>
        </w:rPr>
        <w:t xml:space="preserve"> та </w:t>
      </w:r>
      <w:proofErr w:type="spellStart"/>
      <w:r w:rsidRPr="001805F1">
        <w:rPr>
          <w:sz w:val="28"/>
          <w:szCs w:val="28"/>
        </w:rPr>
        <w:t>Spark</w:t>
      </w:r>
      <w:proofErr w:type="spellEnd"/>
      <w:r w:rsidRPr="001805F1">
        <w:rPr>
          <w:sz w:val="28"/>
          <w:szCs w:val="28"/>
        </w:rPr>
        <w:t xml:space="preserve"> і включають наступне:  </w:t>
      </w:r>
    </w:p>
    <w:p w:rsidR="001805F1" w:rsidRPr="005415E1" w:rsidRDefault="001805F1" w:rsidP="005415E1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 xml:space="preserve">YARN, вбудований менеджер ресурсів і планувальник робіт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1805F1" w:rsidRPr="005415E1" w:rsidRDefault="001805F1" w:rsidP="005415E1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програма програмування 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, яка також є основним компонентом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; </w:t>
      </w:r>
    </w:p>
    <w:p w:rsidR="001805F1" w:rsidRPr="005415E1" w:rsidRDefault="001805F1" w:rsidP="005415E1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, платформа обміну повідомленнями та передачі даних від програми до програми</w:t>
      </w:r>
    </w:p>
    <w:p w:rsidR="001805F1" w:rsidRPr="005415E1" w:rsidRDefault="001805F1" w:rsidP="005415E1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 бази даних</w:t>
      </w:r>
    </w:p>
    <w:p w:rsidR="001805F1" w:rsidRPr="005415E1" w:rsidRDefault="001805F1" w:rsidP="005415E1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Системи запитів SQL-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, такі як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Drill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Impala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Presto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. 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Користувачі можуть самостійно встановити версії технологій з відкритим кодом або звернутися до комерційних платформ великих даних.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Окрім проблем обсягу обробки та вартості, проектування архітектури великих даних є ще однією загальною проблемою для користувачів.</w:t>
      </w:r>
      <w:r w:rsidR="005415E1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Системи великих даних повинні бути адаптовані до конкретних потреб організації, це робота, що вимагає від ІТ-команд та розробників програм складання набору інструментів з усіх доступних технологій.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Розгортання та управління системами великих даних також вимагають нових навичок порівняно з тими, якими володіють адміністратори баз даних (DBA) та розробники.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Обидві ці проблеми можна полегшити за допомогою керованої хмарної служби, але ІТ-менеджери повинні пильно стежити за використанням хмар, щоб переконатися, що витрати не виходять з-під контролю.</w:t>
      </w:r>
      <w:r w:rsidR="005415E1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Крім того, перенесення локальних наборів даних та обробка робочих навантажень у хмару часто є складним процесом для організацій.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Зробити дані в системах великих даних доступними для аналітиків також є проблемою, особливо в розподілених середовищах, що включають поєднання різних платформ та сховищ даних.</w:t>
      </w:r>
      <w:r w:rsidR="005415E1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Щоб допомогти аналітикам знаходити відповідні дані, команди ІТ та аналітики все частіше працюють над створенням каталогів даних, що включають функції управління метаданими та функціями лінійки даних.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lastRenderedPageBreak/>
        <w:t xml:space="preserve">Якість даних та управління даними також повинні бути пріоритетами для забезпечення чистоти, послідовності та правильного використання наборів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>.  </w:t>
      </w:r>
    </w:p>
    <w:p w:rsidR="001805F1" w:rsidRPr="001805F1" w:rsidRDefault="001805F1" w:rsidP="001805F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Протягом багатьох років компанії не мали обмежень щодо даних, які вони збирали від своїх клієнтів.</w:t>
      </w:r>
      <w:r w:rsidR="005415E1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Однак, оскільки збір та використання великих даних збільшився, зростає і зловживання ними.</w:t>
      </w:r>
      <w:r w:rsidR="005415E1">
        <w:rPr>
          <w:sz w:val="28"/>
          <w:szCs w:val="28"/>
        </w:rPr>
        <w:t xml:space="preserve"> </w:t>
      </w:r>
      <w:r w:rsidRPr="001805F1">
        <w:rPr>
          <w:sz w:val="28"/>
          <w:szCs w:val="28"/>
        </w:rPr>
        <w:t>Стурбовані громадяни вимагають прийняття законів щодо прозорості збору даних та конфіденційності даних споживачів.   </w:t>
      </w:r>
    </w:p>
    <w:p w:rsidR="001805F1" w:rsidRPr="005415E1" w:rsidRDefault="001805F1" w:rsidP="00541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b/>
          <w:sz w:val="28"/>
          <w:szCs w:val="28"/>
        </w:rPr>
        <w:t>GDPR в ЄС</w:t>
      </w:r>
      <w:r w:rsidR="005415E1">
        <w:rPr>
          <w:rFonts w:ascii="Times New Roman" w:hAnsi="Times New Roman" w:cs="Times New Roman"/>
          <w:sz w:val="28"/>
          <w:szCs w:val="28"/>
        </w:rPr>
        <w:t xml:space="preserve">. </w:t>
      </w:r>
      <w:r w:rsidRPr="005415E1">
        <w:rPr>
          <w:rFonts w:ascii="Times New Roman" w:hAnsi="Times New Roman" w:cs="Times New Roman"/>
          <w:sz w:val="28"/>
          <w:szCs w:val="28"/>
        </w:rPr>
        <w:t>Резонанс щодо порушень конфіденційності особистої інформації змусив Європейський Союз прийняти Загальний регламент про захист даних (GDPR), який набрав чинності в травні 2018 року. Він обмежує типи даних, які організації можуть збирати, і вимагає згоди окремих осіб або дотримання інших визначених законних підстав для збору персональних даних.</w:t>
      </w:r>
      <w:r w:rsidR="005415E1">
        <w:rPr>
          <w:rFonts w:ascii="Times New Roman" w:hAnsi="Times New Roman" w:cs="Times New Roman"/>
          <w:sz w:val="28"/>
          <w:szCs w:val="28"/>
        </w:rPr>
        <w:t xml:space="preserve"> </w:t>
      </w:r>
      <w:r w:rsidRPr="005415E1">
        <w:rPr>
          <w:rFonts w:ascii="Times New Roman" w:hAnsi="Times New Roman" w:cs="Times New Roman"/>
          <w:sz w:val="28"/>
          <w:szCs w:val="28"/>
        </w:rPr>
        <w:t>GDPR також включає положення, яке дозволяє жителям ЄС просити компанії видаляти їх дані.</w:t>
      </w:r>
    </w:p>
    <w:p w:rsidR="001805F1" w:rsidRPr="005415E1" w:rsidRDefault="001805F1" w:rsidP="005415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b/>
          <w:sz w:val="28"/>
          <w:szCs w:val="28"/>
        </w:rPr>
        <w:t>CCPA в США</w:t>
      </w:r>
      <w:r w:rsidR="005415E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415E1">
        <w:rPr>
          <w:rFonts w:ascii="Times New Roman" w:hAnsi="Times New Roman" w:cs="Times New Roman"/>
          <w:sz w:val="28"/>
          <w:szCs w:val="28"/>
        </w:rPr>
        <w:t>Хоча в США немає подібних федеральних законів, Каліфорнійський закон про конфіденційність споживачів (CCPA) має на меті надати жителям Каліфорнії більше контролю над збором та використанням їх особистої інформації компаніями.</w:t>
      </w:r>
      <w:r w:rsidR="005415E1">
        <w:rPr>
          <w:rFonts w:ascii="Times New Roman" w:hAnsi="Times New Roman" w:cs="Times New Roman"/>
          <w:sz w:val="28"/>
          <w:szCs w:val="28"/>
        </w:rPr>
        <w:t xml:space="preserve"> </w:t>
      </w:r>
      <w:r w:rsidRPr="005415E1">
        <w:rPr>
          <w:rFonts w:ascii="Times New Roman" w:hAnsi="Times New Roman" w:cs="Times New Roman"/>
          <w:sz w:val="28"/>
          <w:szCs w:val="28"/>
        </w:rPr>
        <w:t>Закон CCPA був підписаний у 2018 році і набув чинності 1 січня 2020 року. Крім того, урядовці США розслідують практику обробки даних, зокрема серед компаній, які збирають споживчі дані та продають їх іншим компаніям для невідомого використання. </w:t>
      </w:r>
    </w:p>
    <w:p w:rsidR="001805F1" w:rsidRPr="005415E1" w:rsidRDefault="001805F1" w:rsidP="00541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Людська сторона аналітики великих даних</w:t>
      </w:r>
    </w:p>
    <w:p w:rsidR="001805F1" w:rsidRPr="001805F1" w:rsidRDefault="001805F1" w:rsidP="005415E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Зрештою, цінність та ефективність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залежать від працівників, яким доручено аналізувати дані та формулювати відповідні запити для спрямування проектів аналізу великих даних. Деякі інструменти для обробки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відповідають спеціалізованим нішам і дозволяють менш технічним користувачам використовувати повсякденні ділові дані в програмах прогнозної аналітики. </w:t>
      </w:r>
    </w:p>
    <w:p w:rsidR="005415E1" w:rsidRDefault="001805F1" w:rsidP="005415E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Інші технології, такі як пристрої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на базі </w:t>
      </w:r>
      <w:proofErr w:type="spellStart"/>
      <w:r w:rsidRPr="001805F1">
        <w:rPr>
          <w:sz w:val="28"/>
          <w:szCs w:val="28"/>
        </w:rPr>
        <w:t>Hadoop</w:t>
      </w:r>
      <w:proofErr w:type="spellEnd"/>
      <w:r w:rsidRPr="001805F1">
        <w:rPr>
          <w:sz w:val="28"/>
          <w:szCs w:val="28"/>
        </w:rPr>
        <w:t xml:space="preserve">, допомагають компаніям впровадити відповідну обчислювальну інфраструктуру для реалізації проектів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>, мінімізуючи при цьому потребу в апаратному та програмному забезпеченні.</w:t>
      </w:r>
    </w:p>
    <w:p w:rsidR="001805F1" w:rsidRPr="001805F1" w:rsidRDefault="001805F1" w:rsidP="005415E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можна порівняти з малими даними, іншим терміном, який часто використовується для опису даних, обсяг і формат яких дозволяють легко проаналізувати ці дані самостійно. </w:t>
      </w:r>
    </w:p>
    <w:p w:rsidR="001805F1" w:rsidRPr="001805F1" w:rsidRDefault="001805F1" w:rsidP="005415E1">
      <w:pPr>
        <w:pStyle w:val="has-medium-font-siz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Зазвичай цитується аксіома: </w:t>
      </w:r>
      <w:r w:rsidRPr="001805F1">
        <w:rPr>
          <w:rStyle w:val="a4"/>
          <w:sz w:val="28"/>
          <w:szCs w:val="28"/>
        </w:rPr>
        <w:t>“великі дані – для машин; малі – для людей”</w:t>
      </w:r>
      <w:r w:rsidRPr="001805F1">
        <w:rPr>
          <w:sz w:val="28"/>
          <w:szCs w:val="28"/>
        </w:rPr>
        <w:t>.  </w:t>
      </w:r>
    </w:p>
    <w:p w:rsidR="001805F1" w:rsidRPr="001805F1" w:rsidRDefault="001805F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Джерело: </w:t>
      </w:r>
      <w:hyperlink r:id="rId9" w:tgtFrame="_blank" w:history="1">
        <w:r w:rsidRPr="001805F1">
          <w:rPr>
            <w:rStyle w:val="a7"/>
            <w:rFonts w:eastAsiaTheme="majorEastAsia"/>
            <w:sz w:val="28"/>
            <w:szCs w:val="28"/>
          </w:rPr>
          <w:t>searchdatamanagement.techtarget.com/</w:t>
        </w:r>
      </w:hyperlink>
    </w:p>
    <w:p w:rsidR="00B24CD1" w:rsidRPr="001805F1" w:rsidRDefault="005415E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 </w:t>
      </w:r>
      <w:r w:rsidR="00B24CD1" w:rsidRPr="001805F1">
        <w:rPr>
          <w:sz w:val="28"/>
          <w:szCs w:val="28"/>
        </w:rPr>
        <w:t>«Великі дані (</w:t>
      </w:r>
      <w:proofErr w:type="spellStart"/>
      <w:r w:rsidR="00B24CD1" w:rsidRPr="001805F1">
        <w:rPr>
          <w:sz w:val="28"/>
          <w:szCs w:val="28"/>
        </w:rPr>
        <w:t>Big</w:t>
      </w:r>
      <w:proofErr w:type="spellEnd"/>
      <w:r w:rsidR="00B24CD1" w:rsidRPr="001805F1">
        <w:rPr>
          <w:sz w:val="28"/>
          <w:szCs w:val="28"/>
        </w:rPr>
        <w:t xml:space="preserve"> </w:t>
      </w:r>
      <w:proofErr w:type="spellStart"/>
      <w:r w:rsidR="00B24CD1" w:rsidRPr="001805F1">
        <w:rPr>
          <w:sz w:val="28"/>
          <w:szCs w:val="28"/>
        </w:rPr>
        <w:t>Data</w:t>
      </w:r>
      <w:proofErr w:type="spellEnd"/>
      <w:r w:rsidR="00B24CD1" w:rsidRPr="001805F1">
        <w:rPr>
          <w:sz w:val="28"/>
          <w:szCs w:val="28"/>
        </w:rPr>
        <w:t xml:space="preserve">) – позначення структурованих и неструктурованих даних величезних обсягів і значного розмаїття, що піддаються ефективній обробці програмних інструментів, які горизонтально масштабуються та з’явились у кінці 2000-х років, і альтернативних традиційних систем управління базами даних і рішенням класу рішень </w:t>
      </w:r>
      <w:proofErr w:type="spellStart"/>
      <w:r w:rsidR="00B24CD1" w:rsidRPr="001805F1">
        <w:rPr>
          <w:sz w:val="28"/>
          <w:szCs w:val="28"/>
        </w:rPr>
        <w:t>Business</w:t>
      </w:r>
      <w:proofErr w:type="spellEnd"/>
      <w:r w:rsidR="00B24CD1" w:rsidRPr="001805F1">
        <w:rPr>
          <w:sz w:val="28"/>
          <w:szCs w:val="28"/>
        </w:rPr>
        <w:t xml:space="preserve"> </w:t>
      </w:r>
      <w:proofErr w:type="spellStart"/>
      <w:r w:rsidR="00B24CD1" w:rsidRPr="001805F1">
        <w:rPr>
          <w:sz w:val="28"/>
          <w:szCs w:val="28"/>
        </w:rPr>
        <w:t>Intelligence</w:t>
      </w:r>
      <w:proofErr w:type="spellEnd"/>
      <w:r w:rsidR="00B24CD1" w:rsidRPr="001805F1">
        <w:rPr>
          <w:sz w:val="28"/>
          <w:szCs w:val="28"/>
        </w:rPr>
        <w:t>».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Можна користуватись і більш простим визначенням, яке цілком відповідає усталеним і більш простим визначенням, що цілком відповідають </w:t>
      </w:r>
      <w:r w:rsidRPr="001805F1">
        <w:rPr>
          <w:sz w:val="28"/>
          <w:szCs w:val="28"/>
        </w:rPr>
        <w:lastRenderedPageBreak/>
        <w:t>думці журналістів і маркетологів. «Великі дані – це сукупність технологій, покликаних здійснювати три операції:</w:t>
      </w:r>
    </w:p>
    <w:p w:rsidR="005415E1" w:rsidRDefault="00B24CD1" w:rsidP="005415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1. Обробляти більші, у порівнянні зі «стандартними» сценаріями, об’єми даних.</w:t>
      </w:r>
    </w:p>
    <w:p w:rsidR="00B24CD1" w:rsidRPr="001805F1" w:rsidRDefault="00B24CD1" w:rsidP="005415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2. Уміти працювати з даними, що швидко надходять у дуже великих об’ємах. Тобто даних не просто багато, а їх постійно стає все більше й більше. </w:t>
      </w:r>
      <w:r w:rsidRPr="001805F1">
        <w:rPr>
          <w:sz w:val="28"/>
          <w:szCs w:val="28"/>
        </w:rPr>
        <w:br/>
        <w:t xml:space="preserve">3. Вміти працювати зі структурованими і мало </w:t>
      </w:r>
      <w:proofErr w:type="spellStart"/>
      <w:r w:rsidRPr="001805F1">
        <w:rPr>
          <w:sz w:val="28"/>
          <w:szCs w:val="28"/>
        </w:rPr>
        <w:t>стуктурованими</w:t>
      </w:r>
      <w:proofErr w:type="spellEnd"/>
      <w:r w:rsidRPr="001805F1">
        <w:rPr>
          <w:sz w:val="28"/>
          <w:szCs w:val="28"/>
        </w:rPr>
        <w:t xml:space="preserve"> даними паралельно і у різних аспектах.»</w:t>
      </w:r>
    </w:p>
    <w:p w:rsidR="00B24CD1" w:rsidRPr="001805F1" w:rsidRDefault="00B24CD1" w:rsidP="005415E1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Вважається, що ці «вміння» дозволяють виявляти приховані закономірності, що вислизають від обмеженого людського сприйняття. Це дає безпрецедентні можливості оптимізації багатьох сфер нашого життя: державного управління, медицини, телекомунікацій, фінансів, транспорту, виробництва і так далі. Не дивно, що журналісти і маркетологи так часто використовували словосполучення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>, що багато експертів вважають цей термін ди</w:t>
      </w:r>
      <w:r w:rsidR="005415E1">
        <w:rPr>
          <w:sz w:val="28"/>
          <w:szCs w:val="28"/>
        </w:rPr>
        <w:t>с</w:t>
      </w:r>
      <w:r w:rsidRPr="001805F1">
        <w:rPr>
          <w:sz w:val="28"/>
          <w:szCs w:val="28"/>
        </w:rPr>
        <w:t>кредитованим і пропонують від нього відмовитись.</w:t>
      </w:r>
    </w:p>
    <w:p w:rsidR="005415E1" w:rsidRPr="001805F1" w:rsidRDefault="00B24CD1" w:rsidP="005415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Більш того, у жовтні 2015 року компанія </w:t>
      </w:r>
      <w:proofErr w:type="spellStart"/>
      <w:r w:rsidRPr="001805F1">
        <w:rPr>
          <w:sz w:val="28"/>
          <w:szCs w:val="28"/>
        </w:rPr>
        <w:t>Gartner</w:t>
      </w:r>
      <w:proofErr w:type="spellEnd"/>
      <w:r w:rsidRPr="001805F1">
        <w:rPr>
          <w:sz w:val="28"/>
          <w:szCs w:val="28"/>
        </w:rPr>
        <w:t xml:space="preserve"> виключила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з числа популярн</w:t>
      </w:r>
      <w:r w:rsidR="005415E1">
        <w:rPr>
          <w:sz w:val="28"/>
          <w:szCs w:val="28"/>
        </w:rPr>
        <w:t>и</w:t>
      </w:r>
      <w:r w:rsidRPr="001805F1">
        <w:rPr>
          <w:sz w:val="28"/>
          <w:szCs w:val="28"/>
        </w:rPr>
        <w:t>х трендів. Своє рішення аналітики компанії пояснили тим, що до складу поняття «великі дані» входить значна кількість технологій, які вже активно застосовуються на підприємствах, вони частково стосуються інших популярних сфер і тенденцій і стали повсякденним робочим інструментом.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Виходячи з вищеназваних визначень, основні принципи роботи з великими даними такі:</w:t>
      </w:r>
    </w:p>
    <w:p w:rsidR="00B24CD1" w:rsidRPr="005415E1" w:rsidRDefault="00B24CD1" w:rsidP="005415E1">
      <w:pPr>
        <w:numPr>
          <w:ilvl w:val="0"/>
          <w:numId w:val="9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Горизонтальна масштабованість.</w:t>
      </w:r>
      <w:r w:rsidRPr="005415E1">
        <w:rPr>
          <w:rFonts w:ascii="Times New Roman" w:hAnsi="Times New Roman" w:cs="Times New Roman"/>
          <w:sz w:val="28"/>
          <w:szCs w:val="28"/>
        </w:rPr>
        <w:t xml:space="preserve"> Це — базовий принцип обробки великих дан</w:t>
      </w:r>
      <w:r w:rsidR="005415E1">
        <w:rPr>
          <w:rFonts w:ascii="Times New Roman" w:hAnsi="Times New Roman" w:cs="Times New Roman"/>
          <w:sz w:val="28"/>
          <w:szCs w:val="28"/>
        </w:rPr>
        <w:t>и</w:t>
      </w:r>
      <w:r w:rsidRPr="005415E1">
        <w:rPr>
          <w:rFonts w:ascii="Times New Roman" w:hAnsi="Times New Roman" w:cs="Times New Roman"/>
          <w:sz w:val="28"/>
          <w:szCs w:val="28"/>
        </w:rPr>
        <w:t>х. Як вже було зазначено, великих даних з кожним днем стає все більше. Відповідно, необхідно збільшувати кількість обчислювальних вузлів, за якими розподіляються ці дані, при чому обробка має відбуватись без погіршення продуктивності </w:t>
      </w:r>
    </w:p>
    <w:p w:rsidR="00B24CD1" w:rsidRPr="005415E1" w:rsidRDefault="00B24CD1" w:rsidP="005415E1">
      <w:pPr>
        <w:numPr>
          <w:ilvl w:val="0"/>
          <w:numId w:val="9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t>Відмовостійкість</w:t>
      </w:r>
      <w:proofErr w:type="spellEnd"/>
      <w:r w:rsidRPr="005415E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5415E1">
        <w:rPr>
          <w:rFonts w:ascii="Times New Roman" w:hAnsi="Times New Roman" w:cs="Times New Roman"/>
          <w:sz w:val="28"/>
          <w:szCs w:val="28"/>
        </w:rPr>
        <w:t xml:space="preserve"> Цей принцип витікає з попереднього. Оскільки обчислювальних вузлів у кластері може бути багато (іноді десятки тисяч) та їх кількість, не виключено, буде збільшуватись, зростає ймовірність виходу машин з ладу. Методи роботи з великими даними мають враховувати ймовірність таких ситуацій і передбачати превентивні заходи</w:t>
      </w:r>
    </w:p>
    <w:p w:rsidR="00B24CD1" w:rsidRPr="005415E1" w:rsidRDefault="00B24CD1" w:rsidP="005415E1">
      <w:pPr>
        <w:numPr>
          <w:ilvl w:val="0"/>
          <w:numId w:val="9"/>
        </w:numPr>
        <w:tabs>
          <w:tab w:val="clear" w:pos="36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Локальність даних.</w:t>
      </w:r>
      <w:r w:rsidRPr="005415E1">
        <w:rPr>
          <w:rFonts w:ascii="Times New Roman" w:hAnsi="Times New Roman" w:cs="Times New Roman"/>
          <w:sz w:val="28"/>
          <w:szCs w:val="28"/>
        </w:rPr>
        <w:t xml:space="preserve"> Оскільки дані розподілені по великій кількості обчислювальних вузлів, то, якщо вони фізично знаходяться на одному сервері, а обробляються на іншому, витрати на передачу даних можуть бути невиправдано великими. Тому обробку даних бажано проводити на тій же машині, на якій вони зберігаються </w:t>
      </w:r>
    </w:p>
    <w:p w:rsidR="00B24CD1" w:rsidRPr="005415E1" w:rsidRDefault="005415E1" w:rsidP="005415E1">
      <w:pPr>
        <w:pStyle w:val="a3"/>
        <w:tabs>
          <w:tab w:val="num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4CD1" w:rsidRPr="005415E1">
        <w:rPr>
          <w:sz w:val="28"/>
          <w:szCs w:val="28"/>
        </w:rPr>
        <w:t xml:space="preserve">Ці принципи відрізняються від тих, які характерні для традиційних, централізованих, вертикальних моделей зберігання добре структурованих даних. </w:t>
      </w:r>
    </w:p>
    <w:p w:rsidR="00B24CD1" w:rsidRPr="005415E1" w:rsidRDefault="005415E1" w:rsidP="005415E1">
      <w:pPr>
        <w:tabs>
          <w:tab w:val="num" w:pos="709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4CD1" w:rsidRPr="005415E1">
        <w:rPr>
          <w:rFonts w:ascii="Times New Roman" w:hAnsi="Times New Roman" w:cs="Times New Roman"/>
          <w:b/>
          <w:i/>
          <w:sz w:val="28"/>
          <w:szCs w:val="28"/>
        </w:rPr>
        <w:t xml:space="preserve">Технології і тенденції роботи з </w:t>
      </w:r>
      <w:proofErr w:type="spellStart"/>
      <w:r w:rsidR="00B24CD1" w:rsidRPr="005415E1">
        <w:rPr>
          <w:rFonts w:ascii="Times New Roman" w:hAnsi="Times New Roman" w:cs="Times New Roman"/>
          <w:b/>
          <w:i/>
          <w:sz w:val="28"/>
          <w:szCs w:val="28"/>
        </w:rPr>
        <w:t>Big</w:t>
      </w:r>
      <w:proofErr w:type="spellEnd"/>
      <w:r w:rsidR="00B24CD1" w:rsidRPr="005415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24CD1" w:rsidRPr="005415E1">
        <w:rPr>
          <w:rFonts w:ascii="Times New Roman" w:hAnsi="Times New Roman" w:cs="Times New Roman"/>
          <w:b/>
          <w:i/>
          <w:sz w:val="28"/>
          <w:szCs w:val="28"/>
        </w:rPr>
        <w:t>Data</w:t>
      </w:r>
      <w:proofErr w:type="spellEnd"/>
    </w:p>
    <w:p w:rsidR="00B24CD1" w:rsidRPr="001805F1" w:rsidRDefault="00B24CD1" w:rsidP="005415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Початково у сукупність підходів і технологій включались засоби масово-паралельної обробки невизначено-структурованих даних, такі як СУБД </w:t>
      </w:r>
      <w:proofErr w:type="spellStart"/>
      <w:r w:rsidRPr="001805F1">
        <w:rPr>
          <w:sz w:val="28"/>
          <w:szCs w:val="28"/>
        </w:rPr>
        <w:t>NoSQL</w:t>
      </w:r>
      <w:proofErr w:type="spellEnd"/>
      <w:r w:rsidRPr="001805F1">
        <w:rPr>
          <w:sz w:val="28"/>
          <w:szCs w:val="28"/>
        </w:rPr>
        <w:t xml:space="preserve">, алгоритми </w:t>
      </w:r>
      <w:proofErr w:type="spellStart"/>
      <w:r w:rsidRPr="001805F1">
        <w:rPr>
          <w:sz w:val="28"/>
          <w:szCs w:val="28"/>
        </w:rPr>
        <w:t>MapReduce</w:t>
      </w:r>
      <w:proofErr w:type="spellEnd"/>
      <w:r w:rsidRPr="001805F1">
        <w:rPr>
          <w:sz w:val="28"/>
          <w:szCs w:val="28"/>
        </w:rPr>
        <w:t xml:space="preserve"> і засоби проекту </w:t>
      </w:r>
      <w:proofErr w:type="spellStart"/>
      <w:r w:rsidRPr="001805F1">
        <w:rPr>
          <w:sz w:val="28"/>
          <w:szCs w:val="28"/>
        </w:rPr>
        <w:t>Hadoop</w:t>
      </w:r>
      <w:proofErr w:type="spellEnd"/>
      <w:r w:rsidRPr="001805F1">
        <w:rPr>
          <w:sz w:val="28"/>
          <w:szCs w:val="28"/>
        </w:rPr>
        <w:t>. У подальшому до технологій великих даних почали відносити й інші рішення, що забезпечують схожі за характеристиками можливості обробки надвеликих масивів даних, а також деякі апаратні засоби.</w:t>
      </w:r>
    </w:p>
    <w:p w:rsidR="00B24CD1" w:rsidRPr="005415E1" w:rsidRDefault="00B24CD1" w:rsidP="005415E1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lastRenderedPageBreak/>
        <w:t>MapReduce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— модель розподілених обчислювань у комп’ютерних кластерах, представлена компанією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. Згідно з цією моделлю, додаток розділяється на значну кількість однакових елементарних завдань, що виконуються на вузлах кластера і потім, природнім шляхом зводяться у кінцевий результат.</w:t>
      </w:r>
    </w:p>
    <w:p w:rsidR="00B24CD1" w:rsidRPr="005415E1" w:rsidRDefault="00B24CD1" w:rsidP="005415E1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t>NoSQL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(від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SQL, не лише SQL) — загальний термін для різних нереляційних баз даних і сховищ, не означає якусь конкретну технологію чи продукт. Звичайні реляційні бази даних добре підходять для досить швидких і однотипних запитів, а на складних і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побудованих запитах, характерних для великих даних, навантаження перевищує розумні межі і використання СУБД стає неефективним.</w:t>
      </w:r>
    </w:p>
    <w:p w:rsidR="00B24CD1" w:rsidRPr="005415E1" w:rsidRDefault="00B24CD1" w:rsidP="005415E1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t>Hadoop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— набор утиліт, бібліотек і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, що вільно розповсюджується, для розробки і виконання розподілених програм, які працюють на кластерах із сотень і тисяч вузлів. Вважається однією з основоположних технологій більшості даних.</w:t>
      </w:r>
    </w:p>
    <w:p w:rsidR="00B24CD1" w:rsidRPr="005415E1" w:rsidRDefault="00B24CD1" w:rsidP="005415E1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R</w:t>
      </w:r>
      <w:r w:rsidRPr="005415E1">
        <w:rPr>
          <w:rFonts w:ascii="Times New Roman" w:hAnsi="Times New Roman" w:cs="Times New Roman"/>
          <w:sz w:val="28"/>
          <w:szCs w:val="28"/>
        </w:rPr>
        <w:t xml:space="preserve"> — мова програмування для статистичної обробки даних і роботи з графікою. Широко використовується для аналізу даних і фактично став стандартом для статистичних програм.</w:t>
      </w:r>
    </w:p>
    <w:p w:rsidR="00B24CD1" w:rsidRPr="005415E1" w:rsidRDefault="00B24CD1" w:rsidP="005415E1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Апаратні рішення.</w:t>
      </w:r>
      <w:r w:rsidRPr="005415E1">
        <w:rPr>
          <w:rFonts w:ascii="Times New Roman" w:hAnsi="Times New Roman" w:cs="Times New Roman"/>
          <w:sz w:val="28"/>
          <w:szCs w:val="28"/>
        </w:rPr>
        <w:t xml:space="preserve"> Корпорації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Teradata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, EMC та ін.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. пропонують апаратно-програмні комплекси, призначені для обробки великих даних. Ці комплекси поставляються як готові до установки телекомунікаційні шафи, що містять кластер серверів і керівне програмне забезпечення для масово-паралельної обробки. Сюди іноді відносять апаратні рішення для аналітичної обробки в оперативній пам’яті, зокрема, апаратно-програмні комплекси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Hana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компанії SAP і комплекс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Exalytics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компанії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, незважаючи на те, що така обробка початково не є масово-паралельною, а об’єми оперативної пам’яті одного вузла</w:t>
      </w:r>
      <w:r w:rsidR="005415E1">
        <w:rPr>
          <w:rFonts w:ascii="Times New Roman" w:hAnsi="Times New Roman" w:cs="Times New Roman"/>
          <w:sz w:val="28"/>
          <w:szCs w:val="28"/>
        </w:rPr>
        <w:t xml:space="preserve"> </w:t>
      </w:r>
      <w:r w:rsidRPr="005415E1">
        <w:rPr>
          <w:rFonts w:ascii="Times New Roman" w:hAnsi="Times New Roman" w:cs="Times New Roman"/>
          <w:sz w:val="28"/>
          <w:szCs w:val="28"/>
        </w:rPr>
        <w:t xml:space="preserve">обмежуються кількома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терабайтами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.</w:t>
      </w:r>
    </w:p>
    <w:p w:rsidR="00B24CD1" w:rsidRPr="005415E1" w:rsidRDefault="005415E1" w:rsidP="005415E1">
      <w:pPr>
        <w:pStyle w:val="a3"/>
        <w:tabs>
          <w:tab w:val="num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4CD1" w:rsidRPr="005415E1">
        <w:rPr>
          <w:sz w:val="28"/>
          <w:szCs w:val="28"/>
        </w:rPr>
        <w:t xml:space="preserve">Консалтингова компанія </w:t>
      </w:r>
      <w:proofErr w:type="spellStart"/>
      <w:r w:rsidR="00B24CD1" w:rsidRPr="005415E1">
        <w:rPr>
          <w:sz w:val="28"/>
          <w:szCs w:val="28"/>
        </w:rPr>
        <w:t>McKinsey</w:t>
      </w:r>
      <w:proofErr w:type="spellEnd"/>
      <w:r w:rsidR="00B24CD1" w:rsidRPr="005415E1">
        <w:rPr>
          <w:sz w:val="28"/>
          <w:szCs w:val="28"/>
        </w:rPr>
        <w:t xml:space="preserve">, окрім технологій </w:t>
      </w:r>
      <w:proofErr w:type="spellStart"/>
      <w:r w:rsidR="00B24CD1" w:rsidRPr="005415E1">
        <w:rPr>
          <w:sz w:val="28"/>
          <w:szCs w:val="28"/>
        </w:rPr>
        <w:t>NoSQL</w:t>
      </w:r>
      <w:proofErr w:type="spellEnd"/>
      <w:r w:rsidR="00B24CD1" w:rsidRPr="005415E1">
        <w:rPr>
          <w:sz w:val="28"/>
          <w:szCs w:val="28"/>
        </w:rPr>
        <w:t xml:space="preserve">, </w:t>
      </w:r>
      <w:proofErr w:type="spellStart"/>
      <w:r w:rsidR="00B24CD1" w:rsidRPr="005415E1">
        <w:rPr>
          <w:sz w:val="28"/>
          <w:szCs w:val="28"/>
        </w:rPr>
        <w:t>MapReduce</w:t>
      </w:r>
      <w:proofErr w:type="spellEnd"/>
      <w:r w:rsidR="00B24CD1" w:rsidRPr="005415E1">
        <w:rPr>
          <w:sz w:val="28"/>
          <w:szCs w:val="28"/>
        </w:rPr>
        <w:t xml:space="preserve">, </w:t>
      </w:r>
      <w:proofErr w:type="spellStart"/>
      <w:r w:rsidR="00B24CD1" w:rsidRPr="005415E1">
        <w:rPr>
          <w:sz w:val="28"/>
          <w:szCs w:val="28"/>
        </w:rPr>
        <w:t>Hadoop</w:t>
      </w:r>
      <w:proofErr w:type="spellEnd"/>
      <w:r w:rsidR="00B24CD1" w:rsidRPr="005415E1">
        <w:rPr>
          <w:sz w:val="28"/>
          <w:szCs w:val="28"/>
        </w:rPr>
        <w:t xml:space="preserve">, R, які розглядає більшість аналітиків, включає у контекст придатності для обробки великих даних також технології </w:t>
      </w:r>
      <w:proofErr w:type="spellStart"/>
      <w:r w:rsidR="00B24CD1" w:rsidRPr="005415E1">
        <w:rPr>
          <w:sz w:val="28"/>
          <w:szCs w:val="28"/>
        </w:rPr>
        <w:t>Business</w:t>
      </w:r>
      <w:proofErr w:type="spellEnd"/>
      <w:r w:rsidR="00B24CD1" w:rsidRPr="005415E1">
        <w:rPr>
          <w:sz w:val="28"/>
          <w:szCs w:val="28"/>
        </w:rPr>
        <w:t xml:space="preserve"> </w:t>
      </w:r>
      <w:proofErr w:type="spellStart"/>
      <w:r w:rsidR="00B24CD1" w:rsidRPr="005415E1">
        <w:rPr>
          <w:sz w:val="28"/>
          <w:szCs w:val="28"/>
        </w:rPr>
        <w:t>Intelligence</w:t>
      </w:r>
      <w:proofErr w:type="spellEnd"/>
      <w:r w:rsidR="00B24CD1" w:rsidRPr="005415E1">
        <w:rPr>
          <w:sz w:val="28"/>
          <w:szCs w:val="28"/>
        </w:rPr>
        <w:t xml:space="preserve"> і реляційні системи управління базами даних з підтримкою мови SQL.</w:t>
      </w:r>
    </w:p>
    <w:p w:rsidR="00B24CD1" w:rsidRPr="005415E1" w:rsidRDefault="005415E1" w:rsidP="005415E1">
      <w:pPr>
        <w:tabs>
          <w:tab w:val="num" w:pos="709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4CD1" w:rsidRPr="005415E1">
        <w:rPr>
          <w:rFonts w:ascii="Times New Roman" w:hAnsi="Times New Roman" w:cs="Times New Roman"/>
          <w:b/>
          <w:i/>
          <w:sz w:val="28"/>
          <w:szCs w:val="28"/>
        </w:rPr>
        <w:t>Методи і техніка анал</w:t>
      </w:r>
      <w:r w:rsidRPr="005415E1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B24CD1" w:rsidRPr="005415E1">
        <w:rPr>
          <w:rFonts w:ascii="Times New Roman" w:hAnsi="Times New Roman" w:cs="Times New Roman"/>
          <w:b/>
          <w:i/>
          <w:sz w:val="28"/>
          <w:szCs w:val="28"/>
        </w:rPr>
        <w:t>зу великих даних</w:t>
      </w:r>
    </w:p>
    <w:p w:rsidR="00B24CD1" w:rsidRPr="005415E1" w:rsidRDefault="005415E1" w:rsidP="005415E1">
      <w:pPr>
        <w:pStyle w:val="a3"/>
        <w:tabs>
          <w:tab w:val="num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4CD1" w:rsidRPr="005415E1">
        <w:rPr>
          <w:sz w:val="28"/>
          <w:szCs w:val="28"/>
        </w:rPr>
        <w:t xml:space="preserve">Міжнародна консалтингова компанія </w:t>
      </w:r>
      <w:proofErr w:type="spellStart"/>
      <w:r w:rsidR="00B24CD1" w:rsidRPr="005415E1">
        <w:rPr>
          <w:sz w:val="28"/>
          <w:szCs w:val="28"/>
        </w:rPr>
        <w:t>McKinsey</w:t>
      </w:r>
      <w:proofErr w:type="spellEnd"/>
      <w:r w:rsidR="00B24CD1" w:rsidRPr="005415E1">
        <w:rPr>
          <w:sz w:val="28"/>
          <w:szCs w:val="28"/>
        </w:rPr>
        <w:t>, що спеціалізується на розв’язанні задач, пов’язаних зі стратегічним управлінням, виділяє 11 методів і технік аналізу, що застосовуються до великих даних.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 xml:space="preserve">Методи класу </w:t>
      </w: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t>Data</w:t>
      </w:r>
      <w:proofErr w:type="spellEnd"/>
      <w:r w:rsidRPr="005415E1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t>Mining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(видобуток даних, інтелектуальний аналіз даних, глибинний аналіз даних) — сукупність методів виявлення у даних раніше невідомих, нетривіальних, практично корисних знань, необхідних для прийняття рішень. До таких методів, зокрема, належать: навчання асоціативним правилам (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), класифікація (р</w:t>
      </w:r>
      <w:r w:rsidR="005415E1">
        <w:rPr>
          <w:rFonts w:ascii="Times New Roman" w:hAnsi="Times New Roman" w:cs="Times New Roman"/>
          <w:sz w:val="28"/>
          <w:szCs w:val="28"/>
        </w:rPr>
        <w:t>о</w:t>
      </w:r>
      <w:r w:rsidRPr="005415E1">
        <w:rPr>
          <w:rFonts w:ascii="Times New Roman" w:hAnsi="Times New Roman" w:cs="Times New Roman"/>
          <w:sz w:val="28"/>
          <w:szCs w:val="28"/>
        </w:rPr>
        <w:t>згалуження на категорії), кластерний аналіз, регресійний аналіз, виявлення і аналіз відхилень тощо.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5E1">
        <w:rPr>
          <w:rStyle w:val="a4"/>
          <w:rFonts w:ascii="Times New Roman" w:hAnsi="Times New Roman" w:cs="Times New Roman"/>
          <w:sz w:val="28"/>
          <w:szCs w:val="28"/>
        </w:rPr>
        <w:t>Краудсорсинг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— класифікація і збагачення даних силами широкого, неозначеного кола особистостей, що виконують цю роботу без вступу у трудові стосунки.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Змішання та інтеграція даних</w:t>
      </w:r>
      <w:r w:rsidRPr="005415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) — набір технік, що дозволяють інтегрувати різнорідні дані з розмаїття джерел з метою </w:t>
      </w:r>
      <w:r w:rsidRPr="005415E1">
        <w:rPr>
          <w:rFonts w:ascii="Times New Roman" w:hAnsi="Times New Roman" w:cs="Times New Roman"/>
          <w:sz w:val="28"/>
          <w:szCs w:val="28"/>
        </w:rPr>
        <w:lastRenderedPageBreak/>
        <w:t>проведення глибинного аналізу (наприклад, цифрова об</w:t>
      </w:r>
      <w:r w:rsidR="005415E1">
        <w:rPr>
          <w:rFonts w:ascii="Times New Roman" w:hAnsi="Times New Roman" w:cs="Times New Roman"/>
          <w:sz w:val="28"/>
          <w:szCs w:val="28"/>
        </w:rPr>
        <w:t>робка сигналів, обробка природн</w:t>
      </w:r>
      <w:r w:rsidRPr="005415E1">
        <w:rPr>
          <w:rFonts w:ascii="Times New Roman" w:hAnsi="Times New Roman" w:cs="Times New Roman"/>
          <w:sz w:val="28"/>
          <w:szCs w:val="28"/>
        </w:rPr>
        <w:t>ої мови, включно з тональним аналізом).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Машинне навчання</w:t>
      </w:r>
      <w:r w:rsidRPr="005415E1">
        <w:rPr>
          <w:rFonts w:ascii="Times New Roman" w:hAnsi="Times New Roman" w:cs="Times New Roman"/>
          <w:sz w:val="28"/>
          <w:szCs w:val="28"/>
        </w:rPr>
        <w:t>, включаючи навчання з учителем і без учителя – використання моделей, побудованих на базі статистичного аналізу машинного навчання для отримання комплексних прогнозів на основі базових моделей.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Штучні нейронні мережі</w:t>
      </w:r>
      <w:r w:rsidRPr="005415E1">
        <w:rPr>
          <w:rFonts w:ascii="Times New Roman" w:hAnsi="Times New Roman" w:cs="Times New Roman"/>
          <w:sz w:val="28"/>
          <w:szCs w:val="28"/>
        </w:rPr>
        <w:t>, мережевий аналіз, оптимізація, у тому числі генетичні алгоритми (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— евристичні алгоритми пошуку, що використовуються для розв’язання задач оптимізації і моделювання шляхом випадкового підбору, комбінування і варіації потрібних параметрів з використанням механізмів, аналогічних натуральному відбору у природі)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Розпізнавання образів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Прогнозна аналітика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Імітаційне моделювання</w:t>
      </w:r>
      <w:r w:rsidRPr="005415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) — метод, що дозволяє будувати моделі, що описують процеси так, як вони би проходили у дійсності. Імітаційне моделювання модна розглядати як різновид експериментальних випробувань.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Просторовий аналіз</w:t>
      </w:r>
      <w:r w:rsidRPr="005415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spatial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>) — клас методів, що використовують топологічну, геометричну і географічну інформацію, що вилучається із даних.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Статистичний аналіз</w:t>
      </w:r>
      <w:r w:rsidRPr="005415E1">
        <w:rPr>
          <w:rFonts w:ascii="Times New Roman" w:hAnsi="Times New Roman" w:cs="Times New Roman"/>
          <w:sz w:val="28"/>
          <w:szCs w:val="28"/>
        </w:rPr>
        <w:t xml:space="preserve"> — аналіз часових рядів, A/B-тестування (A/B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5E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415E1">
        <w:rPr>
          <w:rFonts w:ascii="Times New Roman" w:hAnsi="Times New Roman" w:cs="Times New Roman"/>
          <w:sz w:val="28"/>
          <w:szCs w:val="28"/>
        </w:rPr>
        <w:t xml:space="preserve"> — метод маркетингового дослідження; при його використанні контрольна група елементів порівнюється із набором тестових груп, у яких один чи кілька показників були змінені, щоб з’ясувати, які зі змін покращують цільовий показник.</w:t>
      </w:r>
    </w:p>
    <w:p w:rsidR="00B24CD1" w:rsidRPr="005415E1" w:rsidRDefault="00B24CD1" w:rsidP="005415E1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Style w:val="a4"/>
          <w:rFonts w:ascii="Times New Roman" w:hAnsi="Times New Roman" w:cs="Times New Roman"/>
          <w:sz w:val="28"/>
          <w:szCs w:val="28"/>
        </w:rPr>
        <w:t>Візуалізація аналітичних даних</w:t>
      </w:r>
      <w:r w:rsidRPr="005415E1">
        <w:rPr>
          <w:rFonts w:ascii="Times New Roman" w:hAnsi="Times New Roman" w:cs="Times New Roman"/>
          <w:sz w:val="28"/>
          <w:szCs w:val="28"/>
        </w:rPr>
        <w:t xml:space="preserve"> — подання інформації у вигляді малюнків, діаграм, з використанням інтерактивних можливостей і анімації, як для отримання результатів, так і для використання у якості вихідних даних для подальшого аналізу. Дуже важливий етап аналізу великих даних, що дозволяє показати найважливіші результати аналізу у найбільш зручному для сприйняття вигляді.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Технології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 w:rsidRPr="001805F1">
        <w:rPr>
          <w:sz w:val="28"/>
          <w:szCs w:val="28"/>
        </w:rPr>
        <w:t xml:space="preserve"> можуть бути корисними при вирішенні наступних задач: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прогнозування ринкової ситуації;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маркетинг і оптимізація продажів;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вдосконалення продукції;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ухвалення управлінських рішень;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підвищення продуктивності праці;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ефективна логістика;</w:t>
      </w:r>
    </w:p>
    <w:p w:rsidR="00B24CD1" w:rsidRPr="005415E1" w:rsidRDefault="00B24CD1" w:rsidP="001805F1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моніторинг стану основних фондів.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 xml:space="preserve">На виробничих підприємствах великі дані генеруються також внаслідок впровадження підприємства, великі дані генеруються також внаслідок впровадження технологій Промислового інтернету речей. У ході цього процесу основні вузли і деталі станків і машин оснащуються датчиками, виконавчими пристроями, контролерами та, іноді, недорогими процесорами, здатними виробляти граничні (туманні) обчислення. В процесі виробничого процесу здійснюється постійний збір даних і, можливо, їх попередня обробка (наприклад, фільтрація). Аналітичні платформи обробляють результати у найбільш зручному для сприйняття вигляді і зберігають для подальшого </w:t>
      </w:r>
      <w:r w:rsidRPr="001805F1">
        <w:rPr>
          <w:sz w:val="28"/>
          <w:szCs w:val="28"/>
        </w:rPr>
        <w:lastRenderedPageBreak/>
        <w:t>використання. На основі аналізу отриманих даних робляться висновки про стан обладнання, ефективність внесених змін у технологічні процеси.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Завдяки моніторингу інформації у режимі реального часу персонал підприємства має змогу:</w:t>
      </w:r>
    </w:p>
    <w:p w:rsidR="00B24CD1" w:rsidRPr="005415E1" w:rsidRDefault="00B24CD1" w:rsidP="001805F1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скорочувати кількість простоїв;</w:t>
      </w:r>
    </w:p>
    <w:p w:rsidR="00B24CD1" w:rsidRPr="005415E1" w:rsidRDefault="00B24CD1" w:rsidP="001805F1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підвищувати продуктивність обладнання;</w:t>
      </w:r>
    </w:p>
    <w:p w:rsidR="00B24CD1" w:rsidRPr="005415E1" w:rsidRDefault="00B24CD1" w:rsidP="001805F1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зменшувати витрати на експлуатацію обладнання;</w:t>
      </w:r>
    </w:p>
    <w:p w:rsidR="00B24CD1" w:rsidRPr="005415E1" w:rsidRDefault="00B24CD1" w:rsidP="001805F1">
      <w:pPr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5E1">
        <w:rPr>
          <w:rFonts w:ascii="Times New Roman" w:hAnsi="Times New Roman" w:cs="Times New Roman"/>
          <w:sz w:val="28"/>
          <w:szCs w:val="28"/>
        </w:rPr>
        <w:t>запобігати нещасним випадкам.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Останній пункт особливо важливий. Наприклад, оператори, що працюють на підприємствах нафтопереробної промисловості, отримують у середньому біля 1500 аварійних повідомлень на день, тобто більше одного повідомлення у хвилину. Це призводить до підвищеної втоми операторів, яким доводиться постійно приймати миттєві рішення про те, як реагує платформа на той чи інший сигнал. Але аналітична платформа може відфільтровувати другорядну інформацію, і тоді оператори отримують можливість зосередитись у першу чергу а критичних ситуаціях. Це дозволяє їм більш ефективно виявити чи попередити аварії і, можливо, нещасні випадки. В результаті підвищуються рівні надійності виробництва, промислової безпеки, готовності технологічного обладнання, відповідності нормативним вимогам.</w:t>
      </w:r>
    </w:p>
    <w:p w:rsidR="00B24CD1" w:rsidRPr="001805F1" w:rsidRDefault="00B24CD1" w:rsidP="001805F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805F1">
        <w:rPr>
          <w:sz w:val="28"/>
          <w:szCs w:val="28"/>
        </w:rPr>
        <w:t>Крім того, за результатами анал</w:t>
      </w:r>
      <w:r w:rsidR="005415E1">
        <w:rPr>
          <w:sz w:val="28"/>
          <w:szCs w:val="28"/>
        </w:rPr>
        <w:t>і</w:t>
      </w:r>
      <w:r w:rsidRPr="001805F1">
        <w:rPr>
          <w:sz w:val="28"/>
          <w:szCs w:val="28"/>
        </w:rPr>
        <w:t>зу великих даних можна розрахувати строки окупності обладнання, перспективи змін технологічних режимів, скорочення обслуговуючого персоналу – тобто приймати стратегічні рішен</w:t>
      </w:r>
      <w:r w:rsidR="005415E1">
        <w:rPr>
          <w:sz w:val="28"/>
          <w:szCs w:val="28"/>
        </w:rPr>
        <w:t>н</w:t>
      </w:r>
      <w:r w:rsidRPr="001805F1">
        <w:rPr>
          <w:sz w:val="28"/>
          <w:szCs w:val="28"/>
        </w:rPr>
        <w:t>я стосовно подальшого розвитку підприємства.</w:t>
      </w:r>
    </w:p>
    <w:p w:rsidR="008312D4" w:rsidRPr="0096018B" w:rsidRDefault="008312D4" w:rsidP="008312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96018B">
        <w:rPr>
          <w:rFonts w:ascii="Times New Roman" w:hAnsi="Times New Roman" w:cs="Times New Roman"/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8312D4" w:rsidRPr="0096018B" w:rsidRDefault="008312D4" w:rsidP="008312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6018B">
        <w:rPr>
          <w:rFonts w:ascii="Times New Roman" w:hAnsi="Times New Roman" w:cs="Times New Roman"/>
          <w:sz w:val="28"/>
          <w:szCs w:val="28"/>
        </w:rPr>
        <w:t>.</w:t>
      </w:r>
    </w:p>
    <w:p w:rsidR="008312D4" w:rsidRPr="00A64E6B" w:rsidRDefault="008312D4" w:rsidP="00831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Ізварін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І.Бази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даних в інформаційних системах: Навчальний посібник. – Тернопіль: Навчальна книга.– 2018.– 418 с.</w:t>
      </w:r>
    </w:p>
    <w:p w:rsidR="008312D4" w:rsidRPr="00D508F2" w:rsidRDefault="008312D4" w:rsidP="008312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08F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сопровождение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и практика. 3-е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издание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: Пер. с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— М.: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Издательский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>», 2016. — 1440с.</w:t>
      </w:r>
    </w:p>
    <w:p w:rsidR="008312D4" w:rsidRDefault="008312D4" w:rsidP="008312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8F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К.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Дж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.: Пер. с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8-е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 xml:space="preserve">. К.: </w:t>
      </w:r>
      <w:proofErr w:type="spellStart"/>
      <w:r w:rsidRPr="00D508F2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D508F2">
        <w:rPr>
          <w:rFonts w:ascii="Times New Roman" w:hAnsi="Times New Roman" w:cs="Times New Roman"/>
          <w:sz w:val="28"/>
          <w:szCs w:val="28"/>
        </w:rPr>
        <w:t>, 2016. – 1328 с.</w:t>
      </w:r>
    </w:p>
    <w:p w:rsidR="008312D4" w:rsidRPr="00644C48" w:rsidRDefault="008312D4" w:rsidP="008312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Спирли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Э</w:t>
      </w:r>
      <w:r w:rsidRPr="00644C48">
        <w:rPr>
          <w:rFonts w:ascii="Times New Roman" w:hAnsi="Times New Roman" w:cs="Times New Roman"/>
          <w:sz w:val="28"/>
          <w:szCs w:val="28"/>
          <w:lang w:val="ru-RU"/>
        </w:rPr>
        <w:t>/.</w:t>
      </w:r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Корпоративные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хранилища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. Том 1: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Пер.с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4C48">
        <w:rPr>
          <w:rFonts w:ascii="Times New Roman" w:hAnsi="Times New Roman" w:cs="Times New Roman"/>
          <w:sz w:val="28"/>
          <w:szCs w:val="28"/>
          <w:lang w:val="ru-RU"/>
        </w:rPr>
        <w:t>В.И.Неумоина</w:t>
      </w:r>
      <w:proofErr w:type="spellEnd"/>
      <w:r w:rsidRPr="00644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C48">
        <w:rPr>
          <w:rFonts w:ascii="Times New Roman" w:hAnsi="Times New Roman" w:cs="Times New Roman"/>
          <w:sz w:val="28"/>
          <w:szCs w:val="28"/>
        </w:rPr>
        <w:t xml:space="preserve">– М.: </w:t>
      </w:r>
      <w:proofErr w:type="spellStart"/>
      <w:r w:rsidRPr="00644C48">
        <w:rPr>
          <w:rFonts w:ascii="Times New Roman" w:hAnsi="Times New Roman" w:cs="Times New Roman"/>
          <w:sz w:val="28"/>
          <w:szCs w:val="28"/>
          <w:lang w:val="ru-RU"/>
        </w:rPr>
        <w:t>Изд</w:t>
      </w:r>
      <w:proofErr w:type="gramStart"/>
      <w:r w:rsidRPr="00644C48">
        <w:rPr>
          <w:rFonts w:ascii="Times New Roman" w:hAnsi="Times New Roman" w:cs="Times New Roman"/>
          <w:sz w:val="28"/>
          <w:szCs w:val="28"/>
          <w:lang w:val="ru-RU"/>
        </w:rPr>
        <w:t>.д</w:t>
      </w:r>
      <w:proofErr w:type="gramEnd"/>
      <w:r w:rsidRPr="00644C48">
        <w:rPr>
          <w:rFonts w:ascii="Times New Roman" w:hAnsi="Times New Roman" w:cs="Times New Roman"/>
          <w:sz w:val="28"/>
          <w:szCs w:val="28"/>
          <w:lang w:val="ru-RU"/>
        </w:rPr>
        <w:t>ом</w:t>
      </w:r>
      <w:proofErr w:type="spellEnd"/>
      <w:r w:rsidRPr="00644C4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644C4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4C48">
        <w:rPr>
          <w:rFonts w:ascii="Times New Roman" w:hAnsi="Times New Roman" w:cs="Times New Roman"/>
          <w:sz w:val="28"/>
          <w:szCs w:val="28"/>
        </w:rPr>
        <w:t>, 2001. –400с.</w:t>
      </w:r>
      <w:r w:rsidRPr="00644C48">
        <w:rPr>
          <w:rFonts w:ascii="Times New Roman" w:hAnsi="Times New Roman" w:cs="Times New Roman"/>
          <w:sz w:val="28"/>
          <w:szCs w:val="28"/>
          <w:lang w:val="ru-RU"/>
        </w:rPr>
        <w:t>:ил.-Библиогр.:с.385-386.</w:t>
      </w:r>
    </w:p>
    <w:p w:rsidR="008312D4" w:rsidRPr="0096018B" w:rsidRDefault="008312D4" w:rsidP="008312D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86454E" w:rsidRPr="00127C17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Що є рушійною силою 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енденції зростання обсягів інформації систем</w:t>
      </w:r>
      <w:r w:rsidRPr="00127C17">
        <w:rPr>
          <w:rFonts w:ascii="Times New Roman" w:hAnsi="Times New Roman" w:cs="Times New Roman"/>
          <w:sz w:val="28"/>
          <w:szCs w:val="28"/>
        </w:rPr>
        <w:t>?</w:t>
      </w:r>
    </w:p>
    <w:p w:rsidR="0086454E" w:rsidRPr="00127C17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7C17">
        <w:rPr>
          <w:rFonts w:ascii="Times New Roman" w:hAnsi="Times New Roman" w:cs="Times New Roman"/>
          <w:sz w:val="28"/>
          <w:szCs w:val="28"/>
        </w:rPr>
        <w:t>2.</w:t>
      </w:r>
      <w:r w:rsidRPr="00127C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Як і з якою метою використовуються 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аралельні обчислення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сфері використання баз даних</w:t>
      </w:r>
      <w:r w:rsidRPr="00127C17">
        <w:rPr>
          <w:rFonts w:ascii="Times New Roman" w:hAnsi="Times New Roman" w:cs="Times New Roman"/>
          <w:sz w:val="28"/>
          <w:szCs w:val="28"/>
        </w:rPr>
        <w:t>?</w:t>
      </w:r>
    </w:p>
    <w:p w:rsidR="0086454E" w:rsidRPr="00127C17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7C17">
        <w:rPr>
          <w:rFonts w:ascii="Times New Roman" w:hAnsi="Times New Roman" w:cs="Times New Roman"/>
          <w:sz w:val="28"/>
          <w:szCs w:val="28"/>
        </w:rPr>
        <w:t>3.</w:t>
      </w:r>
      <w:r w:rsidRPr="00127C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Які переваги у 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використанн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 xml:space="preserve"> баз даних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надають</w:t>
      </w:r>
      <w:r w:rsidRPr="009605C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истеми </w:t>
      </w:r>
      <w:r w:rsidRPr="00127C1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клієнт/сервер 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 багаторівнев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архітектур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127C17">
        <w:rPr>
          <w:rFonts w:ascii="Times New Roman" w:hAnsi="Times New Roman" w:cs="Times New Roman"/>
          <w:sz w:val="28"/>
          <w:szCs w:val="28"/>
        </w:rPr>
        <w:t>?</w:t>
      </w:r>
    </w:p>
    <w:p w:rsidR="0086454E" w:rsidRPr="00127C17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7C17">
        <w:rPr>
          <w:rFonts w:ascii="Times New Roman" w:hAnsi="Times New Roman" w:cs="Times New Roman"/>
          <w:sz w:val="28"/>
          <w:szCs w:val="28"/>
        </w:rPr>
        <w:t>4.</w:t>
      </w:r>
      <w:r w:rsidRPr="00127C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Які проблеми виникли зі збереженням 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ан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их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мультимедіа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базах даних і які шляхи їх подолання</w:t>
      </w:r>
      <w:r w:rsidRPr="00127C17">
        <w:rPr>
          <w:rFonts w:ascii="Times New Roman" w:hAnsi="Times New Roman" w:cs="Times New Roman"/>
          <w:sz w:val="28"/>
          <w:szCs w:val="28"/>
        </w:rPr>
        <w:t>?</w:t>
      </w:r>
    </w:p>
    <w:p w:rsidR="0086454E" w:rsidRPr="00127C17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7C17">
        <w:rPr>
          <w:rFonts w:ascii="Times New Roman" w:hAnsi="Times New Roman" w:cs="Times New Roman"/>
          <w:sz w:val="28"/>
          <w:szCs w:val="28"/>
        </w:rPr>
        <w:t>5.</w:t>
      </w:r>
      <w:r w:rsidRPr="00127C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чому полягає проблема </w:t>
      </w:r>
      <w:r w:rsidRPr="00127C17">
        <w:rPr>
          <w:rFonts w:ascii="Times New Roman" w:hAnsi="Times New Roman" w:cs="Times New Roman"/>
          <w:sz w:val="28"/>
          <w:szCs w:val="28"/>
        </w:rPr>
        <w:t>і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нтеграці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>ї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інформації</w:t>
      </w:r>
      <w:r w:rsidRPr="00127C1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базах даних і які шляхи її подолання</w:t>
      </w:r>
      <w:r w:rsidRPr="00127C17">
        <w:rPr>
          <w:rFonts w:ascii="Times New Roman" w:hAnsi="Times New Roman" w:cs="Times New Roman"/>
          <w:sz w:val="28"/>
          <w:szCs w:val="28"/>
        </w:rPr>
        <w:t>?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7C17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127C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Окресліть </w:t>
      </w:r>
      <w:r w:rsidRPr="00127C17">
        <w:rPr>
          <w:rFonts w:ascii="Times New Roman" w:hAnsi="Times New Roman" w:cs="Times New Roman"/>
          <w:sz w:val="28"/>
          <w:szCs w:val="28"/>
        </w:rPr>
        <w:t xml:space="preserve">перспективи розвитку </w:t>
      </w:r>
      <w:proofErr w:type="spellStart"/>
      <w:r w:rsidRPr="00127C17">
        <w:rPr>
          <w:rFonts w:ascii="Times New Roman" w:hAnsi="Times New Roman" w:cs="Times New Roman"/>
          <w:sz w:val="28"/>
          <w:szCs w:val="28"/>
        </w:rPr>
        <w:t>архітектур</w:t>
      </w:r>
      <w:proofErr w:type="spellEnd"/>
      <w:r w:rsidRPr="00127C17">
        <w:rPr>
          <w:rFonts w:ascii="Times New Roman" w:hAnsi="Times New Roman" w:cs="Times New Roman"/>
          <w:sz w:val="28"/>
          <w:szCs w:val="28"/>
        </w:rPr>
        <w:t xml:space="preserve"> СУБД.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  <w:t xml:space="preserve">Надайте визначення </w:t>
      </w:r>
      <w:r w:rsidRPr="00E10CCB">
        <w:rPr>
          <w:rFonts w:ascii="Times New Roman" w:hAnsi="Times New Roman" w:cs="Times New Roman"/>
          <w:sz w:val="28"/>
          <w:szCs w:val="28"/>
        </w:rPr>
        <w:t>бази знань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 xml:space="preserve">На чому базується </w:t>
      </w:r>
      <w:r w:rsidRPr="00E10CCB">
        <w:rPr>
          <w:rFonts w:ascii="Times New Roman" w:hAnsi="Times New Roman" w:cs="Times New Roman"/>
          <w:sz w:val="28"/>
          <w:szCs w:val="28"/>
        </w:rPr>
        <w:t>е</w:t>
      </w:r>
      <w:r w:rsidRPr="00E10CCB">
        <w:rPr>
          <w:rStyle w:val="def"/>
          <w:rFonts w:ascii="Times New Roman" w:hAnsi="Times New Roman" w:cs="Times New Roman"/>
          <w:sz w:val="28"/>
          <w:szCs w:val="28"/>
        </w:rPr>
        <w:t>кспертна система</w:t>
      </w:r>
      <w:r w:rsidRPr="00E10CCB">
        <w:rPr>
          <w:rFonts w:ascii="Times New Roman" w:hAnsi="Times New Roman" w:cs="Times New Roman"/>
          <w:sz w:val="28"/>
          <w:szCs w:val="28"/>
        </w:rPr>
        <w:t xml:space="preserve"> як комплекс комп'ютерного програмного забезпечення.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  <w:t xml:space="preserve">Як ви визначите </w:t>
      </w:r>
      <w:proofErr w:type="spellStart"/>
      <w:r w:rsidRPr="00E10CC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1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C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10CCB">
        <w:rPr>
          <w:rFonts w:ascii="Times New Roman" w:hAnsi="Times New Roman" w:cs="Times New Roman"/>
          <w:sz w:val="28"/>
          <w:szCs w:val="28"/>
        </w:rPr>
        <w:t>?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  <w:t>Розкрийте характеристики н</w:t>
      </w:r>
      <w:r w:rsidRPr="00E10CCB">
        <w:rPr>
          <w:rFonts w:ascii="Times New Roman" w:hAnsi="Times New Roman" w:cs="Times New Roman"/>
          <w:sz w:val="28"/>
          <w:szCs w:val="28"/>
        </w:rPr>
        <w:t>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0CC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0CCB">
        <w:rPr>
          <w:rFonts w:ascii="Times New Roman" w:hAnsi="Times New Roman" w:cs="Times New Roman"/>
          <w:sz w:val="28"/>
          <w:szCs w:val="28"/>
        </w:rPr>
        <w:t xml:space="preserve"> даних VVV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  <w:t xml:space="preserve">Які ще характеристики додані до </w:t>
      </w:r>
      <w:r w:rsidRPr="00E10CCB">
        <w:rPr>
          <w:rFonts w:ascii="Times New Roman" w:hAnsi="Times New Roman" w:cs="Times New Roman"/>
          <w:sz w:val="28"/>
          <w:szCs w:val="28"/>
        </w:rPr>
        <w:t>VVV</w:t>
      </w:r>
      <w:r>
        <w:rPr>
          <w:rFonts w:ascii="Times New Roman" w:hAnsi="Times New Roman" w:cs="Times New Roman"/>
          <w:sz w:val="28"/>
          <w:szCs w:val="28"/>
        </w:rPr>
        <w:t xml:space="preserve"> (ще додаткові </w:t>
      </w:r>
      <w:r w:rsidRPr="00E10CCB">
        <w:rPr>
          <w:rFonts w:ascii="Times New Roman" w:hAnsi="Times New Roman" w:cs="Times New Roman"/>
          <w:sz w:val="28"/>
          <w:szCs w:val="28"/>
        </w:rPr>
        <w:t>VVV</w:t>
      </w:r>
      <w:r>
        <w:rPr>
          <w:rFonts w:ascii="Times New Roman" w:hAnsi="Times New Roman" w:cs="Times New Roman"/>
          <w:sz w:val="28"/>
          <w:szCs w:val="28"/>
        </w:rPr>
        <w:t>)?</w:t>
      </w:r>
    </w:p>
    <w:p w:rsidR="0086454E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 xml:space="preserve">Наведіть приклади </w:t>
      </w:r>
      <w:proofErr w:type="spellStart"/>
      <w:r w:rsidRPr="00E10CC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1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C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чого використовуються великі дані?</w:t>
      </w:r>
    </w:p>
    <w:p w:rsidR="0086454E" w:rsidRDefault="0086454E" w:rsidP="0086454E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  <w:t xml:space="preserve">Визначте </w:t>
      </w:r>
      <w:r w:rsidRPr="0098482B">
        <w:rPr>
          <w:rFonts w:ascii="Times New Roman" w:hAnsi="Times New Roman" w:cs="Times New Roman"/>
          <w:sz w:val="28"/>
          <w:szCs w:val="28"/>
        </w:rPr>
        <w:t>основні принципи роботи з великими даними</w:t>
      </w:r>
      <w:r>
        <w:rPr>
          <w:sz w:val="28"/>
          <w:szCs w:val="28"/>
        </w:rPr>
        <w:t>.</w:t>
      </w:r>
    </w:p>
    <w:p w:rsidR="0086454E" w:rsidRPr="0098482B" w:rsidRDefault="0086454E" w:rsidP="00864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82B">
        <w:rPr>
          <w:rFonts w:ascii="Times New Roman" w:hAnsi="Times New Roman" w:cs="Times New Roman"/>
          <w:sz w:val="28"/>
          <w:szCs w:val="28"/>
        </w:rPr>
        <w:t>14.</w:t>
      </w:r>
      <w:r w:rsidRPr="0098482B">
        <w:rPr>
          <w:rFonts w:ascii="Times New Roman" w:hAnsi="Times New Roman" w:cs="Times New Roman"/>
          <w:sz w:val="28"/>
          <w:szCs w:val="28"/>
        </w:rPr>
        <w:tab/>
        <w:t>Які методи і техніки аналізу великих даних вам відомі?</w:t>
      </w:r>
    </w:p>
    <w:p w:rsidR="008312D4" w:rsidRPr="0068282C" w:rsidRDefault="008312D4" w:rsidP="00831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2D4" w:rsidRPr="0068282C" w:rsidRDefault="008312D4" w:rsidP="00831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2D4" w:rsidRPr="0068282C" w:rsidRDefault="008312D4" w:rsidP="00831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CD1" w:rsidRPr="001805F1" w:rsidRDefault="00B24CD1" w:rsidP="008312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4CD1" w:rsidRPr="001805F1" w:rsidSect="006358EE">
      <w:headerReference w:type="default" r:id="rId10"/>
      <w:footerReference w:type="default" r:id="rId11"/>
      <w:pgSz w:w="11906" w:h="16838"/>
      <w:pgMar w:top="850" w:right="850" w:bottom="850" w:left="1417" w:header="284" w:footer="5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4B" w:rsidRDefault="0066544B" w:rsidP="001805F1">
      <w:pPr>
        <w:spacing w:after="0" w:line="240" w:lineRule="auto"/>
      </w:pPr>
      <w:r>
        <w:separator/>
      </w:r>
    </w:p>
  </w:endnote>
  <w:endnote w:type="continuationSeparator" w:id="0">
    <w:p w:rsidR="0066544B" w:rsidRDefault="0066544B" w:rsidP="0018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8954"/>
      <w:docPartObj>
        <w:docPartGallery w:val="Page Numbers (Bottom of Page)"/>
        <w:docPartUnique/>
      </w:docPartObj>
    </w:sdtPr>
    <w:sdtEndPr/>
    <w:sdtContent>
      <w:p w:rsidR="009605C2" w:rsidRDefault="0066544B" w:rsidP="001805F1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6C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4B" w:rsidRDefault="0066544B" w:rsidP="001805F1">
      <w:pPr>
        <w:spacing w:after="0" w:line="240" w:lineRule="auto"/>
      </w:pPr>
      <w:r>
        <w:separator/>
      </w:r>
    </w:p>
  </w:footnote>
  <w:footnote w:type="continuationSeparator" w:id="0">
    <w:p w:rsidR="0066544B" w:rsidRDefault="0066544B" w:rsidP="0018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EE" w:rsidRPr="006358EE" w:rsidRDefault="006358EE">
    <w:pPr>
      <w:pStyle w:val="a9"/>
      <w:rPr>
        <w:rFonts w:ascii="Times New Roman" w:hAnsi="Times New Roman" w:cs="Times New Roman"/>
        <w:sz w:val="24"/>
        <w:szCs w:val="24"/>
      </w:rPr>
    </w:pPr>
    <w:r w:rsidRPr="006358EE">
      <w:rPr>
        <w:rFonts w:ascii="Times New Roman" w:hAnsi="Times New Roman" w:cs="Times New Roman"/>
        <w:sz w:val="24"/>
        <w:szCs w:val="24"/>
      </w:rPr>
      <w:t>БД. Лекція №12. Сучасні тенденції розвитку технологій в СУБД. Бази знань. Великі Дані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EBD"/>
    <w:multiLevelType w:val="multilevel"/>
    <w:tmpl w:val="3E5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32871"/>
    <w:multiLevelType w:val="multilevel"/>
    <w:tmpl w:val="79A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E72E3"/>
    <w:multiLevelType w:val="multilevel"/>
    <w:tmpl w:val="6AC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832A2"/>
    <w:multiLevelType w:val="multilevel"/>
    <w:tmpl w:val="478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7028B"/>
    <w:multiLevelType w:val="multilevel"/>
    <w:tmpl w:val="7DF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17DF3"/>
    <w:multiLevelType w:val="multilevel"/>
    <w:tmpl w:val="34D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52344C"/>
    <w:multiLevelType w:val="multilevel"/>
    <w:tmpl w:val="1AA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A69AE"/>
    <w:multiLevelType w:val="multilevel"/>
    <w:tmpl w:val="F2D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6317E"/>
    <w:multiLevelType w:val="multilevel"/>
    <w:tmpl w:val="D22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445F7"/>
    <w:multiLevelType w:val="multilevel"/>
    <w:tmpl w:val="95C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118A1"/>
    <w:multiLevelType w:val="multilevel"/>
    <w:tmpl w:val="28AC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31493"/>
    <w:multiLevelType w:val="multilevel"/>
    <w:tmpl w:val="F27E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357525"/>
    <w:multiLevelType w:val="multilevel"/>
    <w:tmpl w:val="9F1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23362"/>
    <w:multiLevelType w:val="multilevel"/>
    <w:tmpl w:val="0E4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9A2813"/>
    <w:multiLevelType w:val="multilevel"/>
    <w:tmpl w:val="4A724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4EB250A3"/>
    <w:multiLevelType w:val="multilevel"/>
    <w:tmpl w:val="9C9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EB7043"/>
    <w:multiLevelType w:val="multilevel"/>
    <w:tmpl w:val="2C1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24083C"/>
    <w:multiLevelType w:val="multilevel"/>
    <w:tmpl w:val="19E60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0656BF"/>
    <w:multiLevelType w:val="multilevel"/>
    <w:tmpl w:val="546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4145C0"/>
    <w:multiLevelType w:val="multilevel"/>
    <w:tmpl w:val="11D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8D0384"/>
    <w:multiLevelType w:val="multilevel"/>
    <w:tmpl w:val="218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5307AB"/>
    <w:multiLevelType w:val="multilevel"/>
    <w:tmpl w:val="C20E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15"/>
  </w:num>
  <w:num w:numId="9">
    <w:abstractNumId w:val="14"/>
  </w:num>
  <w:num w:numId="10">
    <w:abstractNumId w:val="9"/>
  </w:num>
  <w:num w:numId="11">
    <w:abstractNumId w:val="1"/>
  </w:num>
  <w:num w:numId="12">
    <w:abstractNumId w:val="5"/>
  </w:num>
  <w:num w:numId="13">
    <w:abstractNumId w:val="18"/>
  </w:num>
  <w:num w:numId="14">
    <w:abstractNumId w:val="20"/>
  </w:num>
  <w:num w:numId="15">
    <w:abstractNumId w:val="11"/>
  </w:num>
  <w:num w:numId="16">
    <w:abstractNumId w:val="4"/>
  </w:num>
  <w:num w:numId="17">
    <w:abstractNumId w:val="8"/>
  </w:num>
  <w:num w:numId="18">
    <w:abstractNumId w:val="16"/>
  </w:num>
  <w:num w:numId="19">
    <w:abstractNumId w:val="3"/>
  </w:num>
  <w:num w:numId="20">
    <w:abstractNumId w:val="2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BC4"/>
    <w:rsid w:val="00001C00"/>
    <w:rsid w:val="00127EB0"/>
    <w:rsid w:val="00152C53"/>
    <w:rsid w:val="001805F1"/>
    <w:rsid w:val="00220A50"/>
    <w:rsid w:val="002605F9"/>
    <w:rsid w:val="0040283C"/>
    <w:rsid w:val="00412C7B"/>
    <w:rsid w:val="005415E1"/>
    <w:rsid w:val="005D0A71"/>
    <w:rsid w:val="006358EE"/>
    <w:rsid w:val="0066544B"/>
    <w:rsid w:val="006C74B5"/>
    <w:rsid w:val="006E1F9D"/>
    <w:rsid w:val="007206E8"/>
    <w:rsid w:val="007E24C7"/>
    <w:rsid w:val="0080446C"/>
    <w:rsid w:val="008312D4"/>
    <w:rsid w:val="0086454E"/>
    <w:rsid w:val="009605C2"/>
    <w:rsid w:val="009F6424"/>
    <w:rsid w:val="00A73052"/>
    <w:rsid w:val="00B24CD1"/>
    <w:rsid w:val="00B3750F"/>
    <w:rsid w:val="00B52BC4"/>
    <w:rsid w:val="00BB45DC"/>
    <w:rsid w:val="00C371FB"/>
    <w:rsid w:val="00DC491C"/>
    <w:rsid w:val="00E23596"/>
    <w:rsid w:val="00EF26C3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4B5"/>
  </w:style>
  <w:style w:type="paragraph" w:styleId="1">
    <w:name w:val="heading 1"/>
    <w:basedOn w:val="a"/>
    <w:link w:val="10"/>
    <w:uiPriority w:val="9"/>
    <w:qFormat/>
    <w:rsid w:val="00B52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5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B52BC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2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f">
    <w:name w:val="def"/>
    <w:basedOn w:val="a0"/>
    <w:rsid w:val="00B24CD1"/>
  </w:style>
  <w:style w:type="paragraph" w:customStyle="1" w:styleId="sign">
    <w:name w:val="sign"/>
    <w:basedOn w:val="a"/>
    <w:rsid w:val="00B2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fhide">
    <w:name w:val="if_hide"/>
    <w:basedOn w:val="a0"/>
    <w:rsid w:val="00B24CD1"/>
  </w:style>
  <w:style w:type="character" w:styleId="a4">
    <w:name w:val="Strong"/>
    <w:basedOn w:val="a0"/>
    <w:uiPriority w:val="22"/>
    <w:qFormat/>
    <w:rsid w:val="00B24CD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24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CD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24CD1"/>
  </w:style>
  <w:style w:type="character" w:customStyle="1" w:styleId="30">
    <w:name w:val="Заголовок 3 Знак"/>
    <w:basedOn w:val="a0"/>
    <w:link w:val="3"/>
    <w:uiPriority w:val="9"/>
    <w:semiHidden/>
    <w:rsid w:val="00B24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805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as-medium-font-size">
    <w:name w:val="has-medium-font-size"/>
    <w:basedOn w:val="a"/>
    <w:rsid w:val="001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1805F1"/>
    <w:rPr>
      <w:color w:val="0000FF"/>
      <w:u w:val="single"/>
    </w:rPr>
  </w:style>
  <w:style w:type="character" w:styleId="a8">
    <w:name w:val="Emphasis"/>
    <w:basedOn w:val="a0"/>
    <w:uiPriority w:val="20"/>
    <w:qFormat/>
    <w:rsid w:val="001805F1"/>
    <w:rPr>
      <w:i/>
      <w:iCs/>
    </w:rPr>
  </w:style>
  <w:style w:type="character" w:customStyle="1" w:styleId="cat-links">
    <w:name w:val="cat-links"/>
    <w:basedOn w:val="a0"/>
    <w:rsid w:val="001805F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05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1805F1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comment-form-comment">
    <w:name w:val="comment-form-comment"/>
    <w:basedOn w:val="a"/>
    <w:rsid w:val="001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mment-form-author">
    <w:name w:val="comment-form-author"/>
    <w:basedOn w:val="a"/>
    <w:rsid w:val="001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05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1805F1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cryptowp-coin-name">
    <w:name w:val="cryptowp-coin-name"/>
    <w:basedOn w:val="a"/>
    <w:rsid w:val="001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ryptowp-coin-price">
    <w:name w:val="cryptowp-coin-price"/>
    <w:basedOn w:val="a"/>
    <w:rsid w:val="001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yptowp-coin-price-sign">
    <w:name w:val="cryptowp-coin-price-sign"/>
    <w:basedOn w:val="a0"/>
    <w:rsid w:val="001805F1"/>
  </w:style>
  <w:style w:type="character" w:customStyle="1" w:styleId="cryptowp-coin-price-total">
    <w:name w:val="cryptowp-coin-price-total"/>
    <w:basedOn w:val="a0"/>
    <w:rsid w:val="001805F1"/>
  </w:style>
  <w:style w:type="paragraph" w:customStyle="1" w:styleId="cryptowp-coin-meta">
    <w:name w:val="cryptowp-coin-meta"/>
    <w:basedOn w:val="a"/>
    <w:rsid w:val="0018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yptowp-coin-symbol">
    <w:name w:val="cryptowp-coin-symbol"/>
    <w:basedOn w:val="a0"/>
    <w:rsid w:val="001805F1"/>
  </w:style>
  <w:style w:type="character" w:customStyle="1" w:styleId="cryptowp-coin-percent">
    <w:name w:val="cryptowp-coin-percent"/>
    <w:basedOn w:val="a0"/>
    <w:rsid w:val="001805F1"/>
  </w:style>
  <w:style w:type="character" w:customStyle="1" w:styleId="cryptowp-coin-percent-symbol">
    <w:name w:val="cryptowp-coin-percent-symbol"/>
    <w:basedOn w:val="a0"/>
    <w:rsid w:val="001805F1"/>
  </w:style>
  <w:style w:type="paragraph" w:styleId="a9">
    <w:name w:val="header"/>
    <w:basedOn w:val="a"/>
    <w:link w:val="aa"/>
    <w:uiPriority w:val="99"/>
    <w:unhideWhenUsed/>
    <w:rsid w:val="001805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805F1"/>
  </w:style>
  <w:style w:type="paragraph" w:styleId="ab">
    <w:name w:val="footer"/>
    <w:basedOn w:val="a"/>
    <w:link w:val="ac"/>
    <w:uiPriority w:val="99"/>
    <w:unhideWhenUsed/>
    <w:rsid w:val="001805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805F1"/>
  </w:style>
  <w:style w:type="paragraph" w:styleId="ad">
    <w:name w:val="List Paragraph"/>
    <w:basedOn w:val="a"/>
    <w:uiPriority w:val="34"/>
    <w:qFormat/>
    <w:rsid w:val="005415E1"/>
    <w:pPr>
      <w:ind w:left="720"/>
      <w:contextualSpacing/>
    </w:pPr>
  </w:style>
  <w:style w:type="paragraph" w:customStyle="1" w:styleId="Default">
    <w:name w:val="Default"/>
    <w:rsid w:val="008312D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8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0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archdatamanagement.techtarget.com/definition/big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15</Pages>
  <Words>25638</Words>
  <Characters>14615</Characters>
  <Application>Microsoft Office Word</Application>
  <DocSecurity>0</DocSecurity>
  <Lines>121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13</cp:revision>
  <dcterms:created xsi:type="dcterms:W3CDTF">2022-11-16T16:06:00Z</dcterms:created>
  <dcterms:modified xsi:type="dcterms:W3CDTF">2023-12-13T20:19:00Z</dcterms:modified>
</cp:coreProperties>
</file>