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4353" w:rsidRPr="004B4353" w:rsidRDefault="00967E39" w:rsidP="004B435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353798">
        <w:rPr>
          <w:rFonts w:ascii="Times New Roman" w:hAnsi="Times New Roman" w:cs="Times New Roman"/>
          <w:b/>
          <w:sz w:val="28"/>
          <w:szCs w:val="28"/>
          <w:lang w:val="uk-UA"/>
        </w:rPr>
        <w:t>Лекція 0</w:t>
      </w:r>
      <w:r w:rsidR="002911BA">
        <w:rPr>
          <w:rFonts w:ascii="Times New Roman" w:hAnsi="Times New Roman" w:cs="Times New Roman"/>
          <w:b/>
          <w:sz w:val="28"/>
          <w:szCs w:val="28"/>
          <w:lang w:val="uk-UA"/>
        </w:rPr>
        <w:t>8</w:t>
      </w:r>
      <w:r w:rsidRPr="00353798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B4353"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Поняття вхідного та вихідного потоку, найпростіші математичні функції.</w:t>
      </w:r>
    </w:p>
    <w:p w:rsidR="004B4353" w:rsidRPr="004B4353" w:rsidRDefault="004B4353" w:rsidP="004B4353">
      <w:pPr>
        <w:spacing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4B4353">
        <w:rPr>
          <w:rFonts w:ascii="Times New Roman" w:hAnsi="Times New Roman" w:cs="Times New Roman"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змінна і як здійснюється її опис та визначення?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«область дії ідентифікатора» та «клас пам’яті»?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константи налічує С++? Охарактеризуйте їх застосування.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таке пріоритет операції? Наведіть приклади арифметичних та логічних операцій.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присвоювання та операції відношення налічує С++?</w:t>
      </w:r>
    </w:p>
    <w:p w:rsidR="004B4353" w:rsidRPr="004B4353" w:rsidRDefault="004B4353" w:rsidP="004B4353">
      <w:pPr>
        <w:pStyle w:val="a9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Що реалізують логічні операції та операції обробки окремих бітів?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Які операції над покажчиками та додаткові операції має С++?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Арифметичні операції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Операції, операнди, вирази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Обчислювальні дії в програмуванні називаються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операціями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Операції застосовуються до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операндів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значень. Застосування операцій до значень описують у вигляді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виразу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expression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). Послідовність застосування операцій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обчисленням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виразу й має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значення виразу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Операції у виразі позначаються знаками (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операторами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), а значення – константами та іменами змінних. У виразі також можуть бути дужки, що визначають порядок застосування операцій. Найпростішими виразами є ті, що не містять операцій, тобто константи та імена змінних.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2+2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означає: додаються 2 та 2 і значенням виразу є 4;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2*radius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2 множиться на значення змінної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radius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 значенням виразу є подвоєне значення цієї змінної;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1+2*3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множаться 2 та 3, отриманий добуток 6 додається до 1 і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значенням є 7; </w:t>
      </w:r>
    </w:p>
    <w:p w:rsidR="004B4353" w:rsidRPr="004B4353" w:rsidRDefault="004B4353" w:rsidP="004B4353">
      <w:pPr>
        <w:pStyle w:val="a9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ind w:left="0" w:hanging="11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(1+2)*3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додаються 1 і 2, їх сума 3 множиться на 3 та значенням є 9.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Два останні вирази демонструють, як дужки впливають на порядок операцій. Вираз має подвійну семантику – послідовність операцій з операндами, а також значення, що є результатом цієї послідовності.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Операція з одним або кількома значеннями, результатом якої є число, називається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арифметичною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 Спочатку розглянемо тільки деякі з багатьох арифметичних операцій мови С++.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додавання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віднімання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множення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ділення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знаки відповідно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+, -, *, 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операції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числами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ціле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число, з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дійсними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дійсне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4/2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ціле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4.0/2.0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як двомісну операцію віднімання, так і одномісну операцію "мінус":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-32768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-(2+3)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також може позначати одномісну операцію.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Результатом ділення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цілих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ціла частка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з остачею, наприклад,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має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Цілу остачу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 ділення обчислює 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: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Зауважимо: знак остачі збігається зі знаком діленого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наприклад, обидва вирази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мають 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-7%-3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значенняº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Результатом ділення дійсних чисел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є число в його дійсному зображенні,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деяке наближення до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2.33…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6.0/3.0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число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Операція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до дійсних чисел 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Виконання операції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  <w:t xml:space="preserve">%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>з дільником 0 призводить до аварійного завершення програми.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Одномісна операція обчислює цілу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кількість байтів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зайнятих її операндом (дані типу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char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займають 1 байт, типу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int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4 байти,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double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8). Отже, під час виконання інструкції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 sizeof 'A' &lt;&lt; ' ' &lt;&lt; sizeof 1 &lt;&lt; ' ' &lt;&lt; sizeof 0.0 &lt;&lt; 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отримаємо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1 4 8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Старшинство операторів і порядок виконання операцій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Мова С++ в основному відповідає угодам математики про порядок застосування операцій у виразах. Це дозволяє не записувати зайві дужки, наприклад,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1-2*3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означає те саме, що 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1-(2*3)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 порядок обчислення виразу за відсутності дужок впливає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старшинство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precedence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або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пріоритет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операторів: якщо поруч із позначенням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два оператори, то спочатку виконується операція, що відповідає старшому оператору (з вищим пріоритетом). Наприклад, пріоритети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*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/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однакові й вищі за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Одномісні оператори старші за двомісні, а двомісні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*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/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%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-,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старші за всі інші двомісні, у тому числі присвоювання.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Окрім пріоритетів, оператори мають властивості право- або лівобічного зв'язування. У мові С++ усі двомісні оператори, окрім присвоювань, мають властивість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лівобічного зв'язування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 якщо ліворуч і праворуч від позначення операнд</w:t>
      </w:r>
      <w:r w:rsidR="005F239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записано знаки операцій з однаковим старшинством, то операнд зв'язується з оператором, указаним ліворуч (ця операція застосовується спочатку).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2.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4+1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операція в дужках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(4+7)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її значення 11,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11/5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результатом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потім додається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F235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4-3-2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дорівнює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-1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оскільки 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4-3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1-2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2*7%8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спочатку обчислюється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2*7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(це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14%8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6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Нехай дійсні змінні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зображують коефіцієнти квадратного рівняння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ax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2+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bx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º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=º0. Дискримінант рівняння визначається виразом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Присвоїмо його дійсній змінній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d=b*b–4*a*c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Пріоритети операторів дозволяють не записувати зайві дужки, але зловживати цим не слід. Інколи необов'язкова пара дужок значно підвищує зрозумілість запису. Наприклад, у виразі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2.0+4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пробіл між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провокує людину спочатку (помилково) обчислити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2.0+4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потім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sizeof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Проте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sizeof(2.0)+4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є очевидним.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Бібліотечні математичні функції та константи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Деякі операції з числами позначають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викликами функцій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тобто у вигляді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>f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(…)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w:r w:rsidRPr="004B4353"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f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певне ім'я. Розглянемо дві функції, означені в усіх реалізаціях мови С++. Для використання цих функцій у програмі необхідно підключити модуль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cmath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&lt;cmath&gt;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Одномісна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квадратний корінь свого невід'ємного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дійсного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операнда.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sqrt(4.0)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="002911B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B4353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До цілих чисел функція </w:t>
      </w:r>
      <w:r w:rsidRPr="004B4353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незастосовна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F2359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Двомісна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дійсний степінь, основою якого є перший операнд, показником – другий. Наприклад, значенням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pow(2.0, 3)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8.0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приблизно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1.41421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Результатом функції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завжди є дійсне значення.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обчислює натуральний логарифм свого додатного дійсного аргументу,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десятковий логарифм.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Застосування функцій до цілих аргументів є помилковим.</w:t>
      </w:r>
    </w:p>
    <w:p w:rsidR="004B4353" w:rsidRPr="004B4353" w:rsidRDefault="004B4353" w:rsidP="002911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fabs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дійсне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дійсним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Функція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abs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із бібліотеки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cstdlib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обчислює ціле значення |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| за цілим аргументом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x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; якщо аргумент дійсний; обчислене значення може відрізнятися від математичного.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Приклади 3.</w:t>
      </w:r>
    </w:p>
    <w:p w:rsidR="00E06665" w:rsidRDefault="004B4353" w:rsidP="0029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1. Корінь із невід'ємного дискримінанта квадратного рівняння з дійсними коефіцієнтами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a, b, c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можна обчислити виразом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sqrt(b*b–4*a*c)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, а дійсні корені рівняння – виразами</w:t>
      </w:r>
      <w:r w:rsidR="00E0666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B4353" w:rsidRPr="004B4353" w:rsidRDefault="004B4353" w:rsidP="0029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(-b</w:t>
      </w:r>
      <w:r w:rsidR="00E06665">
        <w:rPr>
          <w:rFonts w:ascii="Times New Roman" w:hAnsi="Times New Roman" w:cs="Times New Roman"/>
          <w:b/>
          <w:bCs/>
          <w:sz w:val="28"/>
          <w:szCs w:val="28"/>
          <w:lang w:val="uk-UA"/>
        </w:rPr>
        <w:t>+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sqrt(b*b–4*a*c))/(2*a)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(-b+sqrt(b*b–4*a*c))/(2*a)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Дужки в знаменнику обов'язкові. Якщо їх не записати, то відбудеться не ділення, а множення на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2911B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2.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pow(b*b–4*a*c,0.5)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позначає обчислення квадратного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b*b–4*a*c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pow(b,1.0/3.0)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обчислення кубічного кореня 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а обидва вирази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pow(2.0,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піднесення дійсного числа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2.0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до степеня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5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Зверніть увагу: вираз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pow(2, 5)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із двома цілими аргументами є помилковим.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3.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log10(2.0)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(наближено) 0.30103,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log(1)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– дійсне 0.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4.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fabs(-2.0)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є дійсне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2.0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значенням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abs(-2)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ціле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У стандарті мови C++ відсутні математичні константи, зокрема ті, що позначають числа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=3.141593… 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=2.7182818….</w:t>
      </w:r>
    </w:p>
    <w:p w:rsidR="004B4353" w:rsidRPr="004B4353" w:rsidRDefault="004B4353" w:rsidP="002911B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у бібліотеці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cmath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означено константи з іменами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M_PI_4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/4),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M_1_PI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(1/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 xml:space="preserve"> 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M_E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(число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M_LN2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(ln 2),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M_LN10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(ln 10) і деякі інші. Щоб користуватися ними, необхідно перед підключенням бібліотеки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cmath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записати директиву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#define _USE_MATH_DEFINES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(define – означити).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Приклад 4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Надана програма виводить значення математичних констант </w:t>
      </w:r>
      <w:r w:rsidRPr="004B4353">
        <w:rPr>
          <w:rFonts w:ascii="Times New Roman" w:hAnsi="Times New Roman" w:cs="Times New Roman"/>
          <w:sz w:val="36"/>
          <w:szCs w:val="36"/>
          <w:lang w:val="uk-UA"/>
        </w:rPr>
        <w:t>π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4B4353">
        <w:rPr>
          <w:rFonts w:ascii="Times New Roman" w:hAnsi="Times New Roman" w:cs="Times New Roman"/>
          <w:i/>
          <w:iCs/>
          <w:sz w:val="28"/>
          <w:szCs w:val="28"/>
          <w:lang w:val="uk-UA"/>
        </w:rPr>
        <w:t>e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&lt;iostream&gt;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#define _USE_MATH_DEFINES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#include &lt;cmath&gt;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using namespace std;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main() {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cout&lt;&lt;"pi="&lt;&lt;M_PI&lt;&lt;endl;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cout&lt;&lt;"e="&lt;&lt;M_E&lt;&lt;endl;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cout&lt;&lt;endl;system("pause"); return 0;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}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Бібліотеки систем програмування мовою С++ містять різноманітні константи й численні підпрограми, що реалізують математичні та інші функції. Зауважимо: склад бібліотек у різних середовищах може бути різним, тому вичерпну інформацію про вміст бібліотек може дати лише довідка в конкретному середовищі або самі бібліотечні файли. У деяких версіях мови C++ ці константи замінено відповідними бібліотечними функціями.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Функція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 мові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С++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це частина програми, оформлена спеціальним чином. Якщо програма описує дії з розв'язання деякої задачі, то функція описує дії з розв'язання деякої частини цієї задачі, тобто підзадачі. </w:t>
      </w:r>
    </w:p>
    <w:p w:rsidR="004B4353" w:rsidRPr="004B4353" w:rsidRDefault="004B4353" w:rsidP="004B435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Математичні функції</w:t>
      </w:r>
    </w:p>
    <w:p w:rsidR="004B4353" w:rsidRPr="004B4353" w:rsidRDefault="004B4353" w:rsidP="004B4353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треба використовувати у програмі математичні функції, слід долучити бібліотеку, яка містить ці функції, тобто увести директиву </w:t>
      </w:r>
      <w:r w:rsidR="00F2359E"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#include &lt;</w:t>
      </w:r>
      <w:r w:rsidR="00F235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</w:t>
      </w:r>
      <w:r w:rsidR="00F2359E"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math&gt;</w:t>
      </w:r>
      <w:r w:rsidR="00F235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для попередніх версій компілятора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#include &lt;math. h&gt;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/>
      </w:tblPr>
      <w:tblGrid>
        <w:gridCol w:w="2127"/>
        <w:gridCol w:w="7620"/>
      </w:tblGrid>
      <w:tr w:rsidR="004B4353" w:rsidRPr="004B4353" w:rsidTr="00056E58">
        <w:trPr>
          <w:trHeight w:val="20"/>
        </w:trPr>
        <w:tc>
          <w:tcPr>
            <w:tcW w:w="21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acos </w:t>
            </w:r>
          </w:p>
        </w:tc>
        <w:tc>
          <w:tcPr>
            <w:tcW w:w="7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арктангенс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lastRenderedPageBreak/>
              <w:t xml:space="preserve">ceil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округлення до найближчого більшого цілого 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cos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косинус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exp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показникова функція 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abs (fabs)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модуль цілого (дійсного)  числа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натуральний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log10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десятковий логарифм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pow(x,y)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вираховує значення x в степені у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sin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синус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sqrt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квадратний корінь </w:t>
            </w:r>
          </w:p>
        </w:tc>
      </w:tr>
      <w:tr w:rsidR="004B4353" w:rsidRPr="004B4353" w:rsidTr="00056E58">
        <w:trPr>
          <w:trHeight w:val="20"/>
        </w:trPr>
        <w:tc>
          <w:tcPr>
            <w:tcW w:w="2127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uk-UA" w:eastAsia="ru-RU"/>
              </w:rPr>
              <w:t xml:space="preserve">tan </w:t>
            </w:r>
          </w:p>
        </w:tc>
        <w:tc>
          <w:tcPr>
            <w:tcW w:w="7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3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4B4353" w:rsidRPr="004B4353" w:rsidRDefault="004B4353" w:rsidP="00BD07C4">
            <w:pPr>
              <w:spacing w:after="0" w:line="240" w:lineRule="auto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4B4353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тангенс </w:t>
            </w:r>
          </w:p>
        </w:tc>
      </w:tr>
    </w:tbl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4B4353" w:rsidRPr="004B4353" w:rsidRDefault="004B4353" w:rsidP="004B4353">
      <w:pPr>
        <w:spacing w:after="0" w:line="240" w:lineRule="auto"/>
        <w:ind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  <w:t>Основи введення-виведення інформації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Вирішення навіть найпростішої задачі на комп’ютері не обходиться без операцій введення-виведення інформації. Введення даних - це передача інформації ззовні в оперативну пам‘ять (далі – ОП) із зовнішнього носія; виведення даних - зворотний процес, коли дані після обробки передаються з ОП на зовнішній носій. Зовнішнім носієм може служити дисплей, друкований пристрій, гнучкий або жорсткий диск і т.ін. Передача даних програмі та виведення результатів програми є необхідним елементом програми.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Програми можуть отримувати вхідні дані декількома способами: із стандартного вхідного файлу, пов'язаного з клавіатурою, або із дискового файлу. Аналогічний поділ існує і при виведенні даних: результати роботи програми за замовчуванням направляються на екран дисплея (у стандартний вихідний файл), але можна перенаправляти їх і на інший носій інформації, наприклад, на дисковий файл, на контролер будь-якого периферійного пристрою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комп'ютера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сучасних мовах програмування основним поняттям введення та виведення даних є 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потік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послідовність символів або інших даних. У програмі потік зображує фізичний файл на зовнішньому носії даних (диску, клавіатурі або екрані монітора), тобто фізичний файл «видно в програмі» як потік даних. Операції обміну даних з файлом представлено в програмі як операції добування даних з потоку або дописування їх до нього. Cтандартним файлам введення та виведення у таких мовах відповідають стандартний потік введення (cin - в C++) та стандартний потік виведення (cout - в C++).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Алгоритмічні мови програмування використовують концепцію поелементного введення-виведення даних. Зазвичай, введення інформації з клавіатури супроводжується "ехо-сигналом" - на екрані дисплея з'являється зображення символів, що вводяться. В деяких системах програмування існують засоби, що дозволяють відключити таке ехо. </w:t>
      </w: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Виведення даних організується, починаючи з позиції розміщення курсору. При цьому пробіли між даними, що виводяться, автоматично не вставляються - їх необхідно враховувати самим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допомогою відповідних засобів можна вводити або виводити дані тільки певних типів.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організації у мові С++ введення та виведення даних використовуються стандартні бібліотечні функції. Бібліотеки С++ підтримують два основних способи введення/виведення: потокове введення/виведення (заголовний файл fstream) та форматоване введення/виведення за допомогою функцій (заголовний файл stdio.h).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Потокове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У мові C++ дії, що пов’язані з операціями введення і виведення, виконуються за допомогою функцій бібліотек. Функції ведення і виведення бібліотек мови дозволяють читати дані з файлів та пристроїв і писати дані у файли і на пристрої.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Бібліотека мови C++ підтримує три рівня введення-виведення даних: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потоку;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нижнього рівня;</w:t>
      </w:r>
    </w:p>
    <w:p w:rsidR="004B4353" w:rsidRPr="004B4353" w:rsidRDefault="004B4353" w:rsidP="004B435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введення-виведення для консолі і порту.</w:t>
      </w:r>
    </w:p>
    <w:p w:rsidR="004B4353" w:rsidRPr="004B4353" w:rsidRDefault="004B4353" w:rsidP="004B435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 введенні-виведенні потоку всі дані розглядаються як потік окремих байтів. Для користувача потік — це файл на диску або фізичний пристрій, наприклад, дисплей чи клавіатура, або пристрій для друку, з якого чи на який направляється потік даних. Операції введення-виведення для потоку дозволяють обробляти дані різних розмірів і форматів від одиночного символу до великих структур даних..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За замовчуванням стандартні введення і виведення повідомлень про помилки відносяться до консолі користувача (клавіатури та екрана).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Це означає, що завжди, коли програма очікує введення зі стандартного потоку, дані повинні надходити з клавіатури, а якщо програма виводить дані — то на екран.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Потокове виведення виконується за допомогою вихідного потоку cout та операції вставки у вихідний потік ”&lt;&lt;”. Стандартна операція ”&lt;&lt;” для операцій виведення перевизначається, тобто для неї визначаються нові можливості. Потокове введення аналогічне виведенню, але використовує перевизначену операцію вставки з вхідного потоку ”&gt;&gt;” для потоку введення cin.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Виконуючи операцію введення з клавіатури, комп’ютер тимчасово зупиняється і очікує на введення значення для змінної. У відповідь слід на клавіатурі набрати деяку послідовність символів, що зображує значення (ці символи з’являться на екрані). Уведені символи запам’ятовуються у буфері та передаються функціям введення тільки після натиснення клавіші Enter.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Буфер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область пам’яті для тимчасового зберігання даних. Максимальний обсяг буфера становить 128 символів (байтів). Завдяки наявності буфера можливе редагування даних під час їх введення.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 мові C++ існує декілька бібліотек, які містять засоби введення-виведення, наприклад: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stdio.h, iostream.h.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Найчастіше застосовують потокове введення-виведення даних, операції якого включені до складу класів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istream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Доступ до бібліотеки цих класів здійснюється за допомогою використання у програмі директиви компілятора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вказується операція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» («читати з»). Це перевантажена операція, визначена для всіх простих типів і покажчика на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Стандартним потоком введення є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введення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 [&gt;&gt; values];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values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змінна.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Так, для введення значень змінних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можна записати: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сin &gt;&gt; х &gt;&gt; у;</w:t>
      </w:r>
    </w:p>
    <w:p w:rsidR="004B4353" w:rsidRPr="004B4353" w:rsidRDefault="004B4353" w:rsidP="004B4353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Кожна операція «&gt;&gt;» передбачає введення одного значення. При такому введенні даних необхідно дотримуватись конкретних вимог: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послідовного введення декількох чисел їх слід розділяти символом пропуску (« »)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Enter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(дані 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="00F2359E"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розділ</w:t>
      </w:r>
      <w:r w:rsidR="00F2359E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юва</w:t>
      </w:r>
      <w:r w:rsidR="00F2359E"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пропуском необов’язково);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якщо послідовно вводиться символ і число (або навпаки), пропуск треба записувати тільки в тому випадку, коли символ (типу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char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є цифрою;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потік введення ігнорує пропуски;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для введення великої кількості даних одним оператором їх можна розташовувати в декількох рядках (використовуючи Enter);</w:t>
      </w:r>
    </w:p>
    <w:p w:rsidR="004B4353" w:rsidRPr="004B4353" w:rsidRDefault="004B4353" w:rsidP="004B435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введення з потоку припиняє свою роботу тоді, коли всі включені до нього змінні одержують значення. Наприклад, для операції введення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х і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вказана вище, можна ввести значення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 та 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таким чином: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2.345 789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  <w:t>або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2.345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br/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789.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Оскільки в цьому прикладі пропуск є роздільником між значеннями, що вводяться, то при введенні рядків, котрі мiстять пропуски у своєму складі, цей оператор не використовується. У такому випадку треба застосовувати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getline(), get()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 (це буде розглядатися окремо в подальших темах). У мові C++ бажано здійснювати потокові введення-виведення даних.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 стандартних налаштувань запис числа сприймається як десятковий. Якщо натиснути Enter, не набравши нічого, окрім пропусків, то комп’ютер і надалі чекатиме. В інструкції введення можна записати кілька імен змінних - кожне після «свого»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”&gt;&gt;”. При виконанні такої інструкції треба набрати на клавіатурі відповідну кількість вхідних констант, відокремивши їх одним або кількома порожніми символами. 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Для потокового виведення даних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необхідна операція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«&lt;&lt;»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(«записати в»), що використовується разом з ім’ям вихідного потоку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Наприклад, вираз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х;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означає виведення значення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х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(або запис у потік). Ця операція вибирає необхідну функцію перетворення даних у потік байтів.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 запису операції виведення представляється як: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data [&lt;&lt; data1];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data, data1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це змінні, константи, вирази тощо.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Потокова операція виведення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“у =” &lt;&lt; x + а – sin(x) &lt;&lt; “\n“;.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Застосовуючи логічні операції, вирази треба брати в дужки: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“р =” &lt;&lt; (а &amp;&amp; b || с) &lt;&lt; “\n“;.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Символ переведення на наступний рядок записується як рядкова константа, тобто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“\n”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інакше він розглядається не як символ керуючої послідовності, а як число 10 (код символу). 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Слід пам’ятати, що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 виведенні даних з використанням «cout &lt;&lt;» не виконується автоматичний перехід на наступний рядок, для реалізації такого переходу застосовується так переведення рядка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“\n” або операція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endl.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Тобто, вивести рядкову константу можна, наприклад, так: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cout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r w:rsidRPr="004B4353">
        <w:rPr>
          <w:rFonts w:ascii="Courier New" w:eastAsia="Calibri" w:hAnsi="Courier New" w:cs="Courier New"/>
          <w:sz w:val="28"/>
          <w:lang w:val="uk-UA"/>
        </w:rPr>
        <w:t>Bad news has wings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\n“; 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або   cout &lt;&lt;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 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“</w:t>
      </w:r>
      <w:r w:rsidRPr="004B4353">
        <w:rPr>
          <w:rFonts w:ascii="Courier New" w:eastAsia="Calibri" w:hAnsi="Courier New" w:cs="Courier New"/>
          <w:sz w:val="28"/>
          <w:lang w:val="uk-UA"/>
        </w:rPr>
        <w:t>Bad news has wings</w:t>
      </w:r>
      <w:r w:rsidRPr="004B4353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” &lt;&lt; endl;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Операція «помістити в потік» (”&lt;&lt;”) має асоціативність зліва направо: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(((cout&lt;&lt;"47+ 53 =")&lt;&lt;(47+53))&lt;&lt;endl)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Тобто, багаторазові операції ”&lt;&lt;” виконуються у тій послідовності, у якій вони записані. Такий спосіб об’єднання операцій ”&lt;&lt;” можливий, оскільки дана операція повертає посилання на об’єкт свого лівого операнда (на об’єкт cout). Отже, саме лівий вираз в круглих дужках 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(cout &lt;&lt; "47 + 53 =")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виводить заданий рядок символів і повертає посилання на cout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Тому середній вираз в круглих дужках має виконуватися, тобто виводити ціле значення 100 і повертає посилання на cout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наприклад: (cout&lt;&lt;(47+53)). Потім виконується самий правий вираз у круглих дужках, наприклад: cout &lt;&lt; endl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,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який переводить рядок, скидає cout і повертає посилання на cout. Аналогічно, багаторазовою є і операції ”&gt;&gt;”.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керування потоковим введенням/виведенням можуть використовуватися маніпулятори потоків, які дозволяють міняти режими виконання операцій введення-виведення. Наприклад, маніпулятор </w:t>
      </w: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hex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задає форматування із шістнадцятковим перетворенням, </w:t>
      </w: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endl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вставку символ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нового рядка і очищення потоку.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Стандартні засоби потокового введення/виведення описані у бібліотеці iostream (iostream.h), маніпулятори потоків - у бібліотеці iomanip.h. Щоб мати змогу їх використати у програмі, відповідні бібліотеки слід підключити до програми за допомогою директиви #include. Наприклад,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#include &lt;iostream.h&gt;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int main()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{ double r,s;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 float pi=3.14;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cout&lt;&lt; "\nr="; cin &gt;&gt; 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s=pi*r*r;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cout&lt;&lt; "\n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 of a circle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: " &lt;&lt; s &lt;&lt; endl;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system("pause");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return 0;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pStyle w:val="1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 w:rsidRPr="00C07F7F">
        <w:rPr>
          <w:sz w:val="28"/>
          <w:szCs w:val="28"/>
          <w:lang w:val="uk-UA"/>
        </w:rPr>
        <w:t>Потокове введення-виведення</w:t>
      </w:r>
      <w:r w:rsidRPr="00C07F7F">
        <w:rPr>
          <w:sz w:val="28"/>
          <w:szCs w:val="28"/>
          <w:lang w:val="uk-UA"/>
        </w:rPr>
        <w:tab/>
        <w:t>Приклади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1.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що містить організацію виведення даних, пояснювальні повідомл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ення, а також символи переведенн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рядка.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main()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wozrast = 20;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 doplata = 2;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zarplata = 309.75; 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prozent = 8.5;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Verification of source data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</w:t>
      </w:r>
      <w:r w:rsidRPr="00D947F4">
        <w:rPr>
          <w:lang w:val="en-US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Age</w:t>
      </w:r>
      <w:r>
        <w:rPr>
          <w:rStyle w:val="tlid-translation"/>
          <w:rFonts w:ascii="Courier New" w:hAnsi="Courier New" w:cs="Courier New"/>
          <w:sz w:val="28"/>
          <w:szCs w:val="28"/>
          <w:lang w:val="en-US"/>
        </w:rPr>
        <w:t>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“\t” &lt;&lt;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additional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payment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salary "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&lt;&lt; “\t” &lt;&lt;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>"</w:t>
      </w:r>
      <w:r w:rsidRPr="00D947F4">
        <w:rPr>
          <w:rStyle w:val="tlid-translation"/>
          <w:rFonts w:ascii="Courier New" w:hAnsi="Courier New" w:cs="Courier New"/>
          <w:sz w:val="28"/>
          <w:szCs w:val="28"/>
          <w:lang w:val="en-US"/>
        </w:rPr>
        <w:t>percent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wozrast &lt;&lt; “\t” &lt;&lt; doplata &lt;&lt; “\t” &lt;&lt; zarplata &lt;&lt; “\t” &lt;&lt; prozent &lt;&lt; “\n“;.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 останніх двох операціях виведен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я програми використа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но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символи табуляції. 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додаткового керування даними, що виводяться, використовують маніпулятори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призначений для зазначення довжини поля, що виділяється для виведення даних (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w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кількість позицій).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визначає кількість позицій у дробовій частині дійсних чисел.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Маніпулятори змінюють вигляд деяких змінних в об’єкті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у потоці розташовані за ними. Ці маніпулятори називають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прапорцями стану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. Коли об’єкт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посилає дані на екран, він перевіряє прапорці, щоб довідатися, як виконати завдання, наприклад, запис: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123;</w:t>
      </w:r>
    </w:p>
    <w:p w:rsidR="00056E58" w:rsidRPr="00C07F7F" w:rsidRDefault="00056E58" w:rsidP="00056E5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призводить до виведення значення у вигляді: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456789123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ускладнює визначення групи значень.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2.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програму, використовуючи маніпулятор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456 &lt;&lt; 789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setw(5) &lt;&lt; 456 &lt;&lt; setw(5) &lt;&lt; 789 &lt;&lt; setw(5)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setw(7) &lt;&lt; 456 &lt;&lt; setw(7) &lt;&lt; 789 &lt;&lt; setw(7) &lt;&lt; 123 &lt;&lt; endl;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 ();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Результати виконання програми: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456789123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  456     789     123 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       456       789       123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цьому прикладі з’явився новий заголовний файл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iomanip.h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що дозволяє застосовувати функції маніпуляторів. При використанні функції 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число вирівнюється вправо в межах заданої ширини поля виведення. Якщо ширина недостатня, то вказане значення ігнорується.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Функція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setprecision(2)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повідомляє про те, що число з плаваючою крапкою виводиться з двома знаками після крапки з округленням дробової частини, наприклад, при виконанні операції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&lt;&lt; setw(7) &lt;&lt; setprecision(2) &lt;&lt; 123.456789;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буде отримано такий результат: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123.46.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cout.width(w)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cout.precision(d)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які потребують підключення тільки заголовного файла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iostream.h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виконують дії, подібні тим, що і функції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setw(w)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та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setprecision(d)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C07F7F" w:rsidRDefault="00056E58" w:rsidP="00056E58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B878CC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Операція введення використовує ті ж самі маніпулятори, що й операція виведення. </w:t>
      </w:r>
    </w:p>
    <w:p w:rsidR="00056E58" w:rsidRPr="00C07F7F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3.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Написати програму обчислення податку на продаж.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&lt;iostream.h&gt;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&lt;iomanip.h&gt;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 ( )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{ float prod_sum;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 prod_sum —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сум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 nalog;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cout &lt;&lt; 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"</w:t>
      </w:r>
      <w:r w:rsidRPr="00D947F4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D947F4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Enter the amount of sales</w:t>
      </w:r>
      <w:r w:rsidRPr="002C0BFF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cin &gt;&gt; prod_sum;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//...............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обчислення податку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на продаж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nalog = prod_sum* 0.7;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prod_sum;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 &lt;&lt; " " &lt;&lt; setprecision(2) &lt;&lt; nalog &lt;&lt; "\n";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 за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тримка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е</w:t>
      </w:r>
      <w:r w:rsidRPr="00C07F7F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крана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return 0;</w:t>
      </w:r>
    </w:p>
    <w:p w:rsidR="00056E58" w:rsidRPr="00C07F7F" w:rsidRDefault="00056E58" w:rsidP="00056E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lastRenderedPageBreak/>
        <w:t>}</w:t>
      </w:r>
    </w:p>
    <w:p w:rsidR="00056E58" w:rsidRPr="00C07F7F" w:rsidRDefault="00056E58" w:rsidP="00056E58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наслідок того, що у першому операторі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cout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відсутня інструкція переведення рядка, відповідь користувача на підказку (тобто введене значення змінної </w:t>
      </w:r>
      <w:r w:rsidRPr="00C07F7F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prod_sum</w:t>
      </w:r>
      <w:r w:rsidRPr="00C07F7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з’явиться відразу праворуч за самою підказкою.</w:t>
      </w:r>
    </w:p>
    <w:p w:rsidR="00226F26" w:rsidRDefault="00226F26" w:rsidP="00226F26">
      <w:pPr>
        <w:spacing w:after="0" w:line="240" w:lineRule="auto"/>
        <w:ind w:firstLine="360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226F26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Форматоване введення / виведення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</w:p>
    <w:p w:rsidR="00226F26" w:rsidRPr="004B4353" w:rsidRDefault="00226F26" w:rsidP="00226F26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Здійснюється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функціями:</w:t>
      </w:r>
    </w:p>
    <w:p w:rsidR="00226F26" w:rsidRPr="004B4353" w:rsidRDefault="00226F26" w:rsidP="00226F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- виводить аргументи у стандартний потік stdout у відповідності із заданим форматом;</w:t>
      </w:r>
    </w:p>
    <w:p w:rsidR="00226F26" w:rsidRPr="004B4353" w:rsidRDefault="00226F26" w:rsidP="00226F26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scanf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- вводить дані із стандартного потоку вводу stdin у відповідності із заданим форматом, записуючи їх у змінні, адреси яких задаються аргументами.</w:t>
      </w:r>
    </w:p>
    <w:p w:rsidR="00226F26" w:rsidRDefault="00226F26" w:rsidP="00226F26">
      <w:pPr>
        <w:spacing w:after="0"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Щоб зв’язати програму користувача зі стандартною бібліотекою, де знаходяться ці функції, необхідно на початку програми включити заголовний файл 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stdio.h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056E58" w:rsidRPr="004B4353" w:rsidRDefault="00056E58" w:rsidP="00056E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Формат виклику функції 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printf("форматний_рядок", [список_аргументів])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список_аргумен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тів = аргумент {, аргумент}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форматний_рядок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= “”” ([літерал] | % [маркер][ширина][.точність] тип) 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{( [літерал] | % [маркер][ширина][.точність] тип}”””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Форматний рядок завжди береться в подвійні лапки. Символ "%" є символом початку задання формату введення чергового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При описі формату виведення також використовуються: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маркер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 xml:space="preserve"> специфікатор вирівнювання виведених знаків, пропусків, десяткових точок, вісімкових і шістнадцяткових префіксів (наприклад, вирівнювання результату перетворення по лівій межі, обов'язкове зображення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 тощо);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ширина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загальна ширина поля виведення;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максимальне число цифр дробової частини числа, які будуть виведені після коми;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–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  <w:t>специфікатор типу аргумент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(наприклад, d – ціле десяткове число, f – дійсне число).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Функція printf переводить дані з внутрішнього коду в символьне представлення відповідно до форматного рядка і виводить отримані символи на екран. Форматний рядок може включати довільний текст, керуючі символи та специфікації перетворення даних. Список аргументів є необов'язковим параметром даної функції. Дану функцію можна використовувати для виводу будь-якої комбінації символів, цілих та дійсних чисел, тощо.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Функція 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використовуватися, наприклад, для виведення повідомлення на екран: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("</w:t>
      </w:r>
      <w:r w:rsidRPr="004B4353">
        <w:rPr>
          <w:rStyle w:val="tlid-translation"/>
          <w:rFonts w:ascii="Times New Roman" w:hAnsi="Times New Roman" w:cs="Times New Roman"/>
          <w:sz w:val="28"/>
          <w:szCs w:val="28"/>
          <w:lang w:val="uk-UA"/>
        </w:rPr>
        <w:t>Enter the source data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\n");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Для звертання до функції використовуються параметри, якi розташовані у круглих дужках. Найчастіше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реалізується для виведення значень змінних. Першим аргументом у звертанні до функції ставиться рядок форматів (береться в лапки), а наступними, якщо вони є, — об’єкти, що виводяться.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форматів може включати звичайні символи, які копіюються при виведенні, і специфікації перетворення, що починаються із символу«% », за специфікаціями йде символ перетворення. Кожна специфікація перетворення відповідає одному з аргументів, що йдуть за форматним рядком, і між ними встановлюється взаємно однозначна відповідність, наприклад: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(“</w:t>
      </w:r>
      <w:r w:rsidRPr="004B4353">
        <w:rPr>
          <w:rStyle w:val="tlid-translation"/>
          <w:rFonts w:ascii="Times New Roman" w:hAnsi="Times New Roman" w:cs="Times New Roman"/>
          <w:b/>
          <w:sz w:val="28"/>
          <w:szCs w:val="28"/>
          <w:lang w:val="uk-UA"/>
        </w:rPr>
        <w:t>Values a, b, c are equal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: %d %d. %d \n”, а, b, с);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 xml:space="preserve">тут літера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у специфікації перетворення вказує, що значення аргументу має бути представлено як десяткове ціле число.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Список форматних кодів має таку форму запису: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 [прапорець] [довжина] [точність] [f | n] [h | l] тип ,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символ, що керує вирівнюванням виведення і виведенням пропусків, десяткової крапки, ознак чисел вісімкової і шістнадцяткової систем числення.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Прапорець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задаватися одним із символів: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«-»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вирівнювання вліво усередині заданого поля;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«+»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виведення знак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числа;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 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(пропуск) — приєднання пропуску до виведеного числа, якщо число є додатним і має тип зі знаком;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  «#» 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— виводиться ідентифікатор системи числення для цілих: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вісімкових чисел,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чи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0Х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для шістнадцяткових чисел;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визначає мінімальну кількість виведених символiв, якщо довжина більше виведеної кількості символів, то виведене значення доповнюється пропусками, у випадку, коли довжина менше кількості символів у виведеному значенні або вона не задана, виводяться всі символи значення (відповідно до поля точність, якщо воно є);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точність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цілим числом після крапки і визначає кількість виведених символів, кількість знаків після крапки; на відміну від поля довжини поле точність може привести до «зрізання» виведених даних.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Параметри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n, h,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списку форматних кодів за змістом аналогічні раніше описаним для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Виведення результатів з використанням форматних кодів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може мати вигляд: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 (” % 3.0 f % 6.1 f \ n ”, х, у);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Обчислити значення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у = ах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  <w:lang w:val="uk-UA" w:eastAsia="ru-RU"/>
        </w:rPr>
        <w:t>2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– sinx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якщо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 =  10,5; х є [-1; 2]; h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x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= 0,5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#include &lt;iostream&gt;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#include &lt;Windows.h&gt; 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#define _USE_MATH_DEFINES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#include &lt;cmath&gt;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using namespace std;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int main() {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system("color F0"); 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float x, y, a(10.5); 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printf ("\t Vivod rezultata\n"); 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for (x = -1; x &lt;= 2; x += 0.5)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 { y = a * pow(x,2) - sin(x);     //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Y</w:t>
      </w: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= a*x*x - sin(x);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   printf (" \t x = % 4.1f    y = % 6.3f \n", x, y);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 xml:space="preserve">    }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return 0;</w:t>
      </w:r>
    </w:p>
    <w:p w:rsidR="00BE7441" w:rsidRPr="00BE7441" w:rsidRDefault="00BE7441" w:rsidP="00BE7441">
      <w:pPr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</w:pPr>
      <w:r w:rsidRPr="00BE7441">
        <w:rPr>
          <w:rFonts w:ascii="Courier New" w:eastAsia="Times New Roman" w:hAnsi="Courier New" w:cs="Courier New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BE744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Результати обчислення: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</w:r>
      <w:r w:rsidR="00BE7441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6840220" cy="266814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2668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Формат виклику функції scanf: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Функція 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що забезпечує форматоване введення даних, має змінне число параметрів, при цьому перед відповідним параметром ставиться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«&amp;»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символ взяття адреси змінної. Наприклад,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означає адресу змінної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vertAlign w:val="subscript"/>
          <w:lang w:val="uk-UA" w:eastAsia="ru-RU"/>
        </w:rPr>
        <w:t>1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не значення, яке ця змінна має в даний момент. Рядок форматів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вказує, які дані очікуються на вході. Якщо функція зустрічає у форматному рядку знак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 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за яким розташований знак перетворення, то на вході будуть пропускатися символи, доки не з’явиться деякий непорожній символ.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 запису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має вигляд: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 ("рядок форматних кодів", список імен змінних);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Рядок форматних кодів являє собою таку структуру запису:</w:t>
      </w:r>
    </w:p>
    <w:p w:rsidR="004B4353" w:rsidRPr="004B4353" w:rsidRDefault="004B4353" w:rsidP="004B435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%[ * ][довжина][f|n][h|l] тип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де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ознака початку форматного коду. Якщо за символом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 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символ, що не є символом керування форматом, то він розглядається як звичайна послідовність символів. При цьому наступні за ним символи (до наступного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також вважаються просто символами; якщо за символом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«%»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йде символ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«*»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 то присвоювання наступного вхідного поля приглушується, поле читається, але не зберігається;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довжина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позитивне десяткове ціле число, яке задає макси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мальне число символів, що може бути прочитане з вхідного потоку, доки не зустрінеться символ «  » (пропуск) або символ, який не може бути перетворений відповідно до заданого формату;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f | n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дозволяють приглушити погодження за замовчуванням про використану модель пам’яті («далека», «близька» пам’ять);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h | l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предикати, що визначають відповідно аргументи типів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short і long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  тип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задається одним із символів: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d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 ціле;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і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десяткове, вісімкове чи шістнадцяткове ціле зі знаком;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одиночний символ;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u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беззнакове десяткове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х, X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беззнакове шістнадцяткове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0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вісімкове число;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сприймає символи без перетворення до символу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«\n»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пропуску, доки не буде досягнута задана довжина (при виведенні видає до потоку всі символи до символу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 «\0»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до досягнення специфікованої точності);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f, 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 плаваючою крапкою;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е, 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у експоненціальній формі;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G, g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— значення зі знаком у формі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або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е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Аргументи у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мають бути записані у формі покажчиків, тобто у вигляді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&amp;х, &amp;у, &amp;mas[i]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тощо. Для введення змінних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k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 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int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і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р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(типу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float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цю функцію можна за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softHyphen/>
        <w:t>писати так: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scanf(” %d  %f   \n ”, &amp;k, &amp;р);.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lastRenderedPageBreak/>
        <w:t>Аргументами функції scanf є не імена змінних, а їхні адреси (символ &amp; означає взяття адреси). Функція scanf зчитує коди з клавіатури, перетворює їх у відповідності із специфікацією форматного рядка і передає програмі. Форматний рядок і список аргументів для функції scanf – обов'язкові параметри. Описи відповідних функцій введення / виведення містяться у заготовочному файл</w:t>
      </w:r>
      <w:r w:rsidR="005F239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и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stdio.h.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Наприклад, програма обчислення площі кола: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void main()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{ double r,s;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const float pi=3.14;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printf("\n r=");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scanf("%lf",&amp;r);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s=pi*r*r;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printf("\n</w:t>
      </w:r>
      <w:r w:rsidRPr="004B4353">
        <w:rPr>
          <w:rStyle w:val="tlid-translation"/>
          <w:rFonts w:ascii="Courier New" w:hAnsi="Courier New" w:cs="Courier New"/>
          <w:sz w:val="28"/>
          <w:szCs w:val="28"/>
          <w:lang w:val="uk-UA"/>
        </w:rPr>
        <w:t>area of a circle</w:t>
      </w: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: %10.3f",s);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 xml:space="preserve">system("pause"); </w:t>
      </w:r>
    </w:p>
    <w:p w:rsidR="004B4353" w:rsidRPr="004B4353" w:rsidRDefault="004B4353" w:rsidP="004B4353">
      <w:pPr>
        <w:spacing w:after="0" w:line="240" w:lineRule="auto"/>
        <w:rPr>
          <w:rFonts w:ascii="Courier New" w:eastAsia="Times New Roman" w:hAnsi="Courier New" w:cs="Courier New"/>
          <w:sz w:val="28"/>
          <w:szCs w:val="28"/>
          <w:lang w:val="uk-UA" w:eastAsia="ru-RU"/>
        </w:rPr>
      </w:pPr>
      <w:r w:rsidRPr="004B4353">
        <w:rPr>
          <w:rFonts w:ascii="Courier New" w:eastAsia="Times New Roman" w:hAnsi="Courier New" w:cs="Courier New"/>
          <w:sz w:val="28"/>
          <w:szCs w:val="28"/>
          <w:lang w:val="uk-UA" w:eastAsia="ru-RU"/>
        </w:rPr>
        <w:t>return 0; }</w:t>
      </w:r>
    </w:p>
    <w:p w:rsidR="004B4353" w:rsidRPr="004B4353" w:rsidRDefault="004B4353" w:rsidP="004B4353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 w:eastAsia="ru-RU"/>
        </w:rPr>
      </w:pP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 w:eastAsia="ru-RU"/>
        </w:rPr>
        <w:t>Приклад 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два числа та обчислити їх суму.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&lt;stdio.h&gt;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#include &lt;conio.h&gt;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main( )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{ int a, b, c;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 ( " %d  %d",&amp;a,&amp;b);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 xml:space="preserve"> //введення чисел 5 и 8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 = a + b;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printf ("Summa =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 xml:space="preserve">%d \n", c); 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getch();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     </w:t>
      </w:r>
      <w:r w:rsidRPr="004B4353">
        <w:rPr>
          <w:rFonts w:ascii="Times New Roman" w:eastAsia="Times New Roman" w:hAnsi="Times New Roman" w:cs="Times New Roman"/>
          <w:i/>
          <w:iCs/>
          <w:sz w:val="28"/>
          <w:szCs w:val="28"/>
          <w:lang w:val="uk-UA" w:eastAsia="ru-RU"/>
        </w:rPr>
        <w:t>//затримка екрана</w:t>
      </w:r>
    </w:p>
    <w:p w:rsidR="004B4353" w:rsidRPr="004B4353" w:rsidRDefault="004B4353" w:rsidP="004B43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}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результаті виконання програми буде виведено: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Summa=13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Pr="004B4353" w:rsidRDefault="004B4353" w:rsidP="004B435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Форматний рядок наказує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ввести десяткове число, яке треба помістити в змінну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а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а потім перейти до наступного не порожнього символу і з цього моменту почати введення нового десяткового числа, яке потім присвоюється змінній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b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 Якщо за рядком керування форматом аргументів більше, ніж специфікацій формату, зайві аргументи ігноруються. Коли для специфікацій формату недостатньо аргументів, результат не визначений.</w:t>
      </w:r>
    </w:p>
    <w:p w:rsidR="004B4353" w:rsidRPr="004B4353" w:rsidRDefault="004B4353" w:rsidP="004B435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У наведеному фрагменті програми для форматованого виведення даних використовується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1302BD" w:rsidRPr="00203E89" w:rsidRDefault="001302BD" w:rsidP="001302BD">
      <w:pPr>
        <w:spacing w:after="0" w:line="240" w:lineRule="auto"/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</w:pPr>
      <w:r w:rsidRPr="00203E89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  <w:lang w:val="uk-UA"/>
        </w:rPr>
        <w:t>Контрольні запитання</w:t>
      </w:r>
      <w:r w:rsidRPr="00203E89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uk-UA"/>
        </w:rPr>
        <w:t>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забезпечується організація введення даних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здійснюється виведення результатів на С++?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3.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реалізується потокове введення даних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сіn&gt;&gt;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»? Наведiть приклади.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4.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Охарактеризуйте основні аспекти використання потокового ви ведення даних «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соut&lt;&lt;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».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5.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Що таке форматоване введення-виведення даних?</w:t>
      </w:r>
    </w:p>
    <w:p w:rsidR="004B4353" w:rsidRP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6.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Поясніть правила застосування функції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scanf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</w:p>
    <w:p w:rsidR="004B4353" w:rsidRDefault="004B4353" w:rsidP="004B435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7.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Як здійснює роботу функція </w:t>
      </w:r>
      <w:r w:rsidRPr="004B435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printf</w:t>
      </w:r>
      <w:r w:rsidRPr="004B4353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?</w:t>
      </w:r>
    </w:p>
    <w:p w:rsidR="001302BD" w:rsidRPr="00F2359E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F2359E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t>Для самостійного вивчення</w:t>
      </w:r>
      <w:r w:rsidRPr="00F2359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F2359E">
        <w:rPr>
          <w:rFonts w:ascii="Times New Roman" w:hAnsi="Times New Roman" w:cs="Times New Roman"/>
          <w:sz w:val="28"/>
          <w:szCs w:val="28"/>
          <w:lang w:val="uk-UA"/>
        </w:rPr>
        <w:t>Поглибити матеріал лекції за наданою літературою. Вивчення лекційного матеріалу та додаткових джерел. Розгляд запитань і виконання завдань для самостійної ро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боти, запропонованих на лекції.</w:t>
      </w:r>
      <w:r w:rsidRPr="00F23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302BD" w:rsidRPr="00304145" w:rsidRDefault="001302BD" w:rsidP="001302B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04145">
        <w:rPr>
          <w:rFonts w:ascii="Times New Roman" w:hAnsi="Times New Roman" w:cs="Times New Roman"/>
          <w:b/>
          <w:i/>
          <w:iCs/>
          <w:sz w:val="28"/>
          <w:szCs w:val="28"/>
        </w:rPr>
        <w:lastRenderedPageBreak/>
        <w:t>Література</w:t>
      </w:r>
      <w:r w:rsidRPr="00304145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Ковалюк Т. В. Алгоритмізація та програмування: Підручник. — Львів: «Магнолія 2006», 2013. — 400 с., ил.</w:t>
      </w:r>
    </w:p>
    <w:p w:rsidR="001302BD" w:rsidRPr="00E4395B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  <w:lang w:val="en-US"/>
        </w:rPr>
      </w:pPr>
      <w:r w:rsidRPr="00304145">
        <w:rPr>
          <w:rFonts w:ascii="Times New Roman" w:hAnsi="Times New Roman" w:cs="Times New Roman"/>
          <w:sz w:val="28"/>
          <w:szCs w:val="28"/>
        </w:rPr>
        <w:t xml:space="preserve">Вступ до програмування мовою С++.  Організація обчислень: навч. посіб. / Ю. А. Бєлов, Т. О. Карнаух, Ю. В. Коваль, А. Б. Ставовський. – К. : Видавничо-поліграфічний центр "Київський університет", 2012. – 175 с. с.: іл. 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>ISBN (</w:t>
      </w:r>
      <w:r w:rsidRPr="00304145">
        <w:rPr>
          <w:rFonts w:ascii="Times New Roman" w:hAnsi="Times New Roman" w:cs="Times New Roman"/>
          <w:sz w:val="28"/>
          <w:szCs w:val="28"/>
        </w:rPr>
        <w:t>укр</w:t>
      </w:r>
      <w:r w:rsidRPr="00E4395B">
        <w:rPr>
          <w:rFonts w:ascii="Times New Roman" w:hAnsi="Times New Roman" w:cs="Times New Roman"/>
          <w:sz w:val="28"/>
          <w:szCs w:val="28"/>
          <w:lang w:val="en-US"/>
        </w:rPr>
        <w:t xml:space="preserve">.) . URL:  </w:t>
      </w:r>
      <w:hyperlink r:id="rId8" w:history="1">
        <w:r w:rsidRPr="00E4395B">
          <w:rPr>
            <w:rStyle w:val="ad"/>
            <w:rFonts w:ascii="Times New Roman" w:hAnsi="Times New Roman" w:cs="Times New Roman"/>
            <w:sz w:val="28"/>
            <w:szCs w:val="28"/>
            <w:lang w:val="en-US"/>
          </w:rPr>
          <w:t>http://csc.knu.ua/uk/library/books/belov-24.pdf</w:t>
        </w:r>
      </w:hyperlink>
    </w:p>
    <w:p w:rsidR="001302BD" w:rsidRPr="00304145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Style w:val="ad"/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iCs/>
          <w:sz w:val="28"/>
          <w:szCs w:val="28"/>
        </w:rPr>
        <w:t>Зелковиц М., Шоу А., Геннон Дж</w:t>
      </w:r>
      <w:r w:rsidRPr="00304145">
        <w:rPr>
          <w:rFonts w:ascii="Times New Roman" w:hAnsi="Times New Roman" w:cs="Times New Roman"/>
          <w:sz w:val="28"/>
          <w:szCs w:val="28"/>
        </w:rPr>
        <w:t xml:space="preserve">. Принципы разработки программного обеспечения. — М.: Мир, 1982. — 368 с. URL: </w:t>
      </w:r>
      <w:hyperlink r:id="rId9" w:history="1">
        <w:r w:rsidRPr="00304145">
          <w:rPr>
            <w:rStyle w:val="ad"/>
            <w:rFonts w:ascii="Times New Roman" w:hAnsi="Times New Roman" w:cs="Times New Roman"/>
            <w:sz w:val="28"/>
            <w:szCs w:val="28"/>
          </w:rPr>
          <w:t>http://computersbooks.net/index.php?id1=4&amp;category=teoriyaprogramirovaniya&amp; author=zelkovic-m&amp;book=1982</w:t>
        </w:r>
      </w:hyperlink>
    </w:p>
    <w:p w:rsidR="001302BD" w:rsidRPr="00F2359E" w:rsidRDefault="001302BD" w:rsidP="001302BD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spacing w:after="0" w:line="240" w:lineRule="auto"/>
        <w:ind w:left="0" w:firstLine="1"/>
        <w:jc w:val="both"/>
        <w:rPr>
          <w:rFonts w:ascii="Times New Roman" w:hAnsi="Times New Roman" w:cs="Times New Roman"/>
          <w:sz w:val="28"/>
          <w:szCs w:val="28"/>
        </w:rPr>
      </w:pPr>
      <w:r w:rsidRPr="00304145">
        <w:rPr>
          <w:rFonts w:ascii="Times New Roman" w:hAnsi="Times New Roman" w:cs="Times New Roman"/>
          <w:sz w:val="28"/>
          <w:szCs w:val="28"/>
        </w:rPr>
        <w:t>Джейс Либерти Освой самостоятельно С++ за 21 день: 3-е изд. пер. с англ.: Уч. пос. – М.: Издательский дом „Вильямс”, 2001. – 816 с.: ил.</w:t>
      </w:r>
      <w:r w:rsidRPr="0030414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F2359E" w:rsidRPr="00304145" w:rsidRDefault="00F2359E" w:rsidP="00F2359E">
      <w:pPr>
        <w:pStyle w:val="a9"/>
        <w:spacing w:after="0" w:line="240" w:lineRule="auto"/>
        <w:ind w:left="1"/>
        <w:jc w:val="both"/>
        <w:rPr>
          <w:rFonts w:ascii="Times New Roman" w:hAnsi="Times New Roman" w:cs="Times New Roman"/>
          <w:sz w:val="28"/>
          <w:szCs w:val="28"/>
        </w:rPr>
      </w:pPr>
    </w:p>
    <w:p w:rsid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Вправи</w:t>
      </w:r>
    </w:p>
    <w:p w:rsidR="001302BD" w:rsidRDefault="001302BD" w:rsidP="00F235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 xml:space="preserve">Кожне виконане завдання оцінюється в 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0,5</w:t>
      </w:r>
      <w:r w:rsidRPr="007F48E6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 w:rsidR="0056201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7F48E6" w:rsidRPr="007F48E6">
        <w:rPr>
          <w:rFonts w:ascii="Times New Roman" w:hAnsi="Times New Roman" w:cs="Times New Roman"/>
          <w:sz w:val="28"/>
          <w:szCs w:val="28"/>
          <w:lang w:val="uk-UA"/>
        </w:rPr>
        <w:t>. Завдання виконати до наступного заняття.</w:t>
      </w:r>
    </w:p>
    <w:p w:rsidR="00F2359E" w:rsidRPr="007F48E6" w:rsidRDefault="00F2359E" w:rsidP="00F2359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Всі виконані завдання оформити однією програмою, перед кожним завданням надавши відповідний коментар з номером завдання.</w:t>
      </w:r>
    </w:p>
    <w:p w:rsidR="001302BD" w:rsidRPr="007F48E6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 xml:space="preserve">Результати надсилати на електронну адресу викладача </w:t>
      </w:r>
      <w:hyperlink r:id="rId10" w:history="1">
        <w:r w:rsidRPr="007F48E6">
          <w:rPr>
            <w:rStyle w:val="ad"/>
            <w:rFonts w:ascii="Times New Roman" w:eastAsia="Times New Roman" w:hAnsi="Times New Roman" w:cs="Times New Roman"/>
            <w:b/>
            <w:color w:val="auto"/>
            <w:sz w:val="28"/>
            <w:szCs w:val="28"/>
            <w:u w:val="none"/>
            <w:lang w:val="uk-UA" w:eastAsia="uk-UA"/>
          </w:rPr>
          <w:t>t.i.lumpova@gmail.com</w:t>
        </w:r>
      </w:hyperlink>
      <w:r w:rsidRPr="007F48E6"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  <w:t xml:space="preserve"> </w:t>
      </w:r>
      <w:r w:rsidRPr="007F48E6">
        <w:rPr>
          <w:rStyle w:val="ad"/>
          <w:rFonts w:ascii="Times New Roman" w:hAnsi="Times New Roman" w:cs="Times New Roman"/>
          <w:color w:val="auto"/>
          <w:sz w:val="28"/>
          <w:szCs w:val="28"/>
          <w:u w:val="none"/>
          <w:lang w:val="uk-UA"/>
        </w:rPr>
        <w:t>у вигляді cpp-файлу</w:t>
      </w: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 іменем у форматі</w:t>
      </w:r>
    </w:p>
    <w:p w:rsidR="001302BD" w:rsidRPr="007F48E6" w:rsidRDefault="001302BD" w:rsidP="001302B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b/>
          <w:sz w:val="28"/>
          <w:szCs w:val="28"/>
          <w:lang w:val="uk-UA" w:eastAsia="uk-UA"/>
        </w:rPr>
        <w:t>&lt;Номер групи&gt;</w:t>
      </w:r>
      <w:r w:rsidR="00F2359E">
        <w:rPr>
          <w:rFonts w:ascii="Times New Roman" w:hAnsi="Times New Roman" w:cs="Times New Roman"/>
          <w:b/>
          <w:sz w:val="28"/>
          <w:szCs w:val="28"/>
          <w:lang w:val="uk-UA" w:eastAsia="uk-UA"/>
        </w:rPr>
        <w:t>-</w:t>
      </w:r>
      <w:r w:rsidR="00F2359E">
        <w:rPr>
          <w:rFonts w:ascii="Times New Roman" w:hAnsi="Times New Roman" w:cs="Times New Roman"/>
          <w:b/>
          <w:sz w:val="28"/>
          <w:szCs w:val="28"/>
          <w:lang w:val="en-US" w:eastAsia="uk-UA"/>
        </w:rPr>
        <w:t>L</w:t>
      </w:r>
      <w:r w:rsidRPr="007F48E6">
        <w:rPr>
          <w:rFonts w:ascii="Times New Roman" w:hAnsi="Times New Roman" w:cs="Times New Roman"/>
          <w:b/>
          <w:sz w:val="28"/>
          <w:szCs w:val="28"/>
          <w:lang w:val="uk-UA" w:eastAsia="uk-UA"/>
        </w:rPr>
        <w:t xml:space="preserve">&lt;Номер </w:t>
      </w:r>
      <w:r w:rsidR="00F2359E" w:rsidRPr="00F2359E">
        <w:rPr>
          <w:rFonts w:ascii="Times New Roman" w:hAnsi="Times New Roman" w:cs="Times New Roman"/>
          <w:b/>
          <w:sz w:val="28"/>
          <w:szCs w:val="28"/>
          <w:lang w:val="uk-UA" w:eastAsia="uk-UA"/>
        </w:rPr>
        <w:t>лекції</w:t>
      </w:r>
      <w:r w:rsidRPr="007F48E6">
        <w:rPr>
          <w:rFonts w:ascii="Times New Roman" w:hAnsi="Times New Roman" w:cs="Times New Roman"/>
          <w:b/>
          <w:sz w:val="28"/>
          <w:szCs w:val="28"/>
          <w:lang w:val="uk-UA" w:eastAsia="uk-UA"/>
        </w:rPr>
        <w:t>&gt;&lt;</w:t>
      </w:r>
      <w:r w:rsidRPr="007F48E6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Прізвищеанглійською&gt;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Наприклад, </w:t>
      </w:r>
      <w:r w:rsidR="00F2359E">
        <w:rPr>
          <w:rFonts w:ascii="Times New Roman" w:hAnsi="Times New Roman" w:cs="Times New Roman"/>
          <w:sz w:val="28"/>
          <w:szCs w:val="28"/>
          <w:lang w:val="uk-UA" w:eastAsia="uk-UA"/>
        </w:rPr>
        <w:t>2</w:t>
      </w: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>1-</w:t>
      </w:r>
      <w:r w:rsidR="00F2359E">
        <w:rPr>
          <w:rFonts w:ascii="Times New Roman" w:hAnsi="Times New Roman" w:cs="Times New Roman"/>
          <w:sz w:val="28"/>
          <w:szCs w:val="28"/>
          <w:lang w:val="en-US" w:eastAsia="uk-UA"/>
        </w:rPr>
        <w:t>L</w:t>
      </w:r>
      <w:r w:rsidR="00F2359E">
        <w:rPr>
          <w:rFonts w:ascii="Times New Roman" w:hAnsi="Times New Roman" w:cs="Times New Roman"/>
          <w:sz w:val="28"/>
          <w:szCs w:val="28"/>
          <w:lang w:val="uk-UA" w:eastAsia="uk-UA"/>
        </w:rPr>
        <w:t>08</w:t>
      </w: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Ivanov.cpp. 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Іншим рішенням є надсилання поштою посилання на текст програми за URL адреси, яку надає </w:t>
      </w:r>
      <w:r w:rsidRPr="007F48E6">
        <w:rPr>
          <w:rFonts w:ascii="Times New Roman" w:hAnsi="Times New Roman" w:cs="Times New Roman"/>
          <w:sz w:val="28"/>
          <w:szCs w:val="28"/>
          <w:lang w:val="uk-UA"/>
        </w:rPr>
        <w:t>C++Shell.</w:t>
      </w:r>
    </w:p>
    <w:p w:rsidR="001302BD" w:rsidRPr="007F48E6" w:rsidRDefault="001302BD" w:rsidP="001302BD">
      <w:pPr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7F48E6">
        <w:rPr>
          <w:rFonts w:ascii="Times New Roman" w:hAnsi="Times New Roman" w:cs="Times New Roman"/>
          <w:sz w:val="28"/>
          <w:szCs w:val="28"/>
          <w:lang w:val="uk-UA"/>
        </w:rPr>
        <w:t>В темі листа вказати, номер групи, прі</w:t>
      </w:r>
      <w:bookmarkStart w:id="0" w:name="_GoBack"/>
      <w:bookmarkEnd w:id="0"/>
      <w:r w:rsidRPr="007F48E6">
        <w:rPr>
          <w:rFonts w:ascii="Times New Roman" w:hAnsi="Times New Roman" w:cs="Times New Roman"/>
          <w:sz w:val="28"/>
          <w:szCs w:val="28"/>
          <w:lang w:val="uk-UA"/>
        </w:rPr>
        <w:t>звище студента та номер лекції як "Л№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8</w:t>
      </w:r>
      <w:r w:rsidRPr="007F48E6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>1. Що буде виведено на екран за такими інструкціями?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302BD"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 w:rsidR="001302BD"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cout&lt;&lt;9/5&lt;&lt;' '&lt;&lt;-9/5&lt;&lt;' '&lt;&lt;9/-5&lt;&lt;' '&lt;&lt;-9/-5&lt;&lt;endl;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cout&lt;&lt;9%5&lt;&lt;' '&lt;&lt;-9%5&lt;&lt;' '&lt;&lt;9%-5&lt;&lt;' '&lt;&lt;-9%-5&lt;&lt;endl;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cout&lt;&lt;9./5.&lt;&lt;endl;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cout&lt;&lt;7/3&lt;&lt;' '&lt;&lt;1/6&lt;&lt;endl;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cout&lt;&lt;7./3.&lt;&lt;' '&lt;&lt;1./6.&lt;&lt;endl;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Припустимо, що значення дійсної змінної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length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відповідає довжині будівлі в міліметрах.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, що задає довжину будівлі в метрах.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значення цілої змінної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sizeOfFile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задає розмір файлу в байтах.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, значенням якого є розмір файлу в Кбайтах.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v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ім'я цілої змінної з невід'ємним значенням. Написати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програму виведення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вираз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який обчислює: а) значення молодшої десяткової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; б) значення молодшої двійкової цифри числа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v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cout&lt;&lt;1+4/2&lt;&lt;' '&lt;&lt;(1+4)/2&lt;&lt;endl;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cout&lt;&lt;2*4%7&lt;&lt;' '&lt;&lt;2*(4%7)&lt;&lt;endl;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cout&lt;&lt;51/6%7&lt;&lt;' '&lt;&lt;51/(6%7)&lt;&lt;endl;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cout&lt;&lt;2*(7%8)&lt;&lt;' '&lt;&lt;12/6%8&lt;&lt;' '&lt;&lt;5-3%2&lt;&lt;endl;</w:t>
      </w:r>
    </w:p>
    <w:p w:rsidR="004B4353" w:rsidRPr="004B4353" w:rsidRDefault="001302BD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 Що буде виведено на екран за такими інструкціями?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4353">
        <w:rPr>
          <w:rFonts w:ascii="Times New Roman" w:hAnsi="Times New Roman" w:cs="Times New Roman"/>
          <w:sz w:val="28"/>
          <w:szCs w:val="28"/>
          <w:lang w:val="uk-UA"/>
        </w:rPr>
        <w:t>?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(Написати програму виведення)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cout&lt;&lt;4*6/8&lt;&lt;' '&lt;&lt;4/8*6&lt;&lt;endl;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cout&lt;&lt;(-3+5)*(2%7/3+4*2)&lt;&lt;endl;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а)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a=2, b=3;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cout&lt;&lt;"a*b="&lt;&lt;a*b&lt;&lt;";\n***"&lt;&lt;endl;</w:t>
      </w:r>
    </w:p>
    <w:p w:rsidR="004B4353" w:rsidRPr="004B4353" w:rsidRDefault="004B4353" w:rsidP="004B435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б) </w:t>
      </w:r>
      <w:r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int a=3, b; cout&lt;&lt;a*a&lt;&lt;' '&lt;&lt;a+4&lt;&lt;'\n';</w:t>
      </w:r>
    </w:p>
    <w:p w:rsidR="001302BD" w:rsidRDefault="001302BD" w:rsidP="001302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. Нехай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c 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– дійсні змінні, що позначають довжини сторін трикутника. Запишіть вираз, що задає периметр, та інструкцію, яка присвоює периметр змінній </w:t>
      </w:r>
      <w:r w:rsidR="004B4353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p</w:t>
      </w:r>
      <w:r w:rsidR="004B4353" w:rsidRPr="004B4353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1302B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Написати 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код</w:t>
      </w:r>
      <w:r>
        <w:rPr>
          <w:rFonts w:ascii="Times New Roman" w:hAnsi="Times New Roman" w:cs="Times New Roman"/>
          <w:sz w:val="28"/>
          <w:szCs w:val="28"/>
          <w:lang w:val="uk-UA"/>
        </w:rPr>
        <w:t>, що вв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ть значення</w:t>
      </w:r>
      <w:r w:rsidR="00F2359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2359E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a</w:t>
      </w:r>
      <w:r w:rsidR="00F2359E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2359E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b</w:t>
      </w:r>
      <w:r w:rsidR="00F2359E" w:rsidRPr="004B4353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F2359E" w:rsidRPr="004B4353">
        <w:rPr>
          <w:rFonts w:ascii="Times New Roman" w:hAnsi="Times New Roman" w:cs="Times New Roman"/>
          <w:b/>
          <w:bCs/>
          <w:sz w:val="28"/>
          <w:szCs w:val="28"/>
          <w:lang w:val="uk-UA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виконує розрахунок, виводить результат. </w:t>
      </w:r>
    </w:p>
    <w:p w:rsidR="008A0AEA" w:rsidRPr="004B4353" w:rsidRDefault="008A0AEA">
      <w:pPr>
        <w:rPr>
          <w:rFonts w:ascii="Times New Roman" w:hAnsi="Times New Roman" w:cs="Times New Roman"/>
          <w:sz w:val="28"/>
          <w:szCs w:val="28"/>
          <w:lang w:val="uk-UA"/>
        </w:rPr>
      </w:pPr>
    </w:p>
    <w:sectPr w:rsidR="008A0AEA" w:rsidRPr="004B4353" w:rsidSect="00203E89">
      <w:headerReference w:type="default" r:id="rId11"/>
      <w:pgSz w:w="11906" w:h="16838"/>
      <w:pgMar w:top="567" w:right="567" w:bottom="567" w:left="567" w:header="284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AEE" w:rsidRDefault="00A61AEE" w:rsidP="00967E39">
      <w:pPr>
        <w:spacing w:after="0" w:line="240" w:lineRule="auto"/>
      </w:pPr>
      <w:r>
        <w:separator/>
      </w:r>
    </w:p>
  </w:endnote>
  <w:endnote w:type="continuationSeparator" w:id="0">
    <w:p w:rsidR="00A61AEE" w:rsidRDefault="00A61AEE" w:rsidP="00967E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AEE" w:rsidRDefault="00A61AEE" w:rsidP="00967E39">
      <w:pPr>
        <w:spacing w:after="0" w:line="240" w:lineRule="auto"/>
      </w:pPr>
      <w:r>
        <w:separator/>
      </w:r>
    </w:p>
  </w:footnote>
  <w:footnote w:type="continuationSeparator" w:id="0">
    <w:p w:rsidR="00A61AEE" w:rsidRDefault="00A61AEE" w:rsidP="00967E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7E39" w:rsidRPr="002911BA" w:rsidRDefault="002911BA">
    <w:pPr>
      <w:pStyle w:val="a3"/>
      <w:rPr>
        <w:lang w:val="uk-UA"/>
      </w:rPr>
    </w:pPr>
    <w:r w:rsidRPr="002911BA">
      <w:rPr>
        <w:rFonts w:ascii="Times New Roman" w:hAnsi="Times New Roman" w:cs="Times New Roman"/>
        <w:sz w:val="24"/>
        <w:szCs w:val="24"/>
        <w:lang w:val="uk-UA"/>
      </w:rPr>
      <w:t>ОП+АМ Лекція 08 Поняття вхідного та вихідного потоку, найпростіші математичні функції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23740"/>
    <w:multiLevelType w:val="hybridMultilevel"/>
    <w:tmpl w:val="B4FE0D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955DD2"/>
    <w:multiLevelType w:val="hybridMultilevel"/>
    <w:tmpl w:val="34E83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860E4E"/>
    <w:multiLevelType w:val="multilevel"/>
    <w:tmpl w:val="08AC2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3C23BE4"/>
    <w:multiLevelType w:val="hybridMultilevel"/>
    <w:tmpl w:val="CA56CAA2"/>
    <w:lvl w:ilvl="0" w:tplc="5B786D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2110A"/>
    <w:multiLevelType w:val="multilevel"/>
    <w:tmpl w:val="B99A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13D68DE"/>
    <w:multiLevelType w:val="multilevel"/>
    <w:tmpl w:val="C290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24B470D"/>
    <w:multiLevelType w:val="multilevel"/>
    <w:tmpl w:val="1586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BB2612"/>
    <w:multiLevelType w:val="hybridMultilevel"/>
    <w:tmpl w:val="B1B020D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7E39"/>
    <w:rsid w:val="00056E58"/>
    <w:rsid w:val="001302BD"/>
    <w:rsid w:val="0017605D"/>
    <w:rsid w:val="00203E89"/>
    <w:rsid w:val="00226F26"/>
    <w:rsid w:val="002911BA"/>
    <w:rsid w:val="002B5CC9"/>
    <w:rsid w:val="00353798"/>
    <w:rsid w:val="004B4353"/>
    <w:rsid w:val="00562019"/>
    <w:rsid w:val="005F239F"/>
    <w:rsid w:val="00694FBC"/>
    <w:rsid w:val="00695162"/>
    <w:rsid w:val="006D6935"/>
    <w:rsid w:val="007F48E6"/>
    <w:rsid w:val="00880AAC"/>
    <w:rsid w:val="008A0AEA"/>
    <w:rsid w:val="008D560B"/>
    <w:rsid w:val="008E665C"/>
    <w:rsid w:val="00967E39"/>
    <w:rsid w:val="009B0415"/>
    <w:rsid w:val="00A30426"/>
    <w:rsid w:val="00A61AEE"/>
    <w:rsid w:val="00BE7441"/>
    <w:rsid w:val="00C070CD"/>
    <w:rsid w:val="00E06665"/>
    <w:rsid w:val="00EC0161"/>
    <w:rsid w:val="00F23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4353"/>
    <w:rPr>
      <w:lang w:val="ru-RU"/>
    </w:rPr>
  </w:style>
  <w:style w:type="paragraph" w:styleId="1">
    <w:name w:val="heading 1"/>
    <w:basedOn w:val="a"/>
    <w:link w:val="10"/>
    <w:uiPriority w:val="9"/>
    <w:qFormat/>
    <w:rsid w:val="004B43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7E39"/>
  </w:style>
  <w:style w:type="paragraph" w:styleId="a5">
    <w:name w:val="footer"/>
    <w:basedOn w:val="a"/>
    <w:link w:val="a6"/>
    <w:uiPriority w:val="99"/>
    <w:unhideWhenUsed/>
    <w:rsid w:val="00967E3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67E39"/>
  </w:style>
  <w:style w:type="paragraph" w:styleId="a7">
    <w:name w:val="Balloon Text"/>
    <w:basedOn w:val="a"/>
    <w:link w:val="a8"/>
    <w:uiPriority w:val="99"/>
    <w:semiHidden/>
    <w:unhideWhenUsed/>
    <w:rsid w:val="00967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67E39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4B435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9">
    <w:name w:val="List Paragraph"/>
    <w:basedOn w:val="a"/>
    <w:uiPriority w:val="34"/>
    <w:qFormat/>
    <w:rsid w:val="004B4353"/>
    <w:pPr>
      <w:ind w:left="720"/>
      <w:contextualSpacing/>
    </w:pPr>
  </w:style>
  <w:style w:type="paragraph" w:styleId="aa">
    <w:name w:val="Normal (Web)"/>
    <w:basedOn w:val="a"/>
    <w:uiPriority w:val="99"/>
    <w:unhideWhenUsed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0"/>
    <w:uiPriority w:val="22"/>
    <w:qFormat/>
    <w:rsid w:val="004B435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4B4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B4353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c">
    <w:name w:val="Emphasis"/>
    <w:basedOn w:val="a0"/>
    <w:uiPriority w:val="20"/>
    <w:qFormat/>
    <w:rsid w:val="004B4353"/>
    <w:rPr>
      <w:i/>
      <w:iCs/>
    </w:rPr>
  </w:style>
  <w:style w:type="character" w:customStyle="1" w:styleId="category">
    <w:name w:val="category"/>
    <w:basedOn w:val="a0"/>
    <w:rsid w:val="004B4353"/>
  </w:style>
  <w:style w:type="character" w:styleId="ad">
    <w:name w:val="Hyperlink"/>
    <w:basedOn w:val="a0"/>
    <w:uiPriority w:val="99"/>
    <w:semiHidden/>
    <w:unhideWhenUsed/>
    <w:rsid w:val="004B4353"/>
    <w:rPr>
      <w:color w:val="0000FF"/>
      <w:u w:val="single"/>
    </w:rPr>
  </w:style>
  <w:style w:type="character" w:customStyle="1" w:styleId="post-views-label">
    <w:name w:val="post-views-label"/>
    <w:basedOn w:val="a0"/>
    <w:rsid w:val="004B4353"/>
  </w:style>
  <w:style w:type="character" w:customStyle="1" w:styleId="post-views-count">
    <w:name w:val="post-views-count"/>
    <w:basedOn w:val="a0"/>
    <w:rsid w:val="004B4353"/>
  </w:style>
  <w:style w:type="paragraph" w:customStyle="1" w:styleId="bodytext20">
    <w:name w:val="bodytext20"/>
    <w:basedOn w:val="a"/>
    <w:rsid w:val="004B4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lid-translation">
    <w:name w:val="tlid-translation"/>
    <w:basedOn w:val="a0"/>
    <w:rsid w:val="004B43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c.knu.ua/uk/library/books/belov-2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putersbooks.net/index.php?id1=4&amp;category=teoriyaprogramirovaniya&amp;%20author=zelkovic-m&amp;book=1982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14</Pages>
  <Words>21362</Words>
  <Characters>12177</Characters>
  <Application>Microsoft Office Word</Application>
  <DocSecurity>0</DocSecurity>
  <Lines>101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2021-09-30T11:29:00Z</dcterms:created>
  <dcterms:modified xsi:type="dcterms:W3CDTF">2021-10-06T18:51:00Z</dcterms:modified>
</cp:coreProperties>
</file>