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hd w:val="clear" w:color="auto" w:fill="DAEEF3" w:themeFill="accent5" w:themeFillTint="3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 робота 02.</w:t>
      </w:r>
      <w:r>
        <w:rPr>
          <w:rFonts w:ascii="Times New Roman" w:hAnsi="Times New Roman" w:cs="Times New Roman"/>
          <w:sz w:val="28"/>
          <w:szCs w:val="28"/>
        </w:rPr>
        <w:t xml:space="preserve"> Розробка блок-схеми алгоритму виконання процесу</w:t>
      </w:r>
    </w:p>
    <w:p>
      <w:pPr>
        <w:shd w:val="clear" w:color="auto" w:fill="DAEEF3" w:themeFill="accent5" w:themeFillTint="33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Мета: </w:t>
      </w:r>
    </w:p>
    <w:p>
      <w:pPr>
        <w:shd w:val="clear" w:color="auto" w:fill="DAEEF3" w:themeFill="accent5" w:themeFillTint="33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1)  навчитися робити декомпозицію задачі;</w:t>
      </w:r>
    </w:p>
    <w:p>
      <w:pPr>
        <w:shd w:val="clear" w:color="auto" w:fill="DAEEF3" w:themeFill="accent5" w:themeFillTint="3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навчитися надавати в графічній формі схему алгоритму виконання задачі.</w:t>
      </w:r>
    </w:p>
    <w:p>
      <w:pPr>
        <w:shd w:val="clear" w:color="auto" w:fill="DAEEF3" w:themeFill="accent5" w:themeFillTint="33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Постановка задачі.</w:t>
      </w:r>
    </w:p>
    <w:p>
      <w:pPr>
        <w:shd w:val="clear" w:color="auto" w:fill="DAEEF3" w:themeFill="accent5" w:themeFillTint="33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Потрібно створити додаток/застосунок, який забезпечує введення, накопичення, коригування та оброблення інформації по викладачам і студентам гіпотетичного навчального закладу, а також пошуку інформації по викладачах та студентах. Введення може виконуватися в інтерактивному режимі або з файлу. Оброблення передбачає формування списків студентів по групах, викладачів по групах та предметах, звітності з успішності.</w:t>
      </w:r>
    </w:p>
    <w:p>
      <w:pPr>
        <w:shd w:val="clear" w:color="auto" w:fill="DAEEF3" w:themeFill="accent5" w:themeFillTint="33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Завдання практичної роботи</w:t>
      </w:r>
    </w:p>
    <w:p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Повторити  матеріал лекцій №2 та 3, та ознайомитися з теоретичним матеріалом, наданим до цієї лабораторної роботи</w:t>
      </w:r>
    </w:p>
    <w:p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Визначити перелік питань, які з вашої точки зору потребують уточнення для успішного розроблення алгоритму.</w:t>
      </w:r>
    </w:p>
    <w:p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Провести функціональну декомпозицію задачі, накреслити схему.</w:t>
      </w:r>
    </w:p>
    <w:p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Розробити блок-схему алгоритму виконання процесу як послідовності дій для отримання результату. Таким чином буде показана узагальнена схема технологічного процесу, який має реалізовувати додаток, тобто схему  послідовності дій, які повинні виконуватися в ході вирішення задачі.</w:t>
      </w:r>
    </w:p>
    <w:p>
      <w:pPr>
        <w:pStyle w:val="a9"/>
        <w:numPr>
          <w:ilvl w:val="0"/>
          <w:numId w:val="1"/>
        </w:numPr>
        <w:shd w:val="clear" w:color="auto" w:fill="DAEEF3" w:themeFill="accent5" w:themeFillTint="33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Розробити та </w:t>
      </w:r>
      <w:r>
        <w:rPr>
          <w:rFonts w:ascii="Times New Roman" w:hAnsi="Times New Roman" w:cs="Times New Roman"/>
          <w:sz w:val="28"/>
          <w:szCs w:val="28"/>
        </w:rPr>
        <w:t>накреслити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блок-схему </w:t>
      </w:r>
      <w:r>
        <w:rPr>
          <w:rFonts w:ascii="Times New Roman" w:hAnsi="Times New Roman" w:cs="Times New Roman"/>
          <w:sz w:val="28"/>
          <w:szCs w:val="28"/>
        </w:rPr>
        <w:t>розрахунку коренів квадратного рівняння, де враховується багаторазове введення коефіцієнтів, аналіз дискримінанта, наявність двох, одного кореня та відсутність рішення, виведення результату.</w:t>
      </w:r>
    </w:p>
    <w:p>
      <w:pPr>
        <w:pStyle w:val="a9"/>
        <w:numPr>
          <w:ilvl w:val="0"/>
          <w:numId w:val="1"/>
        </w:numPr>
        <w:spacing w:after="0" w:line="240" w:lineRule="auto"/>
        <w:jc w:val="both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Схеми можна виконувати в будь-якому доступному засобі, або накреслити на папері і зробити фотографію. Включити </w:t>
      </w:r>
      <w:proofErr w:type="spellStart"/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скріншот</w:t>
      </w:r>
      <w:proofErr w:type="spellEnd"/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 xml:space="preserve"> або фотографію (</w:t>
      </w: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jpg</w:t>
      </w:r>
      <w:r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  <w:t>-файл) в файл Word з практичною роботою/</w:t>
      </w:r>
    </w:p>
    <w:p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 з виконання практичної роботи повинен містити:</w:t>
      </w:r>
    </w:p>
    <w:p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Титульний лист</w:t>
      </w:r>
    </w:p>
    <w:p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(виділено блакитним)</w:t>
      </w:r>
    </w:p>
    <w:p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 (безпосередньо виконання завдання)</w:t>
      </w:r>
    </w:p>
    <w:p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Результати надсилати на електронну адресу викладача </w:t>
      </w:r>
      <w:hyperlink r:id="rId7" w:history="1">
        <w:r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eastAsia="uk-UA"/>
          </w:rPr>
          <w:t>t.i.lumpova@gmail.com</w:t>
        </w:r>
      </w:hyperlink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uk-UA"/>
        </w:rPr>
        <w:t xml:space="preserve"> </w:t>
      </w:r>
      <w:r>
        <w:rPr>
          <w:rStyle w:val="ac"/>
          <w:rFonts w:ascii="Times New Roman" w:hAnsi="Times New Roman" w:cs="Times New Roman"/>
          <w:color w:val="000000" w:themeColor="text1"/>
          <w:sz w:val="28"/>
          <w:szCs w:val="28"/>
        </w:rPr>
        <w:t>у вигляді файлу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 з іменем у форматі</w:t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>&lt;Номер групи&gt;&lt;Номер практичної&gt;&lt;</w:t>
      </w:r>
      <w:r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англійською&gt;</w:t>
      </w:r>
    </w:p>
    <w:p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Наприклад, 21-01Ivanov.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doc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. </w:t>
      </w:r>
    </w:p>
    <w:p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t>В темі листа вказати, номер групи, прізвище студента та номер ПР як "ПР№2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".</w:t>
      </w:r>
    </w:p>
    <w:p>
      <w:pPr>
        <w:spacing w:after="0" w:line="24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>Строк відсилки ЛР для</w:t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  <w:t>ІПЗ-21 01.03.2025</w:t>
      </w:r>
    </w:p>
    <w:p>
      <w:pPr>
        <w:spacing w:after="0" w:line="24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eastAsia="uk-UA"/>
        </w:rPr>
        <w:tab/>
      </w:r>
    </w:p>
    <w:p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Всі запитання, що виникнуть, надсилайте </w:t>
      </w:r>
      <w:r>
        <w:rPr>
          <w:rStyle w:val="ac"/>
          <w:rFonts w:ascii="Times New Roman" w:hAnsi="Times New Roman" w:cs="Times New Roman"/>
          <w:color w:val="auto"/>
          <w:sz w:val="28"/>
          <w:szCs w:val="28"/>
        </w:rPr>
        <w:t>на електронну адресу викладача,</w:t>
      </w:r>
      <w:r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>
      <w:pPr>
        <w:spacing w:after="0" w:line="240" w:lineRule="auto"/>
        <w:ind w:firstLine="36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>ОП+АМ-Запитання-&lt;Номер групи&gt;-&lt;</w:t>
      </w:r>
      <w:r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&gt;</w:t>
      </w:r>
      <w:r>
        <w:rPr>
          <w:rStyle w:val="ac"/>
          <w:rFonts w:ascii="Times New Roman" w:hAnsi="Times New Roman" w:cs="Times New Roman"/>
          <w:sz w:val="28"/>
          <w:szCs w:val="28"/>
        </w:rPr>
        <w:t>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Теоретичні відомості.</w:t>
      </w:r>
    </w:p>
    <w:p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Декомпози́ція</w:t>
      </w:r>
      <w:proofErr w:type="spellEnd"/>
      <w:r>
        <w:rPr>
          <w:rFonts w:ascii="Times New Roman" w:hAnsi="Times New Roman" w:cs="Times New Roman"/>
          <w:sz w:val="28"/>
          <w:szCs w:val="28"/>
        </w:rPr>
        <w:t> — науковий метод, що використовує структуру завдання і дозволяє замінити вирішення одного великого завдання рішенням серії менших завдань, нехай і взаємопов'язаних, але більш простих. Декомпозиція, як процес розділення, дозволяє розглядати будь-яку досліджувану систему як складну, що складається з окремих взаємопов'язаних підсистем, які, в свою чергу, також можуть бути розділеними на частини. Як системи можуть виступати не тільки матеріальні об'єкти, а й процеси, явища і поняття.</w:t>
      </w:r>
    </w:p>
    <w:p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hgkelc"/>
          <w:rFonts w:ascii="Times New Roman" w:hAnsi="Times New Roman" w:cs="Times New Roman"/>
          <w:sz w:val="28"/>
          <w:szCs w:val="28"/>
        </w:rPr>
        <w:t xml:space="preserve">Під декомпозицією розуміється розбиття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</w:rPr>
        <w:t>задачі</w:t>
      </w:r>
      <w:r>
        <w:rPr>
          <w:rStyle w:val="hgkelc"/>
          <w:rFonts w:ascii="Times New Roman" w:hAnsi="Times New Roman" w:cs="Times New Roman"/>
          <w:sz w:val="28"/>
          <w:szCs w:val="28"/>
        </w:rPr>
        <w:t xml:space="preserve"> на відносно незалежні частини (</w:t>
      </w:r>
      <w:proofErr w:type="spellStart"/>
      <w:r>
        <w:rPr>
          <w:rStyle w:val="hgkelc"/>
          <w:rFonts w:ascii="Times New Roman" w:hAnsi="Times New Roman" w:cs="Times New Roman"/>
          <w:b/>
          <w:bCs/>
          <w:sz w:val="28"/>
          <w:szCs w:val="28"/>
        </w:rPr>
        <w:t>підзадачі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</w:rPr>
        <w:t xml:space="preserve">).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</w:rPr>
        <w:t>Декомпозиція задачі</w:t>
      </w:r>
      <w:r>
        <w:rPr>
          <w:rStyle w:val="hgkelc"/>
          <w:rFonts w:ascii="Times New Roman" w:hAnsi="Times New Roman" w:cs="Times New Roman"/>
          <w:sz w:val="28"/>
          <w:szCs w:val="28"/>
        </w:rPr>
        <w:t xml:space="preserve"> може бути проведена кількома способами: за завданнями, за даними, з інформаційних потоків.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</w:rPr>
        <w:t>Декомпозиція</w:t>
      </w:r>
      <w:r>
        <w:rPr>
          <w:rStyle w:val="hgkelc"/>
          <w:rFonts w:ascii="Times New Roman" w:hAnsi="Times New Roman" w:cs="Times New Roman"/>
          <w:sz w:val="28"/>
          <w:szCs w:val="28"/>
        </w:rPr>
        <w:t xml:space="preserve"> за завданнями (функціональна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</w:rPr>
        <w:t>декомпозиція</w:t>
      </w:r>
      <w:r>
        <w:rPr>
          <w:rStyle w:val="hgkelc"/>
          <w:rFonts w:ascii="Times New Roman" w:hAnsi="Times New Roman" w:cs="Times New Roman"/>
          <w:sz w:val="28"/>
          <w:szCs w:val="28"/>
        </w:rPr>
        <w:t>) припускає присвоєння різним потокам різних функцій.</w:t>
      </w:r>
    </w:p>
    <w:p>
      <w:pPr>
        <w:pStyle w:val="aa"/>
        <w:spacing w:before="0" w:beforeAutospacing="0" w:after="0" w:afterAutospacing="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Вихідна система розташовується на нульовому рівні. Після її розділення виходять підсистеми першого рівня. Розділення цих підсистем або деяких з них призводить до появи підсистем другого рівня і т. д. Спрощене графічне представлення </w:t>
      </w:r>
      <w:proofErr w:type="spellStart"/>
      <w:r>
        <w:rPr>
          <w:sz w:val="28"/>
          <w:szCs w:val="28"/>
          <w:lang w:val="uk-UA"/>
        </w:rPr>
        <w:t>декомпозиційованої</w:t>
      </w:r>
      <w:proofErr w:type="spellEnd"/>
      <w:r>
        <w:rPr>
          <w:sz w:val="28"/>
          <w:szCs w:val="28"/>
          <w:lang w:val="uk-UA"/>
        </w:rPr>
        <w:t xml:space="preserve"> системи називається її ієрархічною структурою. </w:t>
      </w:r>
    </w:p>
    <w:p>
      <w:pPr>
        <w:pStyle w:val="aa"/>
        <w:spacing w:before="0" w:beforeAutospacing="0" w:after="0" w:afterAutospacing="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більшості завдань алгоритми їх вирішення є досить великими і громіздкими. При програмуванні потрібно намагатися отримати програму легку для читання, високоефективну і легко модифікуються. Для цього проводять декомпозицію складного алгоритму поставленого завдання, тобто його розбивка на окремі більш прості </w:t>
      </w:r>
      <w:proofErr w:type="spellStart"/>
      <w:r>
        <w:rPr>
          <w:sz w:val="28"/>
          <w:szCs w:val="28"/>
          <w:lang w:val="uk-UA"/>
        </w:rPr>
        <w:t>підзадачі</w:t>
      </w:r>
      <w:proofErr w:type="spellEnd"/>
      <w:r>
        <w:rPr>
          <w:sz w:val="28"/>
          <w:szCs w:val="28"/>
          <w:lang w:val="uk-UA"/>
        </w:rPr>
        <w:t xml:space="preserve">, потім декомпозиція </w:t>
      </w:r>
      <w:proofErr w:type="spellStart"/>
      <w:r>
        <w:rPr>
          <w:sz w:val="28"/>
          <w:szCs w:val="28"/>
          <w:lang w:val="uk-UA"/>
        </w:rPr>
        <w:t>підзадач</w:t>
      </w:r>
      <w:proofErr w:type="spellEnd"/>
      <w:r>
        <w:rPr>
          <w:sz w:val="28"/>
          <w:szCs w:val="28"/>
          <w:lang w:val="uk-UA"/>
        </w:rPr>
        <w:t xml:space="preserve"> і </w:t>
      </w:r>
      <w:proofErr w:type="spellStart"/>
      <w:r>
        <w:rPr>
          <w:sz w:val="28"/>
          <w:szCs w:val="28"/>
          <w:lang w:val="uk-UA"/>
        </w:rPr>
        <w:t>т.д</w:t>
      </w:r>
      <w:proofErr w:type="spellEnd"/>
      <w:r>
        <w:rPr>
          <w:sz w:val="28"/>
          <w:szCs w:val="28"/>
          <w:lang w:val="uk-UA"/>
        </w:rPr>
        <w:t>. Для цього використовують прийоми процедурного програмування.</w:t>
      </w:r>
    </w:p>
    <w:p>
      <w:pPr>
        <w:pStyle w:val="aa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Один з основних прийомів - розбивка алгоритму на окремі </w:t>
      </w:r>
      <w:r>
        <w:rPr>
          <w:i/>
          <w:iCs/>
          <w:sz w:val="28"/>
          <w:szCs w:val="28"/>
          <w:lang w:val="uk-UA"/>
        </w:rPr>
        <w:t xml:space="preserve">функції </w:t>
      </w:r>
      <w:r>
        <w:rPr>
          <w:sz w:val="28"/>
          <w:szCs w:val="28"/>
          <w:lang w:val="uk-UA"/>
        </w:rPr>
        <w:t xml:space="preserve">і / або </w:t>
      </w:r>
      <w:r>
        <w:rPr>
          <w:i/>
          <w:iCs/>
          <w:sz w:val="28"/>
          <w:szCs w:val="28"/>
          <w:lang w:val="uk-UA"/>
        </w:rPr>
        <w:t>модулі</w:t>
      </w:r>
      <w:r>
        <w:rPr>
          <w:sz w:val="28"/>
          <w:szCs w:val="28"/>
          <w:lang w:val="uk-UA"/>
        </w:rPr>
        <w:t>, Використовуючи функціональну і / або модульну декомпозиції відповідно.</w:t>
      </w:r>
    </w:p>
    <w:p>
      <w:pPr>
        <w:pStyle w:val="aa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 xml:space="preserve">Функціональна декомпозиція </w:t>
      </w:r>
      <w:r>
        <w:rPr>
          <w:sz w:val="28"/>
          <w:szCs w:val="28"/>
          <w:lang w:val="uk-UA"/>
        </w:rPr>
        <w:t xml:space="preserve">- метод розбивки великої програми на окремі </w:t>
      </w:r>
      <w:r>
        <w:rPr>
          <w:i/>
          <w:iCs/>
          <w:sz w:val="28"/>
          <w:szCs w:val="28"/>
          <w:lang w:val="uk-UA"/>
        </w:rPr>
        <w:t>функції</w:t>
      </w:r>
      <w:r>
        <w:rPr>
          <w:sz w:val="28"/>
          <w:szCs w:val="28"/>
          <w:lang w:val="uk-UA"/>
        </w:rPr>
        <w:t>, Тобто загальний алгоритм - на окремі кроки, які потім і оформляють у вигляді окремих функцій.</w:t>
      </w:r>
    </w:p>
    <w:p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декомпозиції можна представити таким чином:</w:t>
      </w:r>
    </w:p>
    <w:p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Програму робити як послідовність більш дрібних дій;</w:t>
      </w:r>
    </w:p>
    <w:p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Кожну деталізацію детально описати;</w:t>
      </w:r>
    </w:p>
    <w:p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Кожну деталізацію представити у вигляді абстрактного оператора, який повинен однозначно визначати потрібну дію, і в кінцевому підсумку ці абстрактні дії заміняться на групи операторів вибраної мови програмування.</w:t>
      </w:r>
    </w:p>
    <w:p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 цьому треба пам'ятати, що кожна деталізація - це один з варіантів вирішення, і тому необхідно перевіряти, що:</w:t>
      </w:r>
    </w:p>
    <w:p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Рішення приватних завдань призводить рішенням спільної справи;</w:t>
      </w:r>
    </w:p>
    <w:p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Обрана послідовність дій розумна;</w:t>
      </w:r>
    </w:p>
    <w:p>
      <w:pPr>
        <w:pStyle w:val="aa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Побудована декомпозиція дозволяє отримувати команди, легко реалізовані на обраною мовою програмування.</w:t>
      </w:r>
    </w:p>
    <w:p>
      <w:pPr>
        <w:pStyle w:val="aa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54565" cy="2865954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796" t="30779" r="33533" b="38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98" cy="286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a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1 - Схема проведення декомпозиції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4761230" cy="3417277"/>
            <wp:effectExtent l="19050" t="0" r="127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509" t="15808" r="4716" b="1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41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Приклад декомпозиції процесу пошуку книги в бібліотеці по замовленню.</w:t>
      </w:r>
    </w:p>
    <w:p>
      <w:pPr>
        <w:pStyle w:val="aa"/>
        <w:jc w:val="center"/>
        <w:rPr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2793304" cy="4278348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роцесу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74" cy="42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a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 – Приклад декомпозиції (узагальнений випадок)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Контрольні запитання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Дайте визначення алгоритму та перелічите його властивості. 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можна визначити виконавця алгоритму та систему його команд?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Перелічите правила побудови алгоритмів.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види алгоритмів ви можете визначити?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який спосіб можна записати алгоритм?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позначки використовуються при запису блок-схем?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Яким чином програма перетворюється в машинні коди?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Дайте визначення алгоритмізації.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процеси та етапи алгоритмізації?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чому полягає декомпозиція?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 застосовується інтеграція?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Наведіть приклади алгоритму та алгоритмізації в повсякденному житті.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566996" cy="4779833"/>
            <wp:effectExtent l="1905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832" t="22156" r="9581" b="6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98" cy="477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Контрольні запитання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Дайте визначення алгоритму та перелічите його властивості. 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можна визначити виконавця алгоритму та систему його команд?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Перелічите правила побудови алгоритмів.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види алгоритмів ви можете визначити?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який спосіб можна записати алгоритм?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позначки використовуються при запису блок-схем?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Яким чином програма перетворюється в машинні коди?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Дайте визначення алгоритмізації.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процеси та етапи алгоритмізації?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чому полягає декомпозиція?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 застосовується інтеграція?</w:t>
      </w:r>
    </w:p>
    <w:p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Наведіть приклади алгоритму та алгоритмізації в повсякденному житті.</w:t>
      </w:r>
    </w:p>
    <w:p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sectPr>
      <w:headerReference w:type="default" r:id="rId12"/>
      <w:footerReference w:type="default" r:id="rId13"/>
      <w:pgSz w:w="11906" w:h="16838"/>
      <w:pgMar w:top="850" w:right="850" w:bottom="850" w:left="1417" w:header="284" w:footer="41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46673"/>
      <w:docPartObj>
        <w:docPartGallery w:val="Page Numbers (Bottom of Page)"/>
        <w:docPartUnique/>
      </w:docPartObj>
    </w:sdtPr>
    <w:sdtContent>
      <w:p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pPr>
      <w:pStyle w:val="a3"/>
      <w:rPr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ОП+АМ. ПР 02. Розробка алгоритму виконання процесу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70F3"/>
    <w:multiLevelType w:val="hybridMultilevel"/>
    <w:tmpl w:val="6D20F6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4309E"/>
    <w:multiLevelType w:val="hybridMultilevel"/>
    <w:tmpl w:val="96888BEE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71005B-B397-4A42-93EC-DB3DA928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</w:style>
  <w:style w:type="paragraph" w:styleId="a7">
    <w:name w:val="Balloon Text"/>
    <w:basedOn w:val="a"/>
    <w:link w:val="a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21">
    <w:name w:val="стиль2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ext">
    <w:name w:val="text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gg">
    <w:name w:val="gg"/>
    <w:basedOn w:val="a0"/>
  </w:style>
  <w:style w:type="paragraph" w:customStyle="1" w:styleId="gg1">
    <w:name w:val="gg1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customStyle="1" w:styleId="hgkelc">
    <w:name w:val="hgkelc"/>
    <w:basedOn w:val="a0"/>
  </w:style>
  <w:style w:type="character" w:styleId="ac">
    <w:name w:val="Hyperlink"/>
    <w:basedOn w:val="a0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3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8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26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3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29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2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t.i.lumpova@gmail.com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3914</Words>
  <Characters>2232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Tanya</cp:lastModifiedBy>
  <cp:revision>3</cp:revision>
  <dcterms:created xsi:type="dcterms:W3CDTF">2025-02-25T11:10:00Z</dcterms:created>
  <dcterms:modified xsi:type="dcterms:W3CDTF">2025-02-25T11:12:00Z</dcterms:modified>
</cp:coreProperties>
</file>