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Лекція 22. </w:t>
      </w:r>
      <w:r>
        <w:rPr>
          <w:rFonts w:ascii="Times New Roman" w:hAnsi="Times New Roman" w:cs="Times New Roman"/>
          <w:b/>
          <w:bCs/>
          <w:sz w:val="28"/>
          <w:szCs w:val="28"/>
        </w:rPr>
        <w:t>Особливості використання функцій.</w:t>
      </w:r>
      <w:r>
        <w:rPr>
          <w:rFonts w:ascii="Times New Roman" w:hAnsi="Times New Roman" w:cs="Times New Roman"/>
          <w:b/>
          <w:sz w:val="28"/>
          <w:szCs w:val="28"/>
        </w:rPr>
        <w:t xml:space="preserve"> Рекурсія</w:t>
      </w:r>
    </w:p>
    <w:p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  <w:highlight w:val="yellow"/>
        </w:rPr>
        <w:t>Покажчики на функцію</w:t>
      </w:r>
    </w:p>
    <w:p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  <w:lang w:val="ru-RU"/>
        </w:rPr>
        <w:t>В</w:t>
      </w:r>
      <w:r>
        <w:rPr>
          <w:b/>
          <w:color w:val="FF0000"/>
          <w:sz w:val="28"/>
          <w:szCs w:val="28"/>
        </w:rPr>
        <w:t>ідкоригувати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Синтаксис мови С++ дозволяє використовувати покажчик на функцію.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відомо, ім’я будь-якої функції являє собою </w:t>
      </w:r>
      <w:r>
        <w:rPr>
          <w:rStyle w:val="aa"/>
          <w:sz w:val="28"/>
          <w:szCs w:val="28"/>
          <w:lang w:val="uk-UA"/>
        </w:rPr>
        <w:t>покажчик-константу,</w:t>
      </w:r>
      <w:r>
        <w:rPr>
          <w:sz w:val="28"/>
          <w:szCs w:val="28"/>
          <w:lang w:val="uk-UA"/>
        </w:rPr>
        <w:t xml:space="preserve"> що дорівнює адресі початку входження у функцію, тобто адресі її першої машинної команди. Крім констант, можна також описувати </w:t>
      </w:r>
      <w:r>
        <w:rPr>
          <w:rStyle w:val="aa"/>
          <w:sz w:val="28"/>
          <w:szCs w:val="28"/>
          <w:lang w:val="uk-UA"/>
        </w:rPr>
        <w:t>покажчики-змінні</w:t>
      </w:r>
      <w:r>
        <w:rPr>
          <w:sz w:val="28"/>
          <w:szCs w:val="28"/>
          <w:lang w:val="uk-UA"/>
        </w:rPr>
        <w:t xml:space="preserve"> на функцію у вигляді:</w:t>
      </w:r>
    </w:p>
    <w:p>
      <w:pPr>
        <w:pStyle w:val="a9"/>
        <w:spacing w:before="0" w:beforeAutospacing="0" w:after="0" w:afterAutospacing="0"/>
        <w:ind w:firstLine="56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type (*name) (список аргументів);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r>
        <w:rPr>
          <w:rStyle w:val="aa"/>
          <w:sz w:val="28"/>
          <w:szCs w:val="28"/>
          <w:lang w:val="uk-UA"/>
        </w:rPr>
        <w:t>type</w:t>
      </w:r>
      <w:r>
        <w:rPr>
          <w:sz w:val="28"/>
          <w:szCs w:val="28"/>
          <w:lang w:val="uk-UA"/>
        </w:rPr>
        <w:t xml:space="preserve"> — тип значення, що повертається функцією;</w:t>
      </w:r>
      <w:r>
        <w:rPr>
          <w:rStyle w:val="aa"/>
          <w:sz w:val="28"/>
          <w:szCs w:val="28"/>
          <w:lang w:val="uk-UA"/>
        </w:rPr>
        <w:t>*name</w:t>
      </w:r>
      <w:r>
        <w:rPr>
          <w:sz w:val="28"/>
          <w:szCs w:val="28"/>
          <w:lang w:val="uk-UA"/>
        </w:rPr>
        <w:t xml:space="preserve"> — ім’я змінної-покажчика на функцію. Покажчики на функцію потрібні в таких випадках:</w:t>
      </w:r>
    </w:p>
    <w:p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використання як формальних аргументів у інших функціях;</w:t>
      </w:r>
    </w:p>
    <w:p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непрямого виклику інших (резидентних) функцій (програм) початок входу в які записується у відоме місце пам’яті.</w:t>
      </w:r>
    </w:p>
    <w:p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b"/>
          <w:b/>
          <w:bCs/>
          <w:sz w:val="28"/>
          <w:szCs w:val="28"/>
          <w:lang w:val="uk-UA"/>
        </w:rPr>
        <w:t>Приклад</w:t>
      </w:r>
      <w:r>
        <w:rPr>
          <w:rStyle w:val="ab"/>
          <w:b/>
          <w:bCs/>
          <w:sz w:val="28"/>
          <w:szCs w:val="28"/>
          <w:lang w:val="ru-RU"/>
        </w:rPr>
        <w:t xml:space="preserve"> 1</w:t>
      </w:r>
      <w:r>
        <w:rPr>
          <w:rStyle w:val="ab"/>
          <w:b/>
          <w:bCs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Програмно реалізувати обчислення суми та різниці двох чисел з використанням покажчика на функцію для доступу до інших функцій.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/* использование указателя на функцию для доступа к другим функциям — difference() і sum() */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#include &lt;iostream.h&gt;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#include &lt;conio.h&gt;</w:t>
      </w:r>
    </w:p>
    <w:p>
      <w:pPr>
        <w:pStyle w:val="HTML"/>
        <w:rPr>
          <w:sz w:val="28"/>
          <w:szCs w:val="28"/>
          <w:lang w:val="uk-UA"/>
        </w:rPr>
      </w:pPr>
      <w:r>
        <w:rPr>
          <w:b/>
          <w:color w:val="943634" w:themeColor="accent2" w:themeShade="BF"/>
          <w:sz w:val="28"/>
          <w:szCs w:val="28"/>
          <w:lang w:val="uk-UA"/>
        </w:rPr>
        <w:t>int difference (int, int);</w:t>
      </w:r>
      <w:r>
        <w:rPr>
          <w:sz w:val="28"/>
          <w:szCs w:val="28"/>
          <w:lang w:val="uk-UA"/>
        </w:rPr>
        <w:t xml:space="preserve"> // </w:t>
      </w:r>
      <w:r>
        <w:rPr>
          <w:sz w:val="24"/>
          <w:szCs w:val="24"/>
          <w:lang w:val="uk-UA"/>
        </w:rPr>
        <w:t>прототип функции difference()</w:t>
      </w:r>
    </w:p>
    <w:p>
      <w:pPr>
        <w:pStyle w:val="HTML"/>
        <w:rPr>
          <w:sz w:val="28"/>
          <w:szCs w:val="28"/>
          <w:lang w:val="uk-UA"/>
        </w:rPr>
      </w:pPr>
      <w:r>
        <w:rPr>
          <w:b/>
          <w:color w:val="943634" w:themeColor="accent2" w:themeShade="BF"/>
          <w:sz w:val="28"/>
          <w:szCs w:val="28"/>
          <w:lang w:val="uk-UA"/>
        </w:rPr>
        <w:t>int sum(int, int);</w:t>
      </w:r>
      <w:r>
        <w:rPr>
          <w:sz w:val="28"/>
          <w:szCs w:val="28"/>
          <w:lang w:val="uk-UA"/>
        </w:rPr>
        <w:t>            // прототип функции sum()</w:t>
      </w:r>
    </w:p>
    <w:p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>
        <w:rPr>
          <w:b/>
          <w:color w:val="943634" w:themeColor="accent2" w:themeShade="BF"/>
          <w:sz w:val="28"/>
          <w:szCs w:val="28"/>
          <w:lang w:val="uk-UA"/>
        </w:rPr>
        <w:t>int (*fun) (int, int);</w:t>
      </w:r>
    </w:p>
    <w:p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>
        <w:rPr>
          <w:b/>
          <w:color w:val="943634" w:themeColor="accent2" w:themeShade="BF"/>
          <w:sz w:val="28"/>
          <w:szCs w:val="28"/>
          <w:lang w:val="uk-UA"/>
        </w:rPr>
        <w:t>void main ( )</w:t>
      </w:r>
    </w:p>
    <w:p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>
        <w:rPr>
          <w:b/>
          <w:color w:val="943634" w:themeColor="accent2" w:themeShade="BF"/>
          <w:sz w:val="28"/>
          <w:szCs w:val="28"/>
          <w:lang w:val="uk-UA"/>
        </w:rPr>
        <w:t>{</w:t>
      </w:r>
    </w:p>
    <w:p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>
        <w:rPr>
          <w:b/>
          <w:color w:val="943634" w:themeColor="accent2" w:themeShade="BF"/>
          <w:sz w:val="28"/>
          <w:szCs w:val="28"/>
          <w:lang w:val="uk-UA"/>
        </w:rPr>
        <w:t>int x = 20, y = 5, z;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//присваивание указателю fun адреса функции difference()</w:t>
      </w:r>
    </w:p>
    <w:p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>
        <w:rPr>
          <w:b/>
          <w:color w:val="943634" w:themeColor="accent2" w:themeShade="BF"/>
          <w:sz w:val="28"/>
          <w:szCs w:val="28"/>
          <w:lang w:val="uk-UA"/>
        </w:rPr>
        <w:t>fun = difference;</w:t>
      </w:r>
    </w:p>
    <w:p>
      <w:pPr>
        <w:pStyle w:val="HTML"/>
        <w:rPr>
          <w:sz w:val="28"/>
          <w:szCs w:val="28"/>
          <w:lang w:val="uk-UA"/>
        </w:rPr>
      </w:pPr>
      <w:r>
        <w:rPr>
          <w:b/>
          <w:color w:val="943634" w:themeColor="accent2" w:themeShade="BF"/>
          <w:sz w:val="28"/>
          <w:szCs w:val="28"/>
          <w:lang w:val="uk-UA"/>
        </w:rPr>
        <w:t>z = fun(x, y);</w:t>
      </w:r>
      <w:r>
        <w:rPr>
          <w:sz w:val="28"/>
          <w:szCs w:val="28"/>
          <w:lang w:val="uk-UA"/>
        </w:rPr>
        <w:t>               // вызов функции fun()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cout &lt;&lt; "z = " &lt;&lt; z &lt;&lt; endl;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 присваивание указателю fun адреса функции sum()</w:t>
      </w:r>
    </w:p>
    <w:p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>
        <w:rPr>
          <w:b/>
          <w:color w:val="943634" w:themeColor="accent2" w:themeShade="BF"/>
          <w:sz w:val="28"/>
          <w:szCs w:val="28"/>
          <w:lang w:val="uk-UA"/>
        </w:rPr>
        <w:t>fun = sum;</w:t>
      </w:r>
    </w:p>
    <w:p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>
        <w:rPr>
          <w:b/>
          <w:color w:val="943634" w:themeColor="accent2" w:themeShade="BF"/>
          <w:sz w:val="28"/>
          <w:szCs w:val="28"/>
          <w:lang w:val="uk-UA"/>
        </w:rPr>
        <w:t>z = fun(x, y);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cout &lt;&lt; "z = " &lt;&lt; z &lt;&lt; endl;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getch();</w:t>
      </w:r>
    </w:p>
    <w:p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>
        <w:rPr>
          <w:b/>
          <w:color w:val="943634" w:themeColor="accent2" w:themeShade="BF"/>
          <w:sz w:val="28"/>
          <w:szCs w:val="28"/>
          <w:lang w:val="uk-UA"/>
        </w:rPr>
        <w:t>}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 функция определения разности двух чисел — difference()</w:t>
      </w:r>
    </w:p>
    <w:p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>
        <w:rPr>
          <w:b/>
          <w:color w:val="943634" w:themeColor="accent2" w:themeShade="BF"/>
          <w:sz w:val="28"/>
          <w:szCs w:val="28"/>
          <w:lang w:val="uk-UA"/>
        </w:rPr>
        <w:t>int difference(int a, int b)</w:t>
      </w:r>
    </w:p>
    <w:p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>
        <w:rPr>
          <w:b/>
          <w:color w:val="943634" w:themeColor="accent2" w:themeShade="BF"/>
          <w:sz w:val="28"/>
          <w:szCs w:val="28"/>
          <w:lang w:val="uk-UA"/>
        </w:rPr>
        <w:t>{ return (a-b); }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 функция определения суммы двух чисел — sum()</w:t>
      </w:r>
    </w:p>
    <w:p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>
        <w:rPr>
          <w:b/>
          <w:color w:val="943634" w:themeColor="accent2" w:themeShade="BF"/>
          <w:sz w:val="28"/>
          <w:szCs w:val="28"/>
          <w:lang w:val="uk-UA"/>
        </w:rPr>
        <w:t>int sum(int a, int b)</w:t>
      </w:r>
    </w:p>
    <w:p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>
        <w:rPr>
          <w:b/>
          <w:color w:val="943634" w:themeColor="accent2" w:themeShade="BF"/>
          <w:sz w:val="28"/>
          <w:szCs w:val="28"/>
          <w:lang w:val="uk-UA"/>
        </w:rPr>
        <w:t>{ return (a + b); }</w:t>
      </w:r>
    </w:p>
    <w:p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обчислень:</w:t>
      </w:r>
    </w:p>
    <w:p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z = 15</w:t>
      </w:r>
    </w:p>
    <w:p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lastRenderedPageBreak/>
        <w:t>z = 25</w:t>
      </w:r>
    </w:p>
    <w:p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Покажчики на функції, як і звичайні змінні, можна об’єднати в масиви.</w:t>
      </w:r>
      <w:r>
        <w:rPr>
          <w:sz w:val="28"/>
          <w:szCs w:val="28"/>
          <w:lang w:val="uk-UA"/>
        </w:rPr>
        <w:t xml:space="preserve"> Так, коли функції мають прототипи вигляду:</w:t>
      </w:r>
    </w:p>
    <w:p>
      <w:pPr>
        <w:pStyle w:val="HTML"/>
        <w:ind w:firstLine="1134"/>
        <w:rPr>
          <w:b/>
          <w:color w:val="943634" w:themeColor="accent2" w:themeShade="BF"/>
          <w:sz w:val="28"/>
          <w:szCs w:val="28"/>
          <w:lang w:val="uk-UA"/>
        </w:rPr>
      </w:pPr>
      <w:r>
        <w:rPr>
          <w:b/>
          <w:color w:val="943634" w:themeColor="accent2" w:themeShade="BF"/>
          <w:sz w:val="28"/>
          <w:szCs w:val="28"/>
          <w:lang w:val="uk-UA"/>
        </w:rPr>
        <w:t>int god (const void*, const void *);</w:t>
      </w:r>
    </w:p>
    <w:p>
      <w:pPr>
        <w:pStyle w:val="HTML"/>
        <w:ind w:firstLine="1134"/>
        <w:rPr>
          <w:b/>
          <w:color w:val="943634" w:themeColor="accent2" w:themeShade="BF"/>
          <w:sz w:val="28"/>
          <w:szCs w:val="28"/>
          <w:lang w:val="uk-UA"/>
        </w:rPr>
      </w:pPr>
      <w:r>
        <w:rPr>
          <w:b/>
          <w:color w:val="943634" w:themeColor="accent2" w:themeShade="BF"/>
          <w:sz w:val="28"/>
          <w:szCs w:val="28"/>
          <w:lang w:val="uk-UA"/>
        </w:rPr>
        <w:t>int chena (const void*, const void *);</w:t>
      </w:r>
    </w:p>
    <w:p>
      <w:pPr>
        <w:pStyle w:val="HTML"/>
        <w:ind w:firstLine="1134"/>
        <w:rPr>
          <w:b/>
          <w:color w:val="943634" w:themeColor="accent2" w:themeShade="BF"/>
          <w:sz w:val="28"/>
          <w:szCs w:val="28"/>
          <w:lang w:val="uk-UA"/>
        </w:rPr>
      </w:pPr>
      <w:r>
        <w:rPr>
          <w:b/>
          <w:color w:val="943634" w:themeColor="accent2" w:themeShade="BF"/>
          <w:sz w:val="28"/>
          <w:szCs w:val="28"/>
          <w:lang w:val="uk-UA"/>
        </w:rPr>
        <w:t>int nazv (const void*, const void *);</w:t>
      </w:r>
    </w:p>
    <w:p>
      <w:pPr>
        <w:pStyle w:val="HTML"/>
        <w:ind w:firstLine="1134"/>
        <w:rPr>
          <w:b/>
          <w:color w:val="943634" w:themeColor="accent2" w:themeShade="BF"/>
          <w:sz w:val="28"/>
          <w:szCs w:val="28"/>
          <w:lang w:val="uk-UA"/>
        </w:rPr>
      </w:pPr>
      <w:r>
        <w:rPr>
          <w:b/>
          <w:color w:val="943634" w:themeColor="accent2" w:themeShade="BF"/>
          <w:sz w:val="28"/>
          <w:szCs w:val="28"/>
          <w:lang w:val="uk-UA"/>
        </w:rPr>
        <w:t>int avtor (const void*, const void *);</w:t>
      </w:r>
    </w:p>
    <w:p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можна описати функцію</w:t>
      </w:r>
    </w:p>
    <w:p>
      <w:pPr>
        <w:pStyle w:val="a9"/>
        <w:spacing w:before="0" w:beforeAutospacing="0" w:after="0" w:afterAutospacing="0"/>
        <w:ind w:firstLine="1134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int (*fcmp[4]) () {god, chena, nazv, avtor};</w:t>
      </w:r>
    </w:p>
    <w:p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результаті буде створено масив функцій, який матиме звичайний доступ до елементів, тобто:</w:t>
      </w:r>
    </w:p>
    <w:p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int і=0;</w:t>
      </w:r>
      <w:r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br/>
        <w:t>fcmp [і] (pt1, pt2);</w:t>
      </w:r>
      <w:r>
        <w:rPr>
          <w:sz w:val="28"/>
          <w:szCs w:val="28"/>
          <w:lang w:val="uk-UA"/>
        </w:rPr>
        <w:t xml:space="preserve"> — виклик функції god (pt1, pt2)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цьому випадку, замінивши індекс, можна викликати іншу функцію.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Крім повернення результату виконання функцій у вигляді даних за значенням, можливо також здійснити повернення результату за допомогою операцій розіменування «*» чи одержання адреси «&amp;».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Операція розіменування «*» означає, що функція повертає адресу на об’єкт</w:t>
      </w:r>
      <w:r>
        <w:rPr>
          <w:sz w:val="28"/>
          <w:szCs w:val="28"/>
          <w:lang w:val="uk-UA"/>
        </w:rPr>
        <w:t>. Функції в такому випадку з’являються як покажчики на функцію, тобто у вигляді:</w:t>
      </w:r>
    </w:p>
    <w:p>
      <w:pPr>
        <w:pStyle w:val="a9"/>
        <w:spacing w:before="0" w:beforeAutospacing="0" w:after="0" w:afterAutospacing="0"/>
        <w:ind w:firstLine="567"/>
        <w:jc w:val="both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type * fname (список формальних аргументів)</w:t>
      </w:r>
    </w:p>
    <w:p>
      <w:pPr>
        <w:pStyle w:val="a9"/>
        <w:spacing w:before="0" w:beforeAutospacing="0" w:after="0" w:afterAutospacing="0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Описані таким способом функції повинні повертати покажчик на тип (адресу), наприклад:</w:t>
      </w:r>
    </w:p>
    <w:p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Приклад 2</w:t>
      </w:r>
      <w:r>
        <w:rPr>
          <w:sz w:val="28"/>
          <w:szCs w:val="28"/>
          <w:lang w:val="uk-UA"/>
        </w:rPr>
        <w:t>.</w:t>
      </w:r>
    </w:p>
    <w:p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#include &lt;iostream.h&gt;</w:t>
      </w:r>
    </w:p>
    <w:p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#include &lt;conio.h&gt;</w:t>
      </w:r>
    </w:p>
    <w:p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#include &lt;stdio.h&gt;</w:t>
      </w:r>
    </w:p>
    <w:p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char dayweek (int data);</w:t>
      </w:r>
    </w:p>
    <w:p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{ static char *weekday[ ] = {"Sunday", "Monday", "Tuesday", "Wednesday", "Thursday", "Friday", "Saturday"} ;</w:t>
      </w:r>
    </w:p>
    <w:p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int i;</w:t>
      </w:r>
    </w:p>
    <w:p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char *st ;</w:t>
      </w:r>
    </w:p>
    <w:p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i= data % 7;</w:t>
      </w:r>
    </w:p>
    <w:p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st = weekday [i] ;</w:t>
      </w:r>
    </w:p>
    <w:p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puts(st);</w:t>
      </w:r>
    </w:p>
    <w:p>
      <w:pPr>
        <w:pStyle w:val="a9"/>
        <w:shd w:val="clear" w:color="auto" w:fill="FDE9D9" w:themeFill="accent6" w:themeFillTint="33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return *st; }</w:t>
      </w:r>
    </w:p>
    <w:p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Тут функція </w:t>
      </w:r>
      <w:r>
        <w:rPr>
          <w:rStyle w:val="aa"/>
          <w:sz w:val="28"/>
          <w:szCs w:val="28"/>
          <w:lang w:val="uk-UA"/>
        </w:rPr>
        <w:t>dayweek()</w:t>
      </w:r>
      <w:r>
        <w:rPr>
          <w:sz w:val="28"/>
          <w:szCs w:val="28"/>
          <w:lang w:val="uk-UA"/>
        </w:rPr>
        <w:t xml:space="preserve"> одержує значення </w:t>
      </w:r>
      <w:r>
        <w:rPr>
          <w:rStyle w:val="aa"/>
          <w:sz w:val="28"/>
          <w:szCs w:val="28"/>
          <w:lang w:val="uk-UA"/>
        </w:rPr>
        <w:t>data,</w:t>
      </w:r>
      <w:r>
        <w:rPr>
          <w:sz w:val="28"/>
          <w:szCs w:val="28"/>
          <w:lang w:val="uk-UA"/>
        </w:rPr>
        <w:t xml:space="preserve"> тобто число днів, що пройшли з якоїсь визначеної дати, і повертає день тижня у вигляді покажчика на </w:t>
      </w:r>
      <w:r>
        <w:rPr>
          <w:rStyle w:val="aa"/>
          <w:sz w:val="28"/>
          <w:szCs w:val="28"/>
          <w:lang w:val="uk-UA"/>
        </w:rPr>
        <w:t>char</w:t>
      </w:r>
      <w:r>
        <w:rPr>
          <w:sz w:val="28"/>
          <w:szCs w:val="28"/>
          <w:lang w:val="uk-UA"/>
        </w:rPr>
        <w:t xml:space="preserve">, оскільки </w:t>
      </w:r>
      <w:r>
        <w:rPr>
          <w:rStyle w:val="aa"/>
          <w:sz w:val="28"/>
          <w:szCs w:val="28"/>
          <w:lang w:val="uk-UA"/>
        </w:rPr>
        <w:t>weekday</w:t>
      </w:r>
      <w:r>
        <w:rPr>
          <w:sz w:val="28"/>
          <w:szCs w:val="28"/>
          <w:lang w:val="uk-UA"/>
        </w:rPr>
        <w:t xml:space="preserve"> —це масив покажчиків на </w:t>
      </w:r>
      <w:r>
        <w:rPr>
          <w:rStyle w:val="aa"/>
          <w:sz w:val="28"/>
          <w:szCs w:val="28"/>
          <w:lang w:val="uk-UA"/>
        </w:rPr>
        <w:t>char</w:t>
      </w:r>
      <w:r>
        <w:rPr>
          <w:sz w:val="28"/>
          <w:szCs w:val="28"/>
          <w:lang w:val="uk-UA"/>
        </w:rPr>
        <w:t>.</w:t>
      </w:r>
    </w:p>
    <w:p>
      <w:pPr>
        <w:pStyle w:val="a9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При оголошенні функції як покажчика на функцію результат можна передавати шляхом одержання адреси, тобто використовуючи символ “&amp;”.</w:t>
      </w:r>
      <w:r>
        <w:rPr>
          <w:sz w:val="28"/>
          <w:szCs w:val="28"/>
          <w:lang w:val="uk-UA"/>
        </w:rPr>
        <w:t xml:space="preserve"> Така функція буде мати структуру:</w:t>
      </w:r>
    </w:p>
    <w:p>
      <w:pPr>
        <w:pStyle w:val="a9"/>
        <w:spacing w:before="0" w:beforeAutospacing="0" w:after="0" w:afterAutospacing="0"/>
        <w:rPr>
          <w:rStyle w:val="aa"/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type *funame (список формальних аргументів)</w:t>
      </w:r>
    </w:p>
    <w:p>
      <w:pPr>
        <w:pStyle w:val="a9"/>
        <w:spacing w:before="0" w:beforeAutospacing="0" w:after="0" w:afterAutospacing="0"/>
        <w:rPr>
          <w:rStyle w:val="aa"/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{ //</w:t>
      </w:r>
      <w:r>
        <w:rPr>
          <w:sz w:val="28"/>
          <w:szCs w:val="28"/>
          <w:lang w:val="uk-UA"/>
        </w:rPr>
        <w:t xml:space="preserve"> тіло функції</w:t>
      </w:r>
      <w:r>
        <w:rPr>
          <w:rStyle w:val="aa"/>
          <w:sz w:val="28"/>
          <w:szCs w:val="28"/>
          <w:lang w:val="uk-UA"/>
        </w:rPr>
        <w:t>   ……………………</w:t>
      </w:r>
    </w:p>
    <w:p>
      <w:pPr>
        <w:pStyle w:val="a9"/>
        <w:spacing w:before="0" w:beforeAutospacing="0" w:after="0" w:afterAutospacing="0"/>
        <w:rPr>
          <w:rStyle w:val="aa"/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static type х;   </w:t>
      </w:r>
    </w:p>
    <w:p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   return &amp;x;}</w:t>
      </w:r>
    </w:p>
    <w:p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Оскільки значенням покажчика є адреса, то функція може повернути адресу об’єкта того ж типу, що і тип покажчика, який повертається. За необхідності повернення результату функції за посиланням доцільніше використовувати операцію одержання адреси “&amp;” і функцію описувати у вигляді:</w:t>
      </w:r>
    </w:p>
    <w:p>
      <w:pPr>
        <w:pStyle w:val="a9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type funame (список формальних аргументів)</w:t>
      </w:r>
    </w:p>
    <w:p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Функції як параметр значень</w:t>
      </w:r>
    </w:p>
    <w:p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Інколи доводиться у списку формальних аргументів (параметрів) функції використовувати інші функції. Така ситуація має місце, коли при звертанні до деякої функції, треба викликати іншу функцію.</w:t>
      </w:r>
    </w:p>
    <w:p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Параметр-функція записується у вигляді прототипу, тобто вказується тип функції, її ім’я і в дужках — перелік типів формальних аргументів або типів та імен формальних аргументів.</w:t>
      </w:r>
    </w:p>
    <w:p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Приклад.</w:t>
      </w:r>
      <w:r>
        <w:rPr>
          <w:sz w:val="28"/>
          <w:szCs w:val="28"/>
          <w:lang w:val="uk-UA"/>
        </w:rPr>
        <w:t xml:space="preserve"> Скласти програму з використанням функції обчислення інтегралів методом трапецій (точність обчислення е = 10-3)</w:t>
      </w:r>
      <w:r>
        <w:rPr>
          <w:sz w:val="28"/>
          <w:szCs w:val="28"/>
          <w:lang w:val="uk-UA"/>
        </w:rPr>
        <w:br/>
      </w: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177374" cy="900866"/>
            <wp:effectExtent l="19050" t="0" r="3976" b="0"/>
            <wp:docPr id="1" name="Рисунок 1" descr="http://cpp.dp.ua/uploads/posts/2015-12/1450287731_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pp.dp.ua/uploads/posts/2015-12/1450287731_9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75" cy="9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TML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Приклад 3.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 вычисление интеграла методом трапеции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          использование функции как параметра значения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#include &lt;iostream.h&gt;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#include &lt;math.h&gt;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#include &lt;conio.h&gt;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const float E = 1.e-3;</w:t>
      </w:r>
    </w:p>
    <w:p>
      <w:pPr>
        <w:pStyle w:val="HTML"/>
        <w:rPr>
          <w:sz w:val="24"/>
          <w:szCs w:val="24"/>
          <w:lang w:val="uk-UA"/>
        </w:rPr>
      </w:pPr>
      <w:r>
        <w:rPr>
          <w:b/>
          <w:color w:val="C00000"/>
          <w:sz w:val="28"/>
          <w:szCs w:val="28"/>
          <w:lang w:val="uk-UA"/>
        </w:rPr>
        <w:t>float fn1 (float x)</w:t>
      </w:r>
      <w:r>
        <w:rPr>
          <w:sz w:val="24"/>
          <w:szCs w:val="24"/>
          <w:lang w:val="uk-UA"/>
        </w:rPr>
        <w:t xml:space="preserve"> // подынтегральная функция 1-го интеграла 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{ return sqrt(l + log(x));}</w:t>
      </w:r>
    </w:p>
    <w:p>
      <w:pPr>
        <w:pStyle w:val="HTML"/>
        <w:rPr>
          <w:sz w:val="24"/>
          <w:szCs w:val="24"/>
          <w:lang w:val="uk-UA"/>
        </w:rPr>
      </w:pPr>
      <w:r>
        <w:rPr>
          <w:b/>
          <w:color w:val="C00000"/>
          <w:sz w:val="28"/>
          <w:szCs w:val="28"/>
          <w:lang w:val="uk-UA"/>
        </w:rPr>
        <w:t>float fn2 (float x)</w:t>
      </w:r>
      <w:r>
        <w:rPr>
          <w:sz w:val="24"/>
          <w:szCs w:val="24"/>
          <w:lang w:val="uk-UA"/>
        </w:rPr>
        <w:t xml:space="preserve"> //- подынтегральная функция 2-го интеграла 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{ return log(1 + pow(x,2))/(1 + pow(x,2));}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//------------------------ функция метода трапеций — ft()</w:t>
      </w:r>
    </w:p>
    <w:p>
      <w:pPr>
        <w:pStyle w:val="HTML"/>
        <w:rPr>
          <w:b/>
          <w:color w:val="C00000"/>
          <w:sz w:val="28"/>
          <w:szCs w:val="28"/>
          <w:lang w:val="uk-UA"/>
        </w:rPr>
      </w:pPr>
      <w:r>
        <w:rPr>
          <w:b/>
          <w:color w:val="C00000"/>
          <w:sz w:val="28"/>
          <w:szCs w:val="28"/>
          <w:lang w:val="uk-UA"/>
        </w:rPr>
        <w:t>float ft (int n, float a, float b, float fun(float))</w:t>
      </w:r>
    </w:p>
    <w:p>
      <w:pPr>
        <w:pStyle w:val="HTML"/>
        <w:rPr>
          <w:b/>
          <w:color w:val="984806" w:themeColor="accent6" w:themeShade="80"/>
          <w:sz w:val="28"/>
          <w:szCs w:val="28"/>
          <w:lang w:val="uk-UA"/>
        </w:rPr>
      </w:pPr>
      <w:r>
        <w:rPr>
          <w:b/>
          <w:color w:val="984806" w:themeColor="accent6" w:themeShade="80"/>
          <w:sz w:val="28"/>
          <w:szCs w:val="28"/>
          <w:lang w:val="uk-UA"/>
        </w:rPr>
        <w:t>{ int i;</w:t>
      </w:r>
    </w:p>
    <w:p>
      <w:pPr>
        <w:pStyle w:val="HTML"/>
        <w:rPr>
          <w:b/>
          <w:color w:val="984806" w:themeColor="accent6" w:themeShade="80"/>
          <w:sz w:val="28"/>
          <w:szCs w:val="28"/>
          <w:lang w:val="uk-UA"/>
        </w:rPr>
      </w:pPr>
      <w:r>
        <w:rPr>
          <w:b/>
          <w:color w:val="984806" w:themeColor="accent6" w:themeShade="80"/>
          <w:sz w:val="28"/>
          <w:szCs w:val="28"/>
          <w:lang w:val="uk-UA"/>
        </w:rPr>
        <w:t>float s1, h, s = 0;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do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{s1 =s;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h = (b - a)/n;</w:t>
      </w:r>
    </w:p>
    <w:p>
      <w:pPr>
        <w:pStyle w:val="HTML"/>
        <w:rPr>
          <w:b/>
          <w:color w:val="984806" w:themeColor="accent6" w:themeShade="80"/>
          <w:sz w:val="28"/>
          <w:szCs w:val="28"/>
          <w:lang w:val="uk-UA"/>
        </w:rPr>
      </w:pPr>
      <w:r>
        <w:rPr>
          <w:b/>
          <w:color w:val="984806" w:themeColor="accent6" w:themeShade="80"/>
          <w:sz w:val="28"/>
          <w:szCs w:val="28"/>
          <w:lang w:val="uk-UA"/>
        </w:rPr>
        <w:t>s = (fun(a) + fun(b))/2;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for (i = 1; і &lt;= n-1; i++)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s += fun(a + i*h);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s *= h; n *= 2; }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while (fabs(s - s1) &gt; E);</w:t>
      </w:r>
    </w:p>
    <w:p>
      <w:pPr>
        <w:pStyle w:val="HTML"/>
        <w:rPr>
          <w:b/>
          <w:color w:val="984806" w:themeColor="accent6" w:themeShade="80"/>
          <w:sz w:val="28"/>
          <w:szCs w:val="28"/>
          <w:lang w:val="uk-UA"/>
        </w:rPr>
      </w:pPr>
      <w:r>
        <w:rPr>
          <w:b/>
          <w:color w:val="984806" w:themeColor="accent6" w:themeShade="80"/>
          <w:sz w:val="28"/>
          <w:szCs w:val="28"/>
          <w:lang w:val="uk-UA"/>
        </w:rPr>
        <w:t>return s;}</w:t>
      </w:r>
    </w:p>
    <w:p>
      <w:pPr>
        <w:pStyle w:val="HTML"/>
        <w:rPr>
          <w:sz w:val="28"/>
          <w:szCs w:val="28"/>
          <w:lang w:val="uk-UA"/>
        </w:rPr>
      </w:pPr>
      <w:r>
        <w:rPr>
          <w:b/>
          <w:color w:val="C00000"/>
          <w:sz w:val="28"/>
          <w:szCs w:val="28"/>
          <w:lang w:val="uk-UA"/>
        </w:rPr>
        <w:t>void main ( )</w:t>
      </w:r>
      <w:r>
        <w:rPr>
          <w:sz w:val="28"/>
          <w:szCs w:val="28"/>
          <w:lang w:val="uk-UA"/>
        </w:rPr>
        <w:t xml:space="preserve"> //---- главная функция</w:t>
      </w:r>
    </w:p>
    <w:p>
      <w:pPr>
        <w:pStyle w:val="HTML"/>
        <w:rPr>
          <w:b/>
          <w:color w:val="C00000"/>
          <w:sz w:val="28"/>
          <w:szCs w:val="28"/>
          <w:lang w:val="uk-UA"/>
        </w:rPr>
      </w:pPr>
      <w:r>
        <w:rPr>
          <w:b/>
          <w:color w:val="C00000"/>
          <w:sz w:val="28"/>
          <w:szCs w:val="28"/>
          <w:lang w:val="uk-UA"/>
        </w:rPr>
        <w:t>{ float y;</w:t>
      </w:r>
    </w:p>
    <w:p>
      <w:pPr>
        <w:pStyle w:val="HTML"/>
        <w:rPr>
          <w:b/>
          <w:color w:val="C00000"/>
          <w:sz w:val="28"/>
          <w:szCs w:val="28"/>
          <w:lang w:val="uk-UA"/>
        </w:rPr>
      </w:pPr>
      <w:r>
        <w:rPr>
          <w:b/>
          <w:color w:val="C00000"/>
          <w:sz w:val="28"/>
          <w:szCs w:val="28"/>
          <w:lang w:val="uk-UA"/>
        </w:rPr>
        <w:t>у = ft(20, 2.2, 3.0, fn1) + ft(20, 0, 1.0, fn2);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cout &lt;&lt; "y = " &lt;&lt; у &lt;&lt; endl;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getch();}</w:t>
      </w:r>
    </w:p>
    <w:p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у = 1.29012.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РЕКУРСІЯ.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зі способів опису об'єктів є рекурсія. Рекурсивними можуть бути правила, що описують структуру виразів деякої мови, означення математичних функцій, алгоритми тощо. Рекурсія є одним із фундаментальних понять програмування й математики. Завдяки їй різноманітним об'єктам можна дати зрозумілий і компактний опис.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Сукупність змінних, що утворюються під час виклику функції (підпрограми), має назву </w:t>
      </w:r>
      <w:r>
        <w:rPr>
          <w:rFonts w:ascii="Times New Roman" w:hAnsi="Times New Roman" w:cs="Times New Roman"/>
          <w:b/>
          <w:bCs/>
          <w:sz w:val="28"/>
          <w:szCs w:val="28"/>
        </w:rPr>
        <w:t>пам'ять виклику функції</w:t>
      </w:r>
      <w:r>
        <w:rPr>
          <w:rFonts w:ascii="Times New Roman" w:hAnsi="Times New Roman" w:cs="Times New Roman"/>
          <w:sz w:val="28"/>
          <w:szCs w:val="28"/>
        </w:rPr>
        <w:t xml:space="preserve">, або, не зовсім точно,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локальна пам'ять </w:t>
      </w:r>
      <w:r>
        <w:rPr>
          <w:rFonts w:ascii="Times New Roman" w:hAnsi="Times New Roman" w:cs="Times New Roman"/>
          <w:sz w:val="28"/>
          <w:szCs w:val="28"/>
        </w:rPr>
        <w:t xml:space="preserve">функції. Змінні в цій пам'яті називаються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локальними </w:t>
      </w:r>
      <w:r>
        <w:rPr>
          <w:rFonts w:ascii="Times New Roman" w:hAnsi="Times New Roman" w:cs="Times New Roman"/>
          <w:sz w:val="28"/>
          <w:szCs w:val="28"/>
        </w:rPr>
        <w:t xml:space="preserve">й відповідають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параметрам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>іменам змінних</w:t>
      </w:r>
      <w:r>
        <w:rPr>
          <w:rFonts w:ascii="Times New Roman" w:hAnsi="Times New Roman" w:cs="Times New Roman"/>
          <w:sz w:val="28"/>
          <w:szCs w:val="28"/>
        </w:rPr>
        <w:t xml:space="preserve">, означеним у тілі функції. Локальна пам'ять функції містить ще один елемент – посилання на місце, з якого має виконуватися програма після закінчення виклику. Місце продовження виконання програми після виклику функції називається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точкою повернення з функції</w:t>
      </w:r>
      <w:r>
        <w:rPr>
          <w:rFonts w:ascii="Times New Roman" w:hAnsi="Times New Roman" w:cs="Times New Roman"/>
          <w:sz w:val="28"/>
          <w:szCs w:val="28"/>
        </w:rPr>
        <w:t>, а посилання на неї зберігається під час виконання виклику функції.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Поняття та приклади рекурсії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Означення називається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рекурсивним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, якщо воно задає елементи певної множини за допомогою інших елементів цієї самої множини. Об'єкт, заданий рекурсивним означенням, також називається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рекурсивним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, а використання таких означень –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рекурсією</w:t>
      </w:r>
      <w:r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Значення функції "факторіал" можна задати початковим елементом 0! = 1 і рекурентним співвідношенням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! =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-1)!.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Усі елементи цієї множини, крім першого, означаються рекурсивно. Узагалі, будь-яке рекурентне співвідношення разом із початковими умовами є прикладом рекурсивного означення.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Рекурсивне означення повинно не мати "зачарованого кола"</w:t>
      </w:r>
      <w:r>
        <w:rPr>
          <w:rFonts w:ascii="Times New Roman" w:hAnsi="Times New Roman" w:cs="Times New Roman"/>
          <w:sz w:val="28"/>
          <w:szCs w:val="28"/>
        </w:rPr>
        <w:t xml:space="preserve">, коли в означенні об'єкта використовується він сам або інші об'єкти, задані за його допомогою. </w:t>
      </w:r>
      <w:r>
        <w:rPr>
          <w:rFonts w:ascii="Times New Roman" w:hAnsi="Times New Roman" w:cs="Times New Roman"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sz w:val="28"/>
          <w:szCs w:val="28"/>
        </w:rPr>
        <w:t xml:space="preserve">. Змінимо означення функції "факторіал":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! =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-1)! за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&gt; 0, 0! = 1!. Значення функції від 1 виражається через її ж значення від 0, яке, у свою чергу, – через значення від 1. За цим "означенням" не можна дізнатися, яким числом є 1!.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5! = 5 * 4 * 3 * 2 * 1 = 120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4! = 4 * 3 * 2 * 1 = 24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3! = 3 * 2 * 1 = 6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2! = 2 * 1 = 2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1! = 1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0! = 1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Щоб обчислити факторіал, потрібно використати результати попереднього кроку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5! = 5 * 4!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4! = 4 * 3!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3! = 3 * 2!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2! = 2 * 1!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1! = 1 * 0!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0! = 1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Варіант 1.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 factorial (int i)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 (i==0)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1;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{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i=i*factorial(i-1);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i;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Варіант 2.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factorial(int n) 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return !n ? 1 : n * factorial(n - 1);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Приклад 4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клавіатурі набираються цілі числа, не рівні нулю. Поява 0 означає кінець уведення. Задача: прочитати числа й видати їх у зворотному порядку (кінцевий 0 не виводити).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Перше число треба вивести останнім, друге – передостаннім і т. д. Отже, для обробки входу потрібно прочитати перше число і, якщо це не 0, то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 такий самий спосіб </w:t>
      </w:r>
      <w:r>
        <w:rPr>
          <w:rFonts w:ascii="Times New Roman" w:hAnsi="Times New Roman" w:cs="Times New Roman"/>
          <w:sz w:val="28"/>
          <w:szCs w:val="28"/>
        </w:rPr>
        <w:t xml:space="preserve">обробити решту входу й потім вивести перше число. Якщо прочитано 0, то обробку вхідних даних закінчено. Ці дії описує рекурсивна 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>outReverse.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 &lt;iostream&gt;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int outReverse()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 int n;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cin &gt;&gt; n;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 (n==0) return 0; // уведено 0 – повернення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outReverse(); // уведено не 0 – заглиблення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 після повернення з рекурсивного виклику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cout &lt;&lt; n &lt;&lt; " ";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return 0; }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 main(){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cout &lt;&lt; "Enter integers, the last should be 0\n";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outReverse();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cout&lt;&lt;endl;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return 0; }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22863" cy="28842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8843" cy="288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кожним рекурсивним викликом зайнята частина програмного стека збільшується, а із закінченням виклику – зменшується. Розмір стека обмежений, тому можлива ситуація (особливо за виконання рекурсивних функцій), коли пам'яті в стеку забракне й програма завершиться аварійно.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рекурсивній функції обов'язково має бути умова, за істинності якої відбувається повернення з виклику. Ця умова визначає </w:t>
      </w:r>
      <w:r>
        <w:rPr>
          <w:rFonts w:ascii="Times New Roman" w:hAnsi="Times New Roman" w:cs="Times New Roman"/>
          <w:color w:val="FF0000"/>
          <w:sz w:val="28"/>
          <w:szCs w:val="28"/>
        </w:rPr>
        <w:t>дно рекурсії</w:t>
      </w:r>
      <w:r>
        <w:rPr>
          <w:rFonts w:ascii="Times New Roman" w:hAnsi="Times New Roman" w:cs="Times New Roman"/>
          <w:sz w:val="28"/>
          <w:szCs w:val="28"/>
        </w:rPr>
        <w:t>, яке під час виконання функції обов'язково має досягатися, інакше виклики призведуть до переповнення програмного стека або інших непередбачуваних наслідків.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 5.</w:t>
      </w:r>
      <w:r>
        <w:rPr>
          <w:rFonts w:ascii="Times New Roman" w:hAnsi="Times New Roman" w:cs="Times New Roman"/>
          <w:sz w:val="28"/>
          <w:szCs w:val="28"/>
        </w:rPr>
        <w:t xml:space="preserve"> Функція з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невдалою умовою </w:t>
      </w:r>
      <w:r>
        <w:rPr>
          <w:rFonts w:ascii="Times New Roman" w:hAnsi="Times New Roman" w:cs="Times New Roman"/>
          <w:sz w:val="28"/>
          <w:szCs w:val="28"/>
        </w:rPr>
        <w:t>повернення з рекурсії.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void badFunc(int x)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 if(x==2) {cout &lt;&lt; x; return;} // повертаємося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badFunc(x-2); // заглиблюємося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виконання виклику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badFunc(6) </w:t>
      </w:r>
      <w:r>
        <w:rPr>
          <w:rFonts w:ascii="Times New Roman" w:hAnsi="Times New Roman" w:cs="Times New Roman"/>
          <w:sz w:val="28"/>
          <w:szCs w:val="28"/>
        </w:rPr>
        <w:t xml:space="preserve">відбуваються рекурсивні виклики з аргументами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За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x==2 </w:t>
      </w:r>
      <w:r>
        <w:rPr>
          <w:rFonts w:ascii="Times New Roman" w:hAnsi="Times New Roman" w:cs="Times New Roman"/>
          <w:sz w:val="28"/>
          <w:szCs w:val="28"/>
        </w:rPr>
        <w:t xml:space="preserve">заглиблення в рекурсію немає, тому виводиться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а потім послідовно закінчуються виклики з аргументами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2, 4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Проте виклик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badFunc(5) </w:t>
      </w:r>
      <w:r>
        <w:rPr>
          <w:rFonts w:ascii="Times New Roman" w:hAnsi="Times New Roman" w:cs="Times New Roman"/>
          <w:sz w:val="28"/>
          <w:szCs w:val="28"/>
        </w:rPr>
        <w:t xml:space="preserve">приведе до рекурсивних викликів з аргументами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3, 1, –1, –3, …, </w:t>
      </w:r>
      <w:r>
        <w:rPr>
          <w:rFonts w:ascii="Times New Roman" w:hAnsi="Times New Roman" w:cs="Times New Roman"/>
          <w:sz w:val="28"/>
          <w:szCs w:val="28"/>
        </w:rPr>
        <w:t xml:space="preserve">в яких умова повернення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x==2 </w:t>
      </w:r>
      <w:r>
        <w:rPr>
          <w:rFonts w:ascii="Times New Roman" w:hAnsi="Times New Roman" w:cs="Times New Roman"/>
          <w:sz w:val="28"/>
          <w:szCs w:val="28"/>
        </w:rPr>
        <w:t xml:space="preserve">ніколи не стане істинною, тому виконання рекурсивних викликів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переповнить програмний стек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Рекурсивна функція без жодного циклу може легко приховати величезні обсяги обчислень. Як і будь-який потужний засіб, рекурсія вимагає обережного використання.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Глибина рекурсії й загальна кількість рекурсивних викликів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рекурсивними функціями пов'язано два важливих поняття – глибина рекурсії й загальна кількість викликів, породжених викликом рекурсивної підпрограми. Відрізняють глибину рекурсії, на якій перебуває виклик, і глибину рекурсії, породжену викликом.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Глибина рекурсії, на якій перебуває виклик підпрограми </w:t>
      </w:r>
      <w:r>
        <w:rPr>
          <w:rFonts w:ascii="Times New Roman" w:hAnsi="Times New Roman" w:cs="Times New Roman"/>
          <w:sz w:val="28"/>
          <w:szCs w:val="28"/>
        </w:rPr>
        <w:t>– це кількість рекурсивних викликів, розпочатих і не закінчених у момент початку цього виклику. рекурсивними функціями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Коли виконується виклик функції, який перебуває на глибині рекурсії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m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, одночасно існує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m</w:t>
      </w:r>
      <w:r>
        <w:rPr>
          <w:rFonts w:ascii="Times New Roman" w:hAnsi="Times New Roman" w:cs="Times New Roman"/>
          <w:sz w:val="28"/>
          <w:szCs w:val="28"/>
          <w:u w:val="single"/>
        </w:rPr>
        <w:t>+1 екземпляр локальної пам'яті функції</w:t>
      </w:r>
      <w:r>
        <w:rPr>
          <w:rFonts w:ascii="Times New Roman" w:hAnsi="Times New Roman" w:cs="Times New Roman"/>
          <w:sz w:val="28"/>
          <w:szCs w:val="28"/>
        </w:rPr>
        <w:t xml:space="preserve">. Кожен екземпляр займає ділянку певного розміру, тому збільшення глибини може призвести до 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переповнення програмного стека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Загальна кількість рекурсивних викликів</w:t>
      </w:r>
      <w:r>
        <w:rPr>
          <w:rFonts w:ascii="Times New Roman" w:hAnsi="Times New Roman" w:cs="Times New Roman"/>
          <w:sz w:val="28"/>
          <w:szCs w:val="28"/>
        </w:rPr>
        <w:t>, породжених викликом рекурсивної функції, – це кількість викликів, виконаних між його початком і завершенням.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Записуючи рекурсивну функцію, необхідно вміти оцінити можливу глибину рекурсії, розмір пам'яті виклику функції й загальну кількість рекурсивних викликів.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розглянули 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пряму рекурсію</w:t>
      </w:r>
      <w:r>
        <w:rPr>
          <w:rFonts w:ascii="Times New Roman" w:hAnsi="Times New Roman" w:cs="Times New Roman"/>
          <w:sz w:val="28"/>
          <w:szCs w:val="28"/>
        </w:rPr>
        <w:t>, коли функція містить виклики самої себе.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Непряма рекурсія. Приклад.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firstFunction</w:t>
      </w:r>
      <w:r>
        <w:rPr>
          <w:rFonts w:ascii="Times New Roman" w:hAnsi="Times New Roman" w:cs="Times New Roman"/>
          <w:b/>
          <w:bCs/>
          <w:sz w:val="28"/>
          <w:szCs w:val="28"/>
        </w:rPr>
        <w:t>() {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…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secondFunction()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…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 secondFunction() {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…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firstFunction()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…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Style w:val="aa"/>
          <w:color w:val="FF0000"/>
          <w:sz w:val="28"/>
          <w:szCs w:val="28"/>
        </w:rPr>
        <w:t>Швидке сортування. Приклад використання рекурсії.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Суть полягає у розділенні масиву таким чином, щоб кожен елемент лівої частини не був більший за елемент правої частини (якщо ми говоримо про зростання).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Найпростішим способом реалізації цього алгоритму є рекурсія.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Є немало варіацій алгоритму, але головною їх відмінністю – це те, який елемент обрано опорним для перевірки.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Приклад 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Швидке сортування: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// Швидке сортування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#include &lt;iostream&gt;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#include &lt;algorithm&gt; 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#include &lt;vector&gt;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#include &lt;ctime&gt;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#include &lt;cstdlib&gt;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using namespace std;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int Quick_sort (int b[], int B, int E);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int main ()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{srand(time(NULL));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//system("color A");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const short int size = 20;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int a[size];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// Заповнення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cout&lt;&lt; "\n" &lt;&lt; "First array: " &lt;&lt;endl;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for (int i=0; i&lt;size; ++i)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{</w:t>
      </w:r>
      <w:r>
        <w:rPr>
          <w:rFonts w:ascii="Courier New" w:eastAsia="Times New Roman" w:hAnsi="Courier New" w:cs="Courier New"/>
          <w:sz w:val="28"/>
          <w:szCs w:val="28"/>
        </w:rPr>
        <w:tab/>
        <w:t>a[i] = rand() % 100;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cout&lt;&lt; a[i] &lt;&lt; "\t";</w:t>
      </w:r>
      <w:r>
        <w:rPr>
          <w:rFonts w:ascii="Courier New" w:eastAsia="Times New Roman" w:hAnsi="Courier New" w:cs="Courier New"/>
          <w:sz w:val="28"/>
          <w:szCs w:val="28"/>
        </w:rPr>
        <w:tab/>
        <w:t>}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cout&lt;&lt;endl;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cout&lt;&lt;Quick_sort(a,0, size-1);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cout&lt;&lt; "\n" &lt;&lt; "After sort: " &lt;&lt;endl;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>for (int i=0; i&lt;size; ++i)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cout&lt;&lt; a[i] &lt;&lt; "\t";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cout&lt;&lt;endl;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//system("pause");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return  0;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}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int Quick_sort (int b[], int B, int E)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{ long i = B, j = E;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int  p = b[(B+E)/2];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do{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while (b[i] &lt; p)i++;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while (b[j] &gt; p)j--;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if (i&lt;=j)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{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swap(b[i], b[j]);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i++;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j--;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}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}while (i&lt;=j);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if (B&lt;j)return Quick_sort(b,B,j);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if (i&lt;E) return Quick_sort(b,i,E);</w:t>
      </w:r>
    </w:p>
    <w:p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return 0;}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Спершу потрібно вибрати опорний елемент (початок, середина, кінець…). Далі всі елементи менші за опорний перемістити ліворуч нього, а більші – праворуч. Тепер масив складається з двох частин, де елементи лівої менші за елементи правої частини. Далі повторюємо цю ж дію для обох цих частин, доки кількість елементів у них не буде меншою за 2.</w:t>
      </w:r>
    </w:p>
    <w:p>
      <w:pPr>
        <w:spacing w:after="0" w:line="240" w:lineRule="auto"/>
        <w:jc w:val="center"/>
        <w:rPr>
          <w:rStyle w:val="aa"/>
          <w:color w:val="FF0000"/>
          <w:sz w:val="28"/>
          <w:szCs w:val="28"/>
        </w:rPr>
      </w:pPr>
      <w:r>
        <w:rPr>
          <w:rStyle w:val="aa"/>
          <w:color w:val="FF0000"/>
          <w:sz w:val="28"/>
          <w:szCs w:val="28"/>
        </w:rPr>
        <w:t>Приклад функції, яка повертає результат - покажчик.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Приклад 7.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#include &lt;iostream.h&gt;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#include &lt;conio.h&gt;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#include &lt;stdio.h&gt;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highlight w:val="yellow"/>
        </w:rPr>
        <w:t>char* dayweek (int data)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{ static char *weekday[ ] = {"Sunday", "Monday", "Tuesday", "Wednesday", "Thursday", "Friday", "Saturday"} 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int i;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char *st 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i= data % 7;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st = weekday [i] 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puts(st);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return st; }</w:t>
      </w:r>
    </w:p>
    <w:p>
      <w:pPr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</w:rPr>
      </w:pPr>
      <w:r>
        <w:rPr>
          <w:rFonts w:ascii="Courier New" w:eastAsia="Times New Roman" w:hAnsi="Courier New" w:cs="Courier New"/>
          <w:color w:val="FF0000"/>
          <w:sz w:val="28"/>
          <w:szCs w:val="28"/>
        </w:rPr>
        <w:t>Інший приклад</w:t>
      </w:r>
    </w:p>
    <w:p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2060"/>
          <w:sz w:val="28"/>
          <w:szCs w:val="28"/>
        </w:rPr>
        <w:t>char* mychar()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{      return "Hello"; }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2060"/>
          <w:sz w:val="28"/>
          <w:szCs w:val="28"/>
        </w:rPr>
        <w:lastRenderedPageBreak/>
        <w:t>char* mycharstack()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 char* ch = "Hello World";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 return ch;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}</w:t>
      </w:r>
    </w:p>
    <w:p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2060"/>
          <w:sz w:val="28"/>
          <w:szCs w:val="28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{   cout &lt;&lt; "mychar() = " &lt;&lt; mychar() &lt;&lt; endl;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 cout &lt;&lt; "mycharstack() = " &lt;&lt; mycharstack() &lt;&lt; endl;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  </w:t>
      </w:r>
      <w:r>
        <w:rPr>
          <w:rFonts w:ascii="Courier New" w:eastAsia="Times New Roman" w:hAnsi="Courier New" w:cs="Courier New"/>
          <w:sz w:val="28"/>
          <w:szCs w:val="28"/>
          <w:highlight w:val="yellow"/>
        </w:rPr>
        <w:t>cout &lt;&lt;  dayweek(30)  &lt;&lt; endl;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 system("PAUSE");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 return 0;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}</w:t>
      </w:r>
    </w:p>
    <w:p>
      <w:pPr>
        <w:pStyle w:val="1"/>
        <w:spacing w:before="0" w:line="240" w:lineRule="auto"/>
        <w:jc w:val="center"/>
        <w:rPr>
          <w:color w:val="FF0000"/>
          <w:lang w:val="uk-UA"/>
        </w:rPr>
      </w:pPr>
      <w:r>
        <w:rPr>
          <w:color w:val="FF0000"/>
          <w:lang w:val="uk-UA"/>
        </w:rPr>
        <w:t>Передача рядка у функцію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Приклад 8.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#include &lt;iostream&gt;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using namespace std;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//визначення функції 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void showText1</w:t>
      </w:r>
      <w:r>
        <w:rPr>
          <w:rFonts w:ascii="Courier New" w:eastAsia="Times New Roman" w:hAnsi="Courier New" w:cs="Courier New"/>
          <w:sz w:val="24"/>
          <w:szCs w:val="24"/>
        </w:rPr>
        <w:t xml:space="preserve"> (char str[])</w:t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//Ф-ція приймає рядок як масив 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color w:val="FF0000"/>
          <w:sz w:val="24"/>
          <w:szCs w:val="24"/>
        </w:rPr>
        <w:t>4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{</w:t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cout &lt;&lt; str &lt;&lt; endl;</w:t>
      </w:r>
      <w:r>
        <w:rPr>
          <w:rFonts w:ascii="Courier New" w:eastAsia="Times New Roman" w:hAnsi="Courier New" w:cs="Courier New"/>
          <w:sz w:val="24"/>
          <w:szCs w:val="24"/>
        </w:rPr>
        <w:tab/>
        <w:t>}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)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//покажчик *str вказує </w:t>
      </w:r>
      <w:r>
        <w:rPr>
          <w:rStyle w:val="HTML1"/>
          <w:rFonts w:eastAsiaTheme="minorHAnsi"/>
          <w:sz w:val="24"/>
          <w:szCs w:val="24"/>
        </w:rPr>
        <w:t>на адресу першого символу в рядку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void showText2</w:t>
      </w:r>
      <w:r>
        <w:rPr>
          <w:rFonts w:ascii="Courier New" w:eastAsia="Times New Roman" w:hAnsi="Courier New" w:cs="Courier New"/>
          <w:sz w:val="24"/>
          <w:szCs w:val="24"/>
        </w:rPr>
        <w:t xml:space="preserve"> (char *str)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//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color w:val="FF0000"/>
          <w:sz w:val="24"/>
          <w:szCs w:val="24"/>
        </w:rPr>
        <w:t>9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{</w:t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cout &lt;&lt; str &lt;&lt; endl;</w:t>
      </w:r>
      <w:r>
        <w:rPr>
          <w:rFonts w:ascii="Courier New" w:eastAsia="Times New Roman" w:hAnsi="Courier New" w:cs="Courier New"/>
          <w:sz w:val="24"/>
          <w:szCs w:val="24"/>
        </w:rPr>
        <w:tab/>
        <w:t>}</w:t>
      </w:r>
    </w:p>
    <w:p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//адрес строки из 150-ти символов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void showText3</w:t>
      </w:r>
      <w:r>
        <w:rPr>
          <w:rFonts w:ascii="Courier New" w:eastAsia="Times New Roman" w:hAnsi="Courier New" w:cs="Courier New"/>
          <w:sz w:val="24"/>
          <w:szCs w:val="24"/>
        </w:rPr>
        <w:t xml:space="preserve"> (char (&amp;str)[150])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//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color w:val="FF0000"/>
          <w:sz w:val="24"/>
          <w:szCs w:val="24"/>
        </w:rPr>
        <w:t>14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cout &lt;&lt; str &lt;&lt; endl;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}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int main</w:t>
      </w:r>
      <w:r>
        <w:rPr>
          <w:rFonts w:ascii="Courier New" w:eastAsia="Times New Roman" w:hAnsi="Courier New" w:cs="Courier New"/>
          <w:sz w:val="24"/>
          <w:szCs w:val="24"/>
        </w:rPr>
        <w:t>()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// </w:t>
      </w:r>
      <w:r>
        <w:rPr>
          <w:rStyle w:val="HTML1"/>
          <w:rFonts w:eastAsiaTheme="minorHAnsi"/>
          <w:sz w:val="24"/>
          <w:szCs w:val="24"/>
        </w:rPr>
        <w:t>Можна ввести рядок в круглих дужках при виклику функції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showText1("~~~ Example1 ~~~");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cout &lt;&lt; endl;</w:t>
      </w:r>
    </w:p>
    <w:p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// str1 - передаєм, як масив в функцію void showText1 (char str[]);"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char str1[] = " Example2";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showText1(str1);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//</w:t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b/>
          <w:color w:val="FF0000"/>
          <w:sz w:val="24"/>
          <w:szCs w:val="24"/>
        </w:rPr>
        <w:t>29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cout &lt;&lt; endl;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/* s</w:t>
      </w:r>
      <w:r>
        <w:rPr>
          <w:rStyle w:val="HTML1"/>
          <w:rFonts w:eastAsiaTheme="minorHAnsi"/>
          <w:sz w:val="24"/>
          <w:szCs w:val="24"/>
        </w:rPr>
        <w:t>tr2 - передаем, в функцию void showText2 (char *str); используя указатель.*/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char str2[] = " Example3";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showText2(str2);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//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color w:val="FF0000"/>
          <w:sz w:val="24"/>
          <w:szCs w:val="24"/>
        </w:rPr>
        <w:t>32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cout &lt;&lt; endl;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/* </w:t>
      </w:r>
      <w:r>
        <w:rPr>
          <w:rStyle w:val="HTML1"/>
          <w:rFonts w:eastAsiaTheme="minorHAnsi"/>
          <w:sz w:val="24"/>
          <w:szCs w:val="24"/>
        </w:rPr>
        <w:t>str3 - передаем, в функцию void showText3 (char &amp;str[]);\nТут используем адрес строки.*/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char str3[150] = " Example4";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//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color w:val="FF0000"/>
          <w:sz w:val="24"/>
          <w:szCs w:val="24"/>
        </w:rPr>
        <w:t>38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showText3(str3);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cout &lt;&lt; endl;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system("pause");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}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всіх наших створених функцій - відобразити на екрані рядка, які передані їм, як параметри. Підемо по порядку: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1) перший спосіб – функція </w:t>
      </w:r>
      <w:r>
        <w:rPr>
          <w:rFonts w:ascii="Consolas" w:hAnsi="Consolas" w:cs="Consolas"/>
          <w:color w:val="C7254E"/>
          <w:sz w:val="28"/>
          <w:szCs w:val="28"/>
          <w:shd w:val="clear" w:color="auto" w:fill="ECECF0"/>
        </w:rPr>
        <w:t>void</w:t>
      </w:r>
      <w:r>
        <w:rPr>
          <w:rFonts w:ascii="Consolas" w:hAnsi="Consolas" w:cs="Consolas"/>
          <w:color w:val="C7254E"/>
          <w:sz w:val="28"/>
          <w:szCs w:val="28"/>
          <w:shd w:val="clear" w:color="auto" w:fill="ECECF0"/>
          <w:lang w:val="uk-UA"/>
        </w:rPr>
        <w:t xml:space="preserve"> showText1 (</w:t>
      </w:r>
      <w:r>
        <w:rPr>
          <w:rFonts w:ascii="Consolas" w:hAnsi="Consolas" w:cs="Consolas"/>
          <w:color w:val="C7254E"/>
          <w:sz w:val="28"/>
          <w:szCs w:val="28"/>
          <w:shd w:val="clear" w:color="auto" w:fill="ECECF0"/>
        </w:rPr>
        <w:t>char</w:t>
      </w:r>
      <w:r>
        <w:rPr>
          <w:rFonts w:ascii="Consolas" w:hAnsi="Consolas" w:cs="Consolas"/>
          <w:color w:val="C7254E"/>
          <w:sz w:val="28"/>
          <w:szCs w:val="28"/>
          <w:shd w:val="clear" w:color="auto" w:fill="ECECF0"/>
          <w:lang w:val="uk-UA"/>
        </w:rPr>
        <w:t xml:space="preserve"> </w:t>
      </w:r>
      <w:r>
        <w:rPr>
          <w:rFonts w:ascii="Consolas" w:hAnsi="Consolas" w:cs="Consolas"/>
          <w:color w:val="C7254E"/>
          <w:sz w:val="28"/>
          <w:szCs w:val="28"/>
          <w:shd w:val="clear" w:color="auto" w:fill="ECECF0"/>
        </w:rPr>
        <w:t>str</w:t>
      </w:r>
      <w:r>
        <w:rPr>
          <w:rFonts w:ascii="Consolas" w:hAnsi="Consolas" w:cs="Consolas"/>
          <w:color w:val="C7254E"/>
          <w:sz w:val="28"/>
          <w:szCs w:val="28"/>
          <w:shd w:val="clear" w:color="auto" w:fill="ECECF0"/>
          <w:lang w:val="uk-UA"/>
        </w:rPr>
        <w:t>[])</w:t>
      </w:r>
      <w:r>
        <w:rPr>
          <w:sz w:val="28"/>
          <w:szCs w:val="28"/>
          <w:lang w:val="uk-UA"/>
        </w:rPr>
        <w:t xml:space="preserve"> сприймає рядок, як масив – </w:t>
      </w:r>
      <w:r>
        <w:rPr>
          <w:rStyle w:val="aa"/>
          <w:sz w:val="28"/>
          <w:szCs w:val="28"/>
          <w:lang w:val="uk-UA"/>
        </w:rPr>
        <w:t>рядок 4</w:t>
      </w:r>
      <w:r>
        <w:rPr>
          <w:sz w:val="28"/>
          <w:szCs w:val="28"/>
          <w:lang w:val="uk-UA"/>
        </w:rPr>
        <w:t xml:space="preserve">. При визначенні функції, в круглих дужках треба вписати тип масиву (рядки) </w:t>
      </w:r>
      <w:r>
        <w:rPr>
          <w:rStyle w:val="HTML1"/>
          <w:sz w:val="28"/>
          <w:szCs w:val="28"/>
          <w:lang w:val="uk-UA"/>
        </w:rPr>
        <w:t>char</w:t>
      </w:r>
      <w:r>
        <w:rPr>
          <w:sz w:val="28"/>
          <w:szCs w:val="28"/>
          <w:lang w:val="uk-UA"/>
        </w:rPr>
        <w:t xml:space="preserve">, ім'я рядка і квадратні дужки </w:t>
      </w:r>
      <w:r>
        <w:rPr>
          <w:rStyle w:val="HTML1"/>
          <w:sz w:val="28"/>
          <w:szCs w:val="28"/>
          <w:lang w:val="uk-UA"/>
        </w:rPr>
        <w:t>[]</w:t>
      </w:r>
      <w:r>
        <w:rPr>
          <w:sz w:val="28"/>
          <w:szCs w:val="28"/>
          <w:lang w:val="uk-UA"/>
        </w:rPr>
        <w:t xml:space="preserve">. Зверніть увагу, що нам не треба вказувати розмірність масиву (кількість символів в рядку). За допомогою </w:t>
      </w:r>
      <w:hyperlink r:id="rId10" w:tgtFrame="_blank" w:history="1">
        <w:r>
          <w:rPr>
            <w:rStyle w:val="ac"/>
            <w:sz w:val="28"/>
            <w:szCs w:val="28"/>
            <w:lang w:val="uk-UA"/>
          </w:rPr>
          <w:t>символи '\0′, який автоматично додається в кінець будь-якого рядка</w:t>
        </w:r>
      </w:hyperlink>
      <w:r>
        <w:rPr>
          <w:sz w:val="28"/>
          <w:szCs w:val="28"/>
          <w:lang w:val="uk-UA"/>
        </w:rPr>
        <w:t>, функція сама знайде останній елемент масиву і припинить висновок елементів на екран.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2) другий спосіб, передача рядка в функцію за допомогою покажчика, найпоширеніший варіант – </w:t>
      </w:r>
      <w:r>
        <w:rPr>
          <w:rStyle w:val="aa"/>
          <w:sz w:val="28"/>
          <w:szCs w:val="28"/>
          <w:lang w:val="uk-UA"/>
        </w:rPr>
        <w:t>рядок 9</w:t>
      </w:r>
      <w:r>
        <w:rPr>
          <w:sz w:val="28"/>
          <w:szCs w:val="28"/>
          <w:lang w:val="uk-UA"/>
        </w:rPr>
        <w:t xml:space="preserve">. При визначенні функції, перед ім'ям рядка ставимо оператор </w:t>
      </w:r>
      <w:r>
        <w:rPr>
          <w:rStyle w:val="HTML1"/>
          <w:sz w:val="28"/>
          <w:szCs w:val="28"/>
          <w:lang w:val="uk-UA"/>
        </w:rPr>
        <w:t>*</w:t>
      </w:r>
      <w:r>
        <w:rPr>
          <w:sz w:val="28"/>
          <w:szCs w:val="28"/>
          <w:lang w:val="uk-UA"/>
        </w:rPr>
        <w:t xml:space="preserve"> – </w:t>
      </w:r>
      <w:r>
        <w:rPr>
          <w:rStyle w:val="HTML1"/>
          <w:sz w:val="28"/>
          <w:szCs w:val="28"/>
          <w:lang w:val="uk-UA"/>
        </w:rPr>
        <w:t>void showText2 (char *str)</w:t>
      </w:r>
      <w:r>
        <w:rPr>
          <w:sz w:val="28"/>
          <w:szCs w:val="28"/>
          <w:lang w:val="uk-UA"/>
        </w:rPr>
        <w:t>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3) ну і третій спосіб, передача в функцію рядка за адресою – </w:t>
      </w:r>
      <w:r>
        <w:rPr>
          <w:rStyle w:val="aa"/>
          <w:sz w:val="28"/>
          <w:szCs w:val="28"/>
          <w:lang w:val="uk-UA"/>
        </w:rPr>
        <w:t>рядок 14</w:t>
      </w:r>
      <w:r>
        <w:rPr>
          <w:sz w:val="28"/>
          <w:szCs w:val="28"/>
          <w:lang w:val="uk-UA"/>
        </w:rPr>
        <w:t xml:space="preserve">. У нашому прикладі це функція </w:t>
      </w:r>
      <w:r>
        <w:rPr>
          <w:rStyle w:val="HTML1"/>
          <w:sz w:val="28"/>
          <w:szCs w:val="28"/>
          <w:lang w:val="uk-UA"/>
        </w:rPr>
        <w:t>void showText3 (char (&amp;str)[150])</w:t>
      </w:r>
      <w:r>
        <w:rPr>
          <w:sz w:val="28"/>
          <w:szCs w:val="28"/>
          <w:lang w:val="uk-UA"/>
        </w:rPr>
        <w:t xml:space="preserve">. Тут слід бути уважним, оскільки. необхідно вказувати точний розмір рядка. Без цього компілятор видасть помилку. А так само важливо взяти в круглі дужки оператор </w:t>
      </w:r>
      <w:r>
        <w:rPr>
          <w:rStyle w:val="HTML1"/>
          <w:sz w:val="28"/>
          <w:szCs w:val="28"/>
          <w:lang w:val="uk-UA"/>
        </w:rPr>
        <w:t>&amp;</w:t>
      </w:r>
      <w:r>
        <w:rPr>
          <w:sz w:val="28"/>
          <w:szCs w:val="28"/>
          <w:lang w:val="uk-UA"/>
        </w:rPr>
        <w:t xml:space="preserve"> з ім'ям рядка – </w:t>
      </w:r>
      <w:r>
        <w:rPr>
          <w:rStyle w:val="HTML1"/>
          <w:sz w:val="28"/>
          <w:szCs w:val="28"/>
          <w:lang w:val="uk-UA"/>
        </w:rPr>
        <w:t>(&amp;str)</w:t>
      </w:r>
      <w:r>
        <w:rPr>
          <w:sz w:val="28"/>
          <w:szCs w:val="28"/>
          <w:lang w:val="uk-UA"/>
        </w:rPr>
        <w:t xml:space="preserve">. В </w:t>
      </w:r>
      <w:r>
        <w:rPr>
          <w:rStyle w:val="aa"/>
          <w:sz w:val="28"/>
          <w:szCs w:val="28"/>
          <w:lang w:val="uk-UA"/>
        </w:rPr>
        <w:t>рядку 38</w:t>
      </w:r>
      <w:r>
        <w:rPr>
          <w:sz w:val="28"/>
          <w:szCs w:val="28"/>
          <w:lang w:val="uk-UA"/>
        </w:rPr>
        <w:t xml:space="preserve"> нашого коду, ви можете бачити, що рядок </w:t>
      </w:r>
      <w:r>
        <w:rPr>
          <w:rStyle w:val="HTML1"/>
          <w:sz w:val="28"/>
          <w:szCs w:val="28"/>
          <w:lang w:val="uk-UA"/>
        </w:rPr>
        <w:t>char str3[150]</w:t>
      </w:r>
      <w:r>
        <w:rPr>
          <w:sz w:val="28"/>
          <w:szCs w:val="28"/>
          <w:lang w:val="uk-UA"/>
        </w:rPr>
        <w:t xml:space="preserve"> містить явно менше символів. Решті, НЕ ініціалізувати, буде присвоєно значення </w:t>
      </w:r>
      <w:r>
        <w:rPr>
          <w:rStyle w:val="HTML1"/>
          <w:sz w:val="28"/>
          <w:szCs w:val="28"/>
          <w:lang w:val="uk-UA"/>
        </w:rPr>
        <w:t>'\0'</w:t>
      </w:r>
      <w:r>
        <w:rPr>
          <w:sz w:val="28"/>
          <w:szCs w:val="28"/>
          <w:lang w:val="uk-UA"/>
        </w:rPr>
        <w:t>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>
        <w:rPr>
          <w:rStyle w:val="aa"/>
          <w:sz w:val="28"/>
          <w:szCs w:val="28"/>
          <w:lang w:val="uk-UA"/>
        </w:rPr>
        <w:t>ядки 23-25</w:t>
      </w:r>
      <w:r>
        <w:rPr>
          <w:sz w:val="28"/>
          <w:szCs w:val="28"/>
          <w:lang w:val="uk-UA"/>
        </w:rPr>
        <w:t xml:space="preserve"> говорять самі за себе і коментувати не варто. Іноді, так зручно зробити, не оголошуючи і не визначаючи рядок заздалегідь.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виклику функцій все просто - треба лише внести назву необхідної рядки в круглі дужки. </w:t>
      </w:r>
      <w:r>
        <w:rPr>
          <w:rStyle w:val="aa"/>
          <w:sz w:val="28"/>
          <w:szCs w:val="28"/>
          <w:lang w:val="uk-UA"/>
        </w:rPr>
        <w:t>Рядки 29, 34, 39.</w:t>
      </w:r>
    </w:p>
    <w:p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використовуються покажчики на функцію?</w:t>
      </w:r>
    </w:p>
    <w:p>
      <w:pPr>
        <w:pStyle w:val="ad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використовується параметр-функція?</w:t>
      </w:r>
    </w:p>
    <w:p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рекурсія? Які переваги і недоліки від її використання?.</w:t>
      </w:r>
    </w:p>
    <w:p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Дайте визначення структури.</w:t>
      </w:r>
    </w:p>
    <w:p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Для самостійного вивчення</w:t>
      </w:r>
      <w:r>
        <w:rPr>
          <w:i/>
          <w:sz w:val="28"/>
          <w:szCs w:val="28"/>
          <w:lang w:val="uk-UA"/>
        </w:rPr>
        <w:t xml:space="preserve"> (2 години)</w:t>
      </w:r>
      <w:r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>
      <w:pPr>
        <w:pStyle w:val="ad"/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Ковалюк Т. В. Алгоритмізація та програмування: Підручник. — Львів: «Магнолія 2006», 2013. — 400 с., ил.</w:t>
      </w:r>
    </w:p>
    <w:p>
      <w:pPr>
        <w:pStyle w:val="ad"/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Павловская Т.А. С/С++. Программирование на языке высокого уровня. СПб.: Питер, 2003. – 461 с.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>
          <w:rPr>
            <w:rStyle w:val="ac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>
        <w:rPr>
          <w:rFonts w:ascii="Times New Roman" w:eastAsia="Times New Roman" w:hAnsi="Times New Roman" w:cs="Times New Roman"/>
          <w:sz w:val="28"/>
          <w:szCs w:val="28"/>
        </w:rPr>
        <w:t>укр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 URL:  </w:t>
      </w:r>
      <w:hyperlink r:id="rId12" w:history="1">
        <w:r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>
      <w:pPr>
        <w:pStyle w:val="Pa23"/>
        <w:numPr>
          <w:ilvl w:val="0"/>
          <w:numId w:val="8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13" w:history="1">
        <w:r>
          <w:rPr>
            <w:rStyle w:val="ac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sz w:val="28"/>
          <w:szCs w:val="28"/>
        </w:rPr>
      </w:pPr>
    </w:p>
    <w:sectPr>
      <w:headerReference w:type="default" r:id="rId14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rFonts w:ascii="Times New Roman" w:hAnsi="Times New Roman" w:cs="Times New Roman"/>
        <w:sz w:val="24"/>
        <w:szCs w:val="24"/>
      </w:rPr>
      <w:t xml:space="preserve">ООП. Лекція 6. </w:t>
    </w:r>
    <w:r>
      <w:rPr>
        <w:rFonts w:ascii="Times New Roman" w:hAnsi="Times New Roman" w:cs="Times New Roman"/>
        <w:bCs/>
        <w:sz w:val="24"/>
        <w:szCs w:val="24"/>
      </w:rPr>
      <w:t>Особливості використання функцій.</w:t>
    </w:r>
    <w:r>
      <w:rPr>
        <w:rFonts w:ascii="Times New Roman" w:hAnsi="Times New Roman" w:cs="Times New Roman"/>
        <w:sz w:val="24"/>
        <w:szCs w:val="24"/>
      </w:rPr>
      <w:t xml:space="preserve"> Рекурсія.</w:t>
    </w:r>
    <w:r>
      <w:rPr>
        <w:rFonts w:ascii="Times New Roman" w:eastAsia="Times New Roman" w:hAnsi="Times New Roman" w:cs="Times New Roman"/>
        <w:bCs/>
        <w:kern w:val="36"/>
        <w:sz w:val="24"/>
        <w:szCs w:val="24"/>
      </w:rPr>
      <w:t xml:space="preserve"> Використання структур.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100E6"/>
    <w:multiLevelType w:val="multilevel"/>
    <w:tmpl w:val="6DD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66090"/>
    <w:multiLevelType w:val="multilevel"/>
    <w:tmpl w:val="6F80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E90946-D908-46DE-AA36-7C5D8EF3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paragraph" w:styleId="ad">
    <w:name w:val="List Paragraph"/>
    <w:basedOn w:val="a"/>
    <w:uiPriority w:val="34"/>
    <w:qFormat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jevanlib.ysu.am/wp-content/uploads/2018/03/deytel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sc.knu.ua/uk/library/books/belov-24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4s.ru/bookprogramir_1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ppstudio.com/uchebniki/yazyk-programmirovaniya-s/simvoly-i-stroki-v-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BB9EC-7343-4378-8AC2-4FB63CAD3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11</Pages>
  <Words>10949</Words>
  <Characters>6241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16</cp:revision>
  <dcterms:created xsi:type="dcterms:W3CDTF">2020-09-24T17:40:00Z</dcterms:created>
  <dcterms:modified xsi:type="dcterms:W3CDTF">2025-02-28T10:51:00Z</dcterms:modified>
</cp:coreProperties>
</file>