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A52" w:rsidRPr="00CB316F" w:rsidRDefault="00620A8E" w:rsidP="00B13C3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val="uk-UA"/>
        </w:rPr>
        <w:t>Практична робота №</w:t>
      </w:r>
      <w:r w:rsidR="00CB316F" w:rsidRPr="00CB316F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8E72BD" w:rsidRPr="00CB31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Використання математичних функцій, введення – виведення даних. </w:t>
      </w:r>
    </w:p>
    <w:p w:rsidR="00D947F4" w:rsidRPr="00CB316F" w:rsidRDefault="00D947F4" w:rsidP="00D947F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</w:pPr>
      <w:r w:rsidRPr="00CB316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 xml:space="preserve">Запитання </w:t>
      </w:r>
    </w:p>
    <w:p w:rsidR="00D947F4" w:rsidRPr="00CB316F" w:rsidRDefault="00D947F4" w:rsidP="00023195">
      <w:pPr>
        <w:pStyle w:val="aa"/>
        <w:numPr>
          <w:ilvl w:val="0"/>
          <w:numId w:val="7"/>
        </w:numPr>
        <w:ind w:left="0" w:firstLine="0"/>
        <w:rPr>
          <w:szCs w:val="28"/>
        </w:rPr>
      </w:pPr>
      <w:r w:rsidRPr="00CB316F">
        <w:rPr>
          <w:szCs w:val="28"/>
        </w:rPr>
        <w:t>Як забезпечується організація введення даних на С++?</w:t>
      </w:r>
    </w:p>
    <w:p w:rsidR="00D947F4" w:rsidRPr="00CB316F" w:rsidRDefault="00D947F4" w:rsidP="00023195">
      <w:pPr>
        <w:pStyle w:val="aa"/>
        <w:numPr>
          <w:ilvl w:val="0"/>
          <w:numId w:val="7"/>
        </w:numPr>
        <w:ind w:left="0" w:firstLine="0"/>
        <w:rPr>
          <w:szCs w:val="28"/>
        </w:rPr>
      </w:pPr>
      <w:r w:rsidRPr="00CB316F">
        <w:rPr>
          <w:szCs w:val="28"/>
        </w:rPr>
        <w:t>Як здійснюється виведення результатів на С++?</w:t>
      </w:r>
    </w:p>
    <w:p w:rsidR="00D947F4" w:rsidRPr="00CB316F" w:rsidRDefault="00D947F4" w:rsidP="00023195">
      <w:pPr>
        <w:pStyle w:val="aa"/>
        <w:numPr>
          <w:ilvl w:val="0"/>
          <w:numId w:val="7"/>
        </w:numPr>
        <w:ind w:left="0" w:firstLine="0"/>
        <w:rPr>
          <w:szCs w:val="28"/>
        </w:rPr>
      </w:pPr>
      <w:r w:rsidRPr="00CB316F">
        <w:rPr>
          <w:szCs w:val="28"/>
        </w:rPr>
        <w:t>Як реалізується потокове введення даних «</w:t>
      </w:r>
      <w:r w:rsidRPr="00CB316F">
        <w:rPr>
          <w:b/>
          <w:bCs/>
          <w:szCs w:val="28"/>
        </w:rPr>
        <w:t>сіn&gt;&gt;</w:t>
      </w:r>
      <w:r w:rsidRPr="00CB316F">
        <w:rPr>
          <w:szCs w:val="28"/>
        </w:rPr>
        <w:t>»? Наведiть приклади.</w:t>
      </w:r>
    </w:p>
    <w:p w:rsidR="00D947F4" w:rsidRPr="00CB316F" w:rsidRDefault="00D947F4" w:rsidP="00023195">
      <w:pPr>
        <w:pStyle w:val="aa"/>
        <w:numPr>
          <w:ilvl w:val="0"/>
          <w:numId w:val="7"/>
        </w:numPr>
        <w:ind w:left="0" w:firstLine="0"/>
        <w:rPr>
          <w:szCs w:val="28"/>
        </w:rPr>
      </w:pPr>
      <w:r w:rsidRPr="00CB316F">
        <w:rPr>
          <w:szCs w:val="28"/>
        </w:rPr>
        <w:t>Охарактеризуйте основні аспекти використання потокового виведення даних «</w:t>
      </w:r>
      <w:r w:rsidRPr="00CB316F">
        <w:rPr>
          <w:b/>
          <w:bCs/>
          <w:szCs w:val="28"/>
        </w:rPr>
        <w:t>соut&lt;&lt;</w:t>
      </w:r>
      <w:r w:rsidRPr="00CB316F">
        <w:rPr>
          <w:szCs w:val="28"/>
        </w:rPr>
        <w:t>».</w:t>
      </w:r>
    </w:p>
    <w:p w:rsidR="00D947F4" w:rsidRPr="00CB316F" w:rsidRDefault="00D947F4" w:rsidP="00023195">
      <w:pPr>
        <w:pStyle w:val="aa"/>
        <w:numPr>
          <w:ilvl w:val="0"/>
          <w:numId w:val="7"/>
        </w:numPr>
        <w:ind w:left="0" w:firstLine="0"/>
        <w:rPr>
          <w:szCs w:val="28"/>
        </w:rPr>
      </w:pPr>
      <w:r w:rsidRPr="00CB316F">
        <w:rPr>
          <w:szCs w:val="28"/>
        </w:rPr>
        <w:t>Що таке форматоване введення-виведення даних?</w:t>
      </w:r>
    </w:p>
    <w:p w:rsidR="00D947F4" w:rsidRPr="00CB316F" w:rsidRDefault="00D947F4" w:rsidP="00023195">
      <w:pPr>
        <w:pStyle w:val="aa"/>
        <w:numPr>
          <w:ilvl w:val="0"/>
          <w:numId w:val="7"/>
        </w:numPr>
        <w:ind w:left="0" w:firstLine="0"/>
        <w:rPr>
          <w:szCs w:val="28"/>
        </w:rPr>
      </w:pPr>
      <w:r w:rsidRPr="00CB316F">
        <w:rPr>
          <w:szCs w:val="28"/>
        </w:rPr>
        <w:t xml:space="preserve">Поясніть правила застосування функції </w:t>
      </w:r>
      <w:r w:rsidRPr="00CB316F">
        <w:rPr>
          <w:b/>
          <w:bCs/>
          <w:szCs w:val="28"/>
        </w:rPr>
        <w:t>scanf</w:t>
      </w:r>
      <w:r w:rsidRPr="00CB316F">
        <w:rPr>
          <w:szCs w:val="28"/>
        </w:rPr>
        <w:t>.</w:t>
      </w:r>
    </w:p>
    <w:p w:rsidR="00023195" w:rsidRPr="00CB316F" w:rsidRDefault="00D947F4" w:rsidP="00023195">
      <w:pPr>
        <w:pStyle w:val="aa"/>
        <w:numPr>
          <w:ilvl w:val="0"/>
          <w:numId w:val="7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 w:rsidRPr="00CB316F">
        <w:rPr>
          <w:szCs w:val="28"/>
        </w:rPr>
        <w:t xml:space="preserve">Як здійснює роботу функція </w:t>
      </w:r>
      <w:r w:rsidRPr="00CB316F">
        <w:rPr>
          <w:b/>
          <w:bCs/>
          <w:szCs w:val="28"/>
        </w:rPr>
        <w:t>printf</w:t>
      </w:r>
      <w:r w:rsidRPr="00CB316F">
        <w:rPr>
          <w:szCs w:val="28"/>
        </w:rPr>
        <w:t>?</w:t>
      </w:r>
      <w:r w:rsidR="00023195" w:rsidRPr="00CB316F">
        <w:rPr>
          <w:bCs/>
          <w:szCs w:val="28"/>
        </w:rPr>
        <w:t xml:space="preserve"> </w:t>
      </w:r>
    </w:p>
    <w:p w:rsidR="00023195" w:rsidRPr="00CB316F" w:rsidRDefault="00023195" w:rsidP="00023195">
      <w:pPr>
        <w:pStyle w:val="aa"/>
        <w:numPr>
          <w:ilvl w:val="0"/>
          <w:numId w:val="7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 w:rsidRPr="00CB316F">
        <w:rPr>
          <w:bCs/>
          <w:szCs w:val="28"/>
        </w:rPr>
        <w:t>Для чого слугують заголовні файли?</w:t>
      </w:r>
    </w:p>
    <w:p w:rsidR="00023195" w:rsidRPr="00CB316F" w:rsidRDefault="00023195" w:rsidP="00023195">
      <w:pPr>
        <w:pStyle w:val="aa"/>
        <w:numPr>
          <w:ilvl w:val="0"/>
          <w:numId w:val="7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 w:rsidRPr="00CB316F">
        <w:rPr>
          <w:bCs/>
          <w:szCs w:val="28"/>
        </w:rPr>
        <w:t>Як компілятор шукає розташування заголовних файлів?</w:t>
      </w:r>
    </w:p>
    <w:p w:rsidR="00023195" w:rsidRPr="00CB316F" w:rsidRDefault="00023195" w:rsidP="00023195">
      <w:pPr>
        <w:pStyle w:val="aa"/>
        <w:numPr>
          <w:ilvl w:val="0"/>
          <w:numId w:val="7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 w:rsidRPr="00CB316F">
        <w:rPr>
          <w:bCs/>
          <w:szCs w:val="28"/>
        </w:rPr>
        <w:t>Які маніпулятори використовуються для завдання довжини поля, дробової частини числа?</w:t>
      </w:r>
    </w:p>
    <w:p w:rsidR="00023195" w:rsidRPr="00CB316F" w:rsidRDefault="00023195" w:rsidP="00023195">
      <w:pPr>
        <w:pStyle w:val="aa"/>
        <w:numPr>
          <w:ilvl w:val="0"/>
          <w:numId w:val="7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 w:rsidRPr="00CB316F">
        <w:rPr>
          <w:bCs/>
          <w:szCs w:val="28"/>
        </w:rPr>
        <w:t xml:space="preserve">Який </w:t>
      </w:r>
      <w:r w:rsidRPr="00CB316F">
        <w:rPr>
          <w:szCs w:val="28"/>
        </w:rPr>
        <w:t xml:space="preserve">заголовний файл використовується для </w:t>
      </w:r>
      <w:r w:rsidRPr="00CB316F">
        <w:rPr>
          <w:bCs/>
          <w:szCs w:val="28"/>
        </w:rPr>
        <w:t>маніпуляторів завдання довжини поля, дробової частини числа?</w:t>
      </w:r>
    </w:p>
    <w:p w:rsidR="008E72BD" w:rsidRPr="00CB316F" w:rsidRDefault="00B13C39" w:rsidP="00B13C3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val="uk-UA"/>
        </w:rPr>
        <w:t>Завдання.</w:t>
      </w:r>
    </w:p>
    <w:p w:rsidR="005D4A87" w:rsidRPr="00CB316F" w:rsidRDefault="005D4A87" w:rsidP="00C07F7F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ind w:left="-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16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13C39" w:rsidRPr="00CB316F">
        <w:rPr>
          <w:rFonts w:ascii="Times New Roman" w:hAnsi="Times New Roman" w:cs="Times New Roman"/>
          <w:sz w:val="28"/>
          <w:szCs w:val="28"/>
          <w:lang w:val="uk-UA"/>
        </w:rPr>
        <w:t xml:space="preserve">Написати на мові С++ програму введення даних для розрахунку формул, наданих </w:t>
      </w:r>
      <w:r w:rsidRPr="00CB316F">
        <w:rPr>
          <w:rFonts w:ascii="Times New Roman" w:hAnsi="Times New Roman" w:cs="Times New Roman"/>
          <w:sz w:val="28"/>
          <w:szCs w:val="28"/>
          <w:lang w:val="uk-UA"/>
        </w:rPr>
        <w:t>в пп.1-2</w:t>
      </w:r>
      <w:r w:rsidR="00B13C39" w:rsidRPr="00CB316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B316F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B13C39" w:rsidRPr="00CB316F">
        <w:rPr>
          <w:rFonts w:ascii="Times New Roman" w:hAnsi="Times New Roman" w:cs="Times New Roman"/>
          <w:sz w:val="28"/>
          <w:szCs w:val="28"/>
          <w:lang w:val="uk-UA"/>
        </w:rPr>
        <w:t xml:space="preserve"> виведення результатів. Використати потокове введення та виведення даних.</w:t>
      </w:r>
      <w:r w:rsidR="00C07F7F" w:rsidRPr="00CB31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07F7F" w:rsidRPr="00CB316F" w:rsidRDefault="00C07F7F" w:rsidP="005D4A87">
      <w:pPr>
        <w:pStyle w:val="aa"/>
        <w:widowControl w:val="0"/>
        <w:numPr>
          <w:ilvl w:val="0"/>
          <w:numId w:val="8"/>
        </w:numPr>
        <w:tabs>
          <w:tab w:val="left" w:pos="426"/>
        </w:tabs>
        <w:autoSpaceDE w:val="0"/>
        <w:autoSpaceDN w:val="0"/>
        <w:adjustRightInd w:val="0"/>
        <w:jc w:val="both"/>
        <w:rPr>
          <w:szCs w:val="28"/>
        </w:rPr>
      </w:pPr>
      <w:r w:rsidRPr="00CB316F">
        <w:rPr>
          <w:szCs w:val="28"/>
        </w:rPr>
        <w:t>Значення a, b задати константами. Перед введенням даних вивести на консоль назву змінної, дані якої будуть вводитися. Результат виводити по кожній формулі окремо, але одним рядком, вказуючи номер формули.</w:t>
      </w:r>
    </w:p>
    <w:p w:rsidR="00B13C39" w:rsidRPr="00CB316F" w:rsidRDefault="00B13C3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316F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938641" cy="556591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0548" t="46429" r="63672" b="41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641" cy="556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31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B316F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675861" cy="508883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0638" t="59285" r="67986" b="29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61" cy="508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31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B316F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935466" cy="48503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0290" t="56250" r="63966" b="32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466" cy="48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A87" w:rsidRPr="00CB316F" w:rsidRDefault="005D4A87" w:rsidP="005D4A87">
      <w:pPr>
        <w:pStyle w:val="aa"/>
        <w:widowControl w:val="0"/>
        <w:numPr>
          <w:ilvl w:val="0"/>
          <w:numId w:val="8"/>
        </w:numPr>
        <w:tabs>
          <w:tab w:val="left" w:pos="426"/>
        </w:tabs>
        <w:autoSpaceDE w:val="0"/>
        <w:autoSpaceDN w:val="0"/>
        <w:adjustRightInd w:val="0"/>
        <w:jc w:val="both"/>
        <w:rPr>
          <w:szCs w:val="28"/>
        </w:rPr>
      </w:pPr>
      <w:r w:rsidRPr="00CB316F">
        <w:rPr>
          <w:szCs w:val="28"/>
        </w:rPr>
        <w:t>Провести розрахунок змінних S та C з точністю ε=10</w:t>
      </w:r>
      <w:r w:rsidRPr="00CB316F">
        <w:rPr>
          <w:szCs w:val="28"/>
          <w:vertAlign w:val="superscript"/>
        </w:rPr>
        <w:t>-3</w:t>
      </w:r>
      <w:r w:rsidRPr="00CB316F">
        <w:rPr>
          <w:szCs w:val="28"/>
        </w:rPr>
        <w:t xml:space="preserve">. Виведення даних виконайте, використавши </w:t>
      </w:r>
      <w:r w:rsidRPr="00CB316F">
        <w:rPr>
          <w:b/>
          <w:bCs/>
          <w:szCs w:val="28"/>
        </w:rPr>
        <w:t>setw(w)</w:t>
      </w:r>
      <w:r w:rsidRPr="00CB316F">
        <w:rPr>
          <w:szCs w:val="28"/>
        </w:rPr>
        <w:t xml:space="preserve"> та </w:t>
      </w:r>
      <w:r w:rsidRPr="00CB316F">
        <w:rPr>
          <w:b/>
          <w:bCs/>
          <w:szCs w:val="28"/>
        </w:rPr>
        <w:t>setprecision(d)</w:t>
      </w:r>
      <w:r w:rsidRPr="00CB316F">
        <w:rPr>
          <w:szCs w:val="28"/>
        </w:rPr>
        <w:t>.</w:t>
      </w:r>
    </w:p>
    <w:p w:rsidR="00C07F7F" w:rsidRPr="00CB316F" w:rsidRDefault="005D4A87" w:rsidP="00C07F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B316F">
        <w:rPr>
          <w:position w:val="-32"/>
          <w:lang w:val="uk-UA"/>
        </w:rPr>
        <w:object w:dxaOrig="294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42.5pt" o:ole="" fillcolor="window">
            <v:imagedata r:id="rId9" o:title=""/>
          </v:shape>
          <o:OLEObject Type="Embed" ProgID="Equation.3" ShapeID="_x0000_i1025" DrawAspect="Content" ObjectID="_1726421827" r:id="rId10"/>
        </w:object>
      </w:r>
      <w:r w:rsidR="00D947F4" w:rsidRPr="00CB31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23195" w:rsidRPr="00CB316F" w:rsidRDefault="00EE26D0">
      <w:pPr>
        <w:rPr>
          <w:position w:val="-32"/>
          <w:lang w:val="uk-UA"/>
        </w:rPr>
      </w:pPr>
      <w:r w:rsidRPr="00CB316F">
        <w:rPr>
          <w:position w:val="-44"/>
          <w:sz w:val="28"/>
          <w:szCs w:val="28"/>
          <w:lang w:val="uk-UA"/>
        </w:rPr>
        <w:object w:dxaOrig="1480" w:dyaOrig="1140">
          <v:shape id="_x0000_i1026" type="#_x0000_t75" style="width:74.5pt;height:57pt" o:ole="" fillcolor="window">
            <v:imagedata r:id="rId11" o:title=""/>
          </v:shape>
          <o:OLEObject Type="Embed" ProgID="Equation.3" ShapeID="_x0000_i1026" DrawAspect="Content" ObjectID="_1726421828" r:id="rId12"/>
        </w:object>
      </w:r>
    </w:p>
    <w:p w:rsidR="005D4A87" w:rsidRPr="00CB316F" w:rsidRDefault="005D4A87" w:rsidP="005D4A87">
      <w:pPr>
        <w:pStyle w:val="metod"/>
      </w:pPr>
      <w:r w:rsidRPr="00CB316F">
        <w:t xml:space="preserve">де </w:t>
      </w:r>
      <w:r w:rsidRPr="00CB316F">
        <w:rPr>
          <w:i/>
        </w:rPr>
        <w:t>a</w:t>
      </w:r>
      <w:r w:rsidRPr="00CB316F">
        <w:t xml:space="preserve">=16,5; </w:t>
      </w:r>
      <w:r w:rsidRPr="00CB316F">
        <w:rPr>
          <w:i/>
        </w:rPr>
        <w:t>b</w:t>
      </w:r>
      <w:r w:rsidRPr="00CB316F">
        <w:t xml:space="preserve">=3,4; </w:t>
      </w:r>
      <w:r w:rsidRPr="00CB316F">
        <w:rPr>
          <w:i/>
        </w:rPr>
        <w:t>x</w:t>
      </w:r>
      <w:r w:rsidRPr="00CB316F">
        <w:t>=0,61.</w:t>
      </w:r>
    </w:p>
    <w:p w:rsidR="005D4A87" w:rsidRPr="00CB316F" w:rsidRDefault="005D4A87" w:rsidP="005D4A8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B316F">
        <w:rPr>
          <w:rFonts w:ascii="Times New Roman" w:hAnsi="Times New Roman" w:cs="Times New Roman"/>
          <w:szCs w:val="28"/>
          <w:lang w:val="uk-UA"/>
        </w:rPr>
        <w:tab/>
      </w:r>
      <w:r w:rsidRPr="00CB316F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Результати надсилати на електронну адресу викладача </w:t>
      </w:r>
      <w:hyperlink r:id="rId13" w:history="1">
        <w:r w:rsidRPr="00CB316F">
          <w:rPr>
            <w:rStyle w:val="ad"/>
            <w:rFonts w:ascii="Times New Roman" w:hAnsi="Times New Roman" w:cs="Times New Roman"/>
            <w:b/>
            <w:color w:val="auto"/>
            <w:sz w:val="28"/>
            <w:szCs w:val="28"/>
            <w:u w:val="none"/>
            <w:lang w:val="uk-UA" w:eastAsia="uk-UA"/>
          </w:rPr>
          <w:t>t.i.lumpova@gmail.com</w:t>
        </w:r>
      </w:hyperlink>
      <w:r w:rsidRPr="00CB316F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CB316F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у вигляді cpp-файлу</w:t>
      </w:r>
      <w:r w:rsidRPr="00CB316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 іменем у форматі</w:t>
      </w:r>
    </w:p>
    <w:p w:rsidR="005D4A87" w:rsidRPr="00CB316F" w:rsidRDefault="005D4A87" w:rsidP="005D4A8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групи&gt;&lt;Номер лабораторної&gt;&lt;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 англійською&gt;</w:t>
      </w:r>
    </w:p>
    <w:p w:rsidR="005D4A87" w:rsidRPr="00CB316F" w:rsidRDefault="005D4A87" w:rsidP="005D4A8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Наприклад, 31-01Ivanov.cpp. </w:t>
      </w:r>
    </w:p>
    <w:p w:rsidR="005D4A87" w:rsidRPr="00CB316F" w:rsidRDefault="005D4A87" w:rsidP="005D4A8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16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Іншим рішенням є надсилання поштою посилання на текст програми за URL адреси, яку надає </w:t>
      </w:r>
      <w:r w:rsidRPr="00CB316F">
        <w:rPr>
          <w:rFonts w:ascii="Times New Roman" w:hAnsi="Times New Roman" w:cs="Times New Roman"/>
          <w:sz w:val="28"/>
          <w:szCs w:val="28"/>
          <w:lang w:val="uk-UA"/>
        </w:rPr>
        <w:t>C++Shell, вказавши в темі листа, номер групи прізвище студента та номер ПР.</w:t>
      </w:r>
      <w:bookmarkStart w:id="0" w:name="_GoBack"/>
      <w:bookmarkEnd w:id="0"/>
    </w:p>
    <w:p w:rsidR="005D4A87" w:rsidRPr="00CB316F" w:rsidRDefault="005D4A87" w:rsidP="005D4A8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val="uk-UA"/>
        </w:rPr>
        <w:t xml:space="preserve">В темі листа вказати, номер групи, прізвище студента та номер </w:t>
      </w:r>
      <w:r w:rsidR="00EE26D0" w:rsidRPr="00CB316F">
        <w:rPr>
          <w:rFonts w:ascii="Times New Roman" w:hAnsi="Times New Roman" w:cs="Times New Roman"/>
          <w:sz w:val="28"/>
          <w:szCs w:val="28"/>
          <w:lang w:val="uk-UA"/>
        </w:rPr>
        <w:t>ПР</w:t>
      </w:r>
      <w:r w:rsidRPr="00CB316F">
        <w:rPr>
          <w:rFonts w:ascii="Times New Roman" w:hAnsi="Times New Roman" w:cs="Times New Roman"/>
          <w:sz w:val="28"/>
          <w:szCs w:val="28"/>
          <w:lang w:val="uk-UA"/>
        </w:rPr>
        <w:t xml:space="preserve"> як "</w:t>
      </w:r>
      <w:r w:rsidR="00EE26D0" w:rsidRPr="00CB316F">
        <w:rPr>
          <w:rFonts w:ascii="Times New Roman" w:hAnsi="Times New Roman" w:cs="Times New Roman"/>
          <w:sz w:val="28"/>
          <w:szCs w:val="28"/>
          <w:lang w:val="uk-UA"/>
        </w:rPr>
        <w:t>ПР</w:t>
      </w:r>
      <w:r w:rsidRPr="00CB316F"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="009B5611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CB316F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:rsidR="005D4A87" w:rsidRPr="00CB316F" w:rsidRDefault="005D4A87" w:rsidP="005D4A87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CB316F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Строк відсилки ЛР для</w:t>
      </w:r>
      <w:r w:rsidRPr="00CB316F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ab/>
        <w:t>МІВТ/</w:t>
      </w:r>
      <w:r w:rsidR="00CB316F" w:rsidRPr="00CB316F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 xml:space="preserve"> МНТ/</w:t>
      </w:r>
      <w:r w:rsidRPr="00CB316F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 xml:space="preserve">ЕТ-41 </w:t>
      </w:r>
      <w:r w:rsidR="00FC09A0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11</w:t>
      </w:r>
      <w:r w:rsidRPr="00CB316F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.10.202</w:t>
      </w:r>
      <w:r w:rsidR="00FC09A0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2</w:t>
      </w:r>
    </w:p>
    <w:p w:rsidR="005D4A87" w:rsidRPr="00CB316F" w:rsidRDefault="005D4A87" w:rsidP="005D4A8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Всі запитання, що виникнуть, надсилайте </w:t>
      </w:r>
      <w:r w:rsidRPr="00CB316F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на електронну адресу викладача.</w:t>
      </w:r>
      <w:r w:rsidRPr="00CB316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CB316F" w:rsidRPr="00CB316F" w:rsidRDefault="00CB316F" w:rsidP="00CB316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 xml:space="preserve">Всі запитання, що виникнуть, надсилайте </w:t>
      </w:r>
      <w:r w:rsidRPr="00CB316F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на електронну адресу викладача</w:t>
      </w:r>
      <w:r w:rsidRPr="00CB316F">
        <w:rPr>
          <w:rStyle w:val="ad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B316F"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CB316F" w:rsidRPr="00CB316F" w:rsidRDefault="00CB316F" w:rsidP="00CB316F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val="uk-UA" w:eastAsia="uk-UA"/>
        </w:rPr>
        <w:t>ОРІ-Запитання-&lt;Номер групи&gt;-&lt;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 англійською&gt;</w:t>
      </w:r>
      <w:r w:rsidRPr="00CB316F">
        <w:rPr>
          <w:rStyle w:val="ad"/>
          <w:rFonts w:ascii="Times New Roman" w:hAnsi="Times New Roman" w:cs="Times New Roman"/>
          <w:sz w:val="28"/>
          <w:szCs w:val="28"/>
          <w:lang w:val="uk-UA"/>
        </w:rPr>
        <w:t>.</w:t>
      </w:r>
    </w:p>
    <w:p w:rsidR="00CB316F" w:rsidRPr="00CB316F" w:rsidRDefault="00CB316F" w:rsidP="005D4A8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CB316F" w:rsidRDefault="00CB316F" w:rsidP="00CB31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val="uk-UA"/>
        </w:rPr>
        <w:t>Теоретична частина</w:t>
      </w:r>
    </w:p>
    <w:p w:rsidR="00CB316F" w:rsidRPr="00CB316F" w:rsidRDefault="00CB316F" w:rsidP="00CB31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CB316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Маніпулятори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(прапорці стану) </w:t>
      </w:r>
      <w:r w:rsidRPr="00CB316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setw(w)</w:t>
      </w:r>
      <w:r w:rsidRPr="00CB316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та </w:t>
      </w:r>
      <w:r w:rsidRPr="00CB316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setprecision(d)</w:t>
      </w:r>
    </w:p>
    <w:p w:rsidR="00CB316F" w:rsidRPr="009B5611" w:rsidRDefault="00CB316F" w:rsidP="00CB31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додаткового керування даними, що виводяться, використовують маніпулятори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setw(w)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setprecision(d)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Маніпулятор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setw(w)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призначений для зазначення довжини поля, що виділяється для виведення даних (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w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кількість позицій). Маніпулятор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setprecision(d)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визначає кількість позицій у дробовій частині дійсних чисел.</w:t>
      </w:r>
    </w:p>
    <w:p w:rsidR="002D1C56" w:rsidRPr="00C07F7F" w:rsidRDefault="002D1C56" w:rsidP="002D1C5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Маніпулятори змінюють вигляд деяких змінних в об’єкті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у потоці розташовані за ними. Ці маніпулятори називають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прапорцями стану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Коли об’єкт посилає дані на екран, він перевіряє прапорці, щоб довідатися, як виконати завдання, наприклад, запис:</w:t>
      </w:r>
    </w:p>
    <w:p w:rsidR="002D1C56" w:rsidRPr="00C07F7F" w:rsidRDefault="002D1C56" w:rsidP="002D1C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456 &lt;&lt; 789 &lt;&lt; 123;</w:t>
      </w:r>
    </w:p>
    <w:p w:rsidR="002D1C56" w:rsidRPr="00C07F7F" w:rsidRDefault="002D1C56" w:rsidP="002D1C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призводить до виведення значення у вигляді: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456789123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ускладнює визначення групи значень.</w:t>
      </w:r>
    </w:p>
    <w:p w:rsidR="00CB316F" w:rsidRPr="00C07F7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1.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Написати програму, що містить організацію виведення даних, пояснювальні повідомл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ення, а також символи переведенн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 рядка.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 xml:space="preserve">#include &lt;iostream&gt; </w:t>
      </w:r>
      <w:r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 xml:space="preserve"> </w:t>
      </w: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// директива препроцесора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#include &lt;Windows.h&gt;</w:t>
      </w:r>
      <w:r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 xml:space="preserve"> // для білого фону екрану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#include &lt;iomanip&gt;</w:t>
      </w:r>
      <w:r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 xml:space="preserve">   // для прапорців стану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using namespace std;</w:t>
      </w:r>
      <w:r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 xml:space="preserve"> 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int main()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{system("color F0");</w:t>
      </w:r>
      <w:r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 xml:space="preserve"> // для білого фону екрану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 xml:space="preserve">int wozrast = 20; 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int doplata = 2;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 xml:space="preserve">float zarplata = 309.75; 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float prozent = 8.5;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cout &lt;&lt; " Verification of source data \n";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cout &lt;&lt; " Age"&lt;&lt; "\t" &lt;&lt;"additional payment "&lt;&lt; "\t" &lt;&lt; "salary "&lt;&lt; "\t" &lt;&lt; "percent:\n";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cout &lt;&lt; wozrast &lt;&lt; "\t\t" &lt;&lt; doplata &lt;&lt; "\t\t" &lt;&lt; zarplata &lt;&lt; "\t" &lt;&lt; prozent &lt;&lt; "\n";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cout &lt;&lt; 456 &lt;&lt; 789 &lt;&lt; 123 &lt;&lt; endl;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cout &lt;&lt; setw(5) &lt;&lt; 456 &lt;&lt; setw(5) &lt;&lt; 789 &lt;&lt; setw(5) &lt;&lt; 123 &lt;&lt; endl;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cout &lt;&lt; setw(7) &lt;&lt; 456 &lt;&lt; setw(7) &lt;&lt; 789 &lt;&lt; setw(7) &lt;&lt; 123 &lt;&lt; endl;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cout &lt;&lt; setw(7) &lt;&lt; setprecision(1) &lt;&lt; zarplata &lt;&lt; endl;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cout &lt;&lt; setw(7) &lt;&lt; setprecision(2) &lt;&lt; 123.456789&lt;&lt; endl;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cout &lt;&lt; fixed;</w:t>
      </w:r>
      <w:r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ab/>
      </w:r>
      <w:r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ab/>
        <w:t>// для виведення числа з десятковою крапкою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cout &lt;&lt; setw(7) &lt;&lt; setprecision(1) &lt;&lt; zarplata &lt;&lt; endl;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cout &lt;&lt; setw(7) &lt;&lt; setprecision(2) &lt;&lt; 123.456789;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return 0;</w:t>
      </w:r>
    </w:p>
    <w:p w:rsidR="00CB316F" w:rsidRDefault="00274821" w:rsidP="002748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27482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}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6659880" cy="2912908"/>
            <wp:effectExtent l="1905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2912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747" w:rsidRPr="004B4353" w:rsidRDefault="003D0747" w:rsidP="003D0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Бібліотечні математичні функції та константи</w:t>
      </w:r>
    </w:p>
    <w:p w:rsidR="003D0747" w:rsidRPr="004B4353" w:rsidRDefault="003D0747" w:rsidP="003D074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Якщо треба використовувати у програмі математичні функції, слід долучити бібліотеку, яка містить ці функції, тобто увести директиву #include &lt;</w:t>
      </w:r>
      <w:r w:rsidRPr="003D0747">
        <w:rPr>
          <w:lang w:val="uk-UA"/>
        </w:rPr>
        <w:t xml:space="preserve"> </w:t>
      </w:r>
      <w:r w:rsidRPr="003D07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cmath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&gt;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/>
      </w:tblPr>
      <w:tblGrid>
        <w:gridCol w:w="2127"/>
        <w:gridCol w:w="7620"/>
      </w:tblGrid>
      <w:tr w:rsidR="003D0747" w:rsidRPr="004B4353" w:rsidTr="002C4E86">
        <w:trPr>
          <w:trHeight w:val="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acos </w:t>
            </w:r>
          </w:p>
        </w:tc>
        <w:tc>
          <w:tcPr>
            <w:tcW w:w="7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арккосинус </w:t>
            </w:r>
          </w:p>
        </w:tc>
      </w:tr>
      <w:tr w:rsidR="003D0747" w:rsidRPr="004B4353" w:rsidTr="002C4E86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asin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арксинус </w:t>
            </w:r>
          </w:p>
        </w:tc>
      </w:tr>
      <w:tr w:rsidR="003D0747" w:rsidRPr="004B4353" w:rsidTr="002C4E86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atan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арктангенс </w:t>
            </w:r>
          </w:p>
        </w:tc>
      </w:tr>
      <w:tr w:rsidR="003D0747" w:rsidRPr="004B4353" w:rsidTr="002C4E86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ceil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округлення до найближчого більшого цілого числа </w:t>
            </w:r>
          </w:p>
        </w:tc>
      </w:tr>
      <w:tr w:rsidR="003D0747" w:rsidRPr="004B4353" w:rsidTr="002C4E86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cos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косинус </w:t>
            </w:r>
          </w:p>
        </w:tc>
      </w:tr>
      <w:tr w:rsidR="003D0747" w:rsidRPr="004B4353" w:rsidTr="002C4E86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exp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показникова функція </w:t>
            </w:r>
          </w:p>
        </w:tc>
      </w:tr>
      <w:tr w:rsidR="003D0747" w:rsidRPr="004B4353" w:rsidTr="002C4E86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abs (fabs)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модуль цілого (дійсного)  числа </w:t>
            </w:r>
          </w:p>
        </w:tc>
      </w:tr>
      <w:tr w:rsidR="003D0747" w:rsidRPr="004B4353" w:rsidTr="002C4E86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log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натуральний логарифм </w:t>
            </w:r>
          </w:p>
        </w:tc>
      </w:tr>
      <w:tr w:rsidR="003D0747" w:rsidRPr="004B4353" w:rsidTr="002C4E86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log10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десятковий логарифм </w:t>
            </w:r>
          </w:p>
        </w:tc>
      </w:tr>
      <w:tr w:rsidR="003D0747" w:rsidRPr="004B4353" w:rsidTr="002C4E86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pow(x,y)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вираховує значення x в степені у</w:t>
            </w:r>
          </w:p>
        </w:tc>
      </w:tr>
      <w:tr w:rsidR="003D0747" w:rsidRPr="004B4353" w:rsidTr="002C4E86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sin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синус </w:t>
            </w:r>
          </w:p>
        </w:tc>
      </w:tr>
      <w:tr w:rsidR="003D0747" w:rsidRPr="004B4353" w:rsidTr="002C4E86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sqrt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квадратний корінь </w:t>
            </w:r>
          </w:p>
        </w:tc>
      </w:tr>
      <w:tr w:rsidR="003D0747" w:rsidRPr="004B4353" w:rsidTr="002C4E86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tan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тангенс </w:t>
            </w:r>
          </w:p>
        </w:tc>
      </w:tr>
    </w:tbl>
    <w:p w:rsidR="003D0747" w:rsidRPr="003D0747" w:rsidRDefault="003D0747" w:rsidP="00CB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Приклад 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Розрахунок площі круга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sz w:val="28"/>
          <w:szCs w:val="28"/>
          <w:lang w:val="uk-UA"/>
        </w:rPr>
        <w:t>#include &lt;iostream&gt;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sz w:val="28"/>
          <w:szCs w:val="28"/>
          <w:lang w:val="uk-UA"/>
        </w:rPr>
        <w:t xml:space="preserve">#include &lt;Windows.h&gt; 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color w:val="FF0000"/>
          <w:sz w:val="28"/>
          <w:szCs w:val="28"/>
          <w:lang w:val="uk-UA"/>
        </w:rPr>
        <w:t>#define _USE_MATH_DEFINES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color w:val="FF0000"/>
          <w:sz w:val="28"/>
          <w:szCs w:val="28"/>
          <w:lang w:val="uk-UA"/>
        </w:rPr>
        <w:t>#include &lt;cmath&gt;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sz w:val="28"/>
          <w:szCs w:val="28"/>
          <w:lang w:val="uk-UA"/>
        </w:rPr>
        <w:t>using namespace std;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sz w:val="28"/>
          <w:szCs w:val="28"/>
          <w:lang w:val="uk-UA"/>
        </w:rPr>
        <w:t>int main() {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sz w:val="28"/>
          <w:szCs w:val="28"/>
          <w:lang w:val="uk-UA"/>
        </w:rPr>
        <w:t xml:space="preserve">system("color F0"); 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sz w:val="28"/>
          <w:szCs w:val="28"/>
          <w:lang w:val="uk-UA"/>
        </w:rPr>
        <w:t>cout&lt;&lt;"pi="&lt;&lt;</w:t>
      </w:r>
      <w:r w:rsidRPr="003D0747">
        <w:rPr>
          <w:rFonts w:ascii="Courier New" w:hAnsi="Courier New" w:cs="Courier New"/>
          <w:b/>
          <w:color w:val="FF0000"/>
          <w:sz w:val="28"/>
          <w:szCs w:val="28"/>
          <w:lang w:val="uk-UA"/>
        </w:rPr>
        <w:t>M_PI</w:t>
      </w:r>
      <w:r w:rsidRPr="003D0747">
        <w:rPr>
          <w:rFonts w:ascii="Courier New" w:hAnsi="Courier New" w:cs="Courier New"/>
          <w:b/>
          <w:sz w:val="28"/>
          <w:szCs w:val="28"/>
          <w:lang w:val="uk-UA"/>
        </w:rPr>
        <w:t>&lt;&lt;endl;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sz w:val="28"/>
          <w:szCs w:val="28"/>
          <w:lang w:val="uk-UA"/>
        </w:rPr>
        <w:t>cout&lt;&lt;"e="&lt;&lt;</w:t>
      </w:r>
      <w:r w:rsidRPr="003D0747">
        <w:rPr>
          <w:rFonts w:ascii="Courier New" w:hAnsi="Courier New" w:cs="Courier New"/>
          <w:b/>
          <w:color w:val="FF0000"/>
          <w:sz w:val="28"/>
          <w:szCs w:val="28"/>
          <w:lang w:val="uk-UA"/>
        </w:rPr>
        <w:t>M_E</w:t>
      </w:r>
      <w:r w:rsidRPr="003D0747">
        <w:rPr>
          <w:rFonts w:ascii="Courier New" w:hAnsi="Courier New" w:cs="Courier New"/>
          <w:b/>
          <w:sz w:val="28"/>
          <w:szCs w:val="28"/>
          <w:lang w:val="uk-UA"/>
        </w:rPr>
        <w:t>&lt;&lt;endl;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sz w:val="28"/>
          <w:szCs w:val="28"/>
          <w:lang w:val="uk-UA"/>
        </w:rPr>
        <w:t>float s,r=22;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sz w:val="28"/>
          <w:szCs w:val="28"/>
          <w:lang w:val="uk-UA"/>
        </w:rPr>
        <w:t>s=</w:t>
      </w:r>
      <w:r w:rsidRPr="003D0747">
        <w:rPr>
          <w:rFonts w:ascii="Courier New" w:hAnsi="Courier New" w:cs="Courier New"/>
          <w:b/>
          <w:color w:val="FF0000"/>
          <w:sz w:val="28"/>
          <w:szCs w:val="28"/>
          <w:lang w:val="uk-UA"/>
        </w:rPr>
        <w:t>M_PI</w:t>
      </w:r>
      <w:r w:rsidRPr="003D0747">
        <w:rPr>
          <w:rFonts w:ascii="Courier New" w:hAnsi="Courier New" w:cs="Courier New"/>
          <w:b/>
          <w:sz w:val="28"/>
          <w:szCs w:val="28"/>
          <w:lang w:val="uk-UA"/>
        </w:rPr>
        <w:t>*</w:t>
      </w:r>
      <w:r w:rsidRPr="003D0747">
        <w:rPr>
          <w:rFonts w:ascii="Courier New" w:hAnsi="Courier New" w:cs="Courier New"/>
          <w:b/>
          <w:color w:val="FF0000"/>
          <w:sz w:val="28"/>
          <w:szCs w:val="28"/>
          <w:lang w:val="uk-UA"/>
        </w:rPr>
        <w:t>pow</w:t>
      </w:r>
      <w:r w:rsidRPr="003D0747">
        <w:rPr>
          <w:rFonts w:ascii="Courier New" w:hAnsi="Courier New" w:cs="Courier New"/>
          <w:b/>
          <w:sz w:val="28"/>
          <w:szCs w:val="28"/>
          <w:lang w:val="uk-UA"/>
        </w:rPr>
        <w:t xml:space="preserve">(r,2); 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sz w:val="28"/>
          <w:szCs w:val="28"/>
          <w:lang w:val="uk-UA"/>
        </w:rPr>
        <w:t>cout&lt;&lt;"S="&lt;&lt;s&lt;&lt;endl;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sz w:val="28"/>
          <w:szCs w:val="28"/>
          <w:lang w:val="uk-UA"/>
        </w:rPr>
        <w:t xml:space="preserve">system("pause"); 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sz w:val="28"/>
          <w:szCs w:val="28"/>
          <w:lang w:val="uk-UA"/>
        </w:rPr>
        <w:t>return 0;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sz w:val="28"/>
          <w:szCs w:val="28"/>
          <w:lang w:val="uk-UA"/>
        </w:rPr>
        <w:t>}</w:t>
      </w:r>
    </w:p>
    <w:p w:rsidR="003D0747" w:rsidRPr="00CB316F" w:rsidRDefault="003D0747" w:rsidP="00CB316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659880" cy="1491207"/>
            <wp:effectExtent l="1905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1491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16F" w:rsidRPr="00CB316F" w:rsidRDefault="00CB316F" w:rsidP="003D0747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B316F">
        <w:rPr>
          <w:rFonts w:ascii="Times New Roman" w:hAnsi="Times New Roman" w:cs="Times New Roman"/>
          <w:b/>
          <w:i/>
          <w:sz w:val="28"/>
          <w:szCs w:val="28"/>
        </w:rPr>
        <w:t xml:space="preserve">Приведення типів в операціях </w:t>
      </w:r>
      <w:r w:rsidRPr="00CB316F">
        <w:rPr>
          <w:rFonts w:ascii="Times New Roman" w:hAnsi="Times New Roman" w:cs="Times New Roman"/>
          <w:b/>
          <w:i/>
          <w:color w:val="0000FF"/>
          <w:sz w:val="28"/>
          <w:szCs w:val="28"/>
        </w:rPr>
        <w:t>+</w:t>
      </w:r>
      <w:r w:rsidRPr="00CB316F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CB316F">
        <w:rPr>
          <w:rFonts w:ascii="Times New Roman" w:hAnsi="Times New Roman" w:cs="Times New Roman"/>
          <w:b/>
          <w:i/>
          <w:color w:val="0000FF"/>
          <w:sz w:val="28"/>
          <w:szCs w:val="28"/>
        </w:rPr>
        <w:t>–</w:t>
      </w:r>
      <w:r w:rsidRPr="00CB316F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CB316F">
        <w:rPr>
          <w:rFonts w:ascii="Times New Roman" w:hAnsi="Times New Roman" w:cs="Times New Roman"/>
          <w:b/>
          <w:i/>
          <w:color w:val="0000FF"/>
          <w:sz w:val="28"/>
          <w:szCs w:val="28"/>
        </w:rPr>
        <w:t>*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виразах, в яких фігурують операції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+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–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*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діють такі правила приведення типу результату:</w:t>
      </w:r>
    </w:p>
    <w:p w:rsidR="00CB316F" w:rsidRPr="00CB316F" w:rsidRDefault="00CB316F" w:rsidP="00CB316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якщо обидва операнди мають цілий тип, то результат також буде цілого типу;</w:t>
      </w:r>
    </w:p>
    <w:p w:rsidR="00CB316F" w:rsidRPr="00CB316F" w:rsidRDefault="00CB316F" w:rsidP="00CB316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якщо хоча б один з операндів має дійсний (з плаваючою комою) тип а інший цілий тип, то результат також буде дійсного типу;</w:t>
      </w:r>
    </w:p>
    <w:p w:rsidR="00CB316F" w:rsidRPr="00CB316F" w:rsidRDefault="00CB316F" w:rsidP="00CB316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якщо один з операндів має тип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float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а інший тип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double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то результат буде типу double. Це зв‘язано з тим, що тип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double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потребує більше пам‘яті ніж тип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float.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У цьому випадку відбувається розширення типу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float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до типу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double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CB316F" w:rsidRPr="00CB316F" w:rsidRDefault="00CB316F" w:rsidP="003D0747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B316F">
        <w:rPr>
          <w:rFonts w:ascii="Times New Roman" w:hAnsi="Times New Roman" w:cs="Times New Roman"/>
          <w:b/>
          <w:i/>
          <w:sz w:val="28"/>
          <w:szCs w:val="28"/>
        </w:rPr>
        <w:t>Пріоритет та асоціативність арифметичних операцій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Арифметичні операції мають пріоритет та асоціативність такі, як зображено в таблиці.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40"/>
        <w:gridCol w:w="3225"/>
        <w:gridCol w:w="3240"/>
      </w:tblGrid>
      <w:tr w:rsidR="00CB316F" w:rsidRPr="00CB316F" w:rsidTr="002C4E86">
        <w:trPr>
          <w:tblCellSpacing w:w="15" w:type="dxa"/>
        </w:trPr>
        <w:tc>
          <w:tcPr>
            <w:tcW w:w="3195" w:type="dxa"/>
            <w:vAlign w:val="center"/>
            <w:hideMark/>
          </w:tcPr>
          <w:p w:rsidR="00CB316F" w:rsidRPr="00CB316F" w:rsidRDefault="00CB316F" w:rsidP="002C4E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B3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Знаки операцій</w:t>
            </w:r>
          </w:p>
        </w:tc>
        <w:tc>
          <w:tcPr>
            <w:tcW w:w="3195" w:type="dxa"/>
            <w:vAlign w:val="center"/>
            <w:hideMark/>
          </w:tcPr>
          <w:p w:rsidR="00CB316F" w:rsidRPr="00CB316F" w:rsidRDefault="00CB316F" w:rsidP="002C4E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B3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Найменування</w:t>
            </w:r>
          </w:p>
        </w:tc>
        <w:tc>
          <w:tcPr>
            <w:tcW w:w="3195" w:type="dxa"/>
            <w:vAlign w:val="center"/>
            <w:hideMark/>
          </w:tcPr>
          <w:p w:rsidR="00CB316F" w:rsidRPr="00CB316F" w:rsidRDefault="00CB316F" w:rsidP="002C4E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B3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Асоціативність</w:t>
            </w:r>
          </w:p>
        </w:tc>
      </w:tr>
      <w:tr w:rsidR="00CB316F" w:rsidRPr="00CB316F" w:rsidTr="002C4E86">
        <w:trPr>
          <w:tblCellSpacing w:w="15" w:type="dxa"/>
        </w:trPr>
        <w:tc>
          <w:tcPr>
            <w:tcW w:w="3195" w:type="dxa"/>
            <w:vAlign w:val="center"/>
            <w:hideMark/>
          </w:tcPr>
          <w:p w:rsidR="00CB316F" w:rsidRPr="00CB316F" w:rsidRDefault="00CB316F" w:rsidP="002C4E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B316F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uk-UA" w:eastAsia="uk-UA"/>
              </w:rPr>
              <w:t>* / %</w:t>
            </w:r>
          </w:p>
        </w:tc>
        <w:tc>
          <w:tcPr>
            <w:tcW w:w="3195" w:type="dxa"/>
            <w:vAlign w:val="center"/>
            <w:hideMark/>
          </w:tcPr>
          <w:p w:rsidR="00CB316F" w:rsidRPr="00CB316F" w:rsidRDefault="00CB316F" w:rsidP="002C4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B316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Бінарні, мультиплікативні</w:t>
            </w:r>
          </w:p>
        </w:tc>
        <w:tc>
          <w:tcPr>
            <w:tcW w:w="3195" w:type="dxa"/>
            <w:vAlign w:val="center"/>
            <w:hideMark/>
          </w:tcPr>
          <w:p w:rsidR="00CB316F" w:rsidRPr="00CB316F" w:rsidRDefault="00CB316F" w:rsidP="002C4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B316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Зліва направо</w:t>
            </w:r>
          </w:p>
        </w:tc>
      </w:tr>
      <w:tr w:rsidR="00CB316F" w:rsidRPr="00CB316F" w:rsidTr="002C4E86">
        <w:trPr>
          <w:tblCellSpacing w:w="15" w:type="dxa"/>
        </w:trPr>
        <w:tc>
          <w:tcPr>
            <w:tcW w:w="3195" w:type="dxa"/>
            <w:vAlign w:val="center"/>
            <w:hideMark/>
          </w:tcPr>
          <w:p w:rsidR="00CB316F" w:rsidRPr="00CB316F" w:rsidRDefault="00CB316F" w:rsidP="002C4E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B316F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uk-UA" w:eastAsia="uk-UA"/>
              </w:rPr>
              <w:t>+ –</w:t>
            </w:r>
          </w:p>
        </w:tc>
        <w:tc>
          <w:tcPr>
            <w:tcW w:w="3195" w:type="dxa"/>
            <w:vAlign w:val="center"/>
            <w:hideMark/>
          </w:tcPr>
          <w:p w:rsidR="00CB316F" w:rsidRPr="00CB316F" w:rsidRDefault="00CB316F" w:rsidP="002C4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B316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Бінарні, адитивні</w:t>
            </w:r>
          </w:p>
        </w:tc>
        <w:tc>
          <w:tcPr>
            <w:tcW w:w="3195" w:type="dxa"/>
            <w:vAlign w:val="center"/>
            <w:hideMark/>
          </w:tcPr>
          <w:p w:rsidR="00CB316F" w:rsidRPr="00CB316F" w:rsidRDefault="00CB316F" w:rsidP="002C4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B316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Зліва направо</w:t>
            </w:r>
          </w:p>
        </w:tc>
      </w:tr>
    </w:tbl>
    <w:p w:rsidR="00CB316F" w:rsidRPr="003D0747" w:rsidRDefault="003D0747" w:rsidP="003D0747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747">
        <w:rPr>
          <w:rFonts w:ascii="Times New Roman" w:hAnsi="Times New Roman" w:cs="Times New Roman"/>
          <w:b/>
          <w:sz w:val="28"/>
          <w:szCs w:val="28"/>
        </w:rPr>
        <w:t>В</w:t>
      </w:r>
      <w:r w:rsidR="00CB316F" w:rsidRPr="003D0747">
        <w:rPr>
          <w:rFonts w:ascii="Times New Roman" w:hAnsi="Times New Roman" w:cs="Times New Roman"/>
          <w:b/>
          <w:sz w:val="28"/>
          <w:szCs w:val="28"/>
        </w:rPr>
        <w:t>ідмінність між бінарними та унарними операціями додавання (</w:t>
      </w:r>
      <w:r w:rsidR="00CB316F" w:rsidRPr="003D0747">
        <w:rPr>
          <w:rFonts w:ascii="Times New Roman" w:hAnsi="Times New Roman" w:cs="Times New Roman"/>
          <w:b/>
          <w:color w:val="0000FF"/>
          <w:sz w:val="28"/>
          <w:szCs w:val="28"/>
        </w:rPr>
        <w:t>+</w:t>
      </w:r>
      <w:r w:rsidR="00CB316F" w:rsidRPr="003D0747">
        <w:rPr>
          <w:rFonts w:ascii="Times New Roman" w:hAnsi="Times New Roman" w:cs="Times New Roman"/>
          <w:b/>
          <w:sz w:val="28"/>
          <w:szCs w:val="28"/>
        </w:rPr>
        <w:t>) та віднімання</w:t>
      </w:r>
      <w:r>
        <w:rPr>
          <w:rFonts w:ascii="Times New Roman" w:hAnsi="Times New Roman" w:cs="Times New Roman"/>
          <w:b/>
          <w:sz w:val="28"/>
          <w:szCs w:val="28"/>
        </w:rPr>
        <w:t>º</w:t>
      </w:r>
      <w:r w:rsidR="00CB316F" w:rsidRPr="003D0747">
        <w:rPr>
          <w:rFonts w:ascii="Times New Roman" w:hAnsi="Times New Roman" w:cs="Times New Roman"/>
          <w:b/>
          <w:sz w:val="28"/>
          <w:szCs w:val="28"/>
        </w:rPr>
        <w:t>(</w:t>
      </w:r>
      <w:r w:rsidR="00CB316F" w:rsidRPr="003D0747">
        <w:rPr>
          <w:rFonts w:ascii="Times New Roman" w:hAnsi="Times New Roman" w:cs="Times New Roman"/>
          <w:b/>
          <w:color w:val="0000FF"/>
          <w:sz w:val="28"/>
          <w:szCs w:val="28"/>
        </w:rPr>
        <w:t>–</w:t>
      </w:r>
      <w:r w:rsidR="00CB316F" w:rsidRPr="003D0747">
        <w:rPr>
          <w:rFonts w:ascii="Times New Roman" w:hAnsi="Times New Roman" w:cs="Times New Roman"/>
          <w:b/>
          <w:sz w:val="28"/>
          <w:szCs w:val="28"/>
        </w:rPr>
        <w:t>)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Операції додавання (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+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 та віднімання (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–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 можуть бути як бінарними, так і унарними.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Бінарні операції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+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–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використовуються у виразах при проведенні обчислень.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Унарні операції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+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–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використовуються для позначення знаку числа (додатне число або від‘ємне число).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Приклад.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int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a, b;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a = -8; </w:t>
      </w:r>
      <w:r w:rsidRPr="00CB316F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// унарна операція '-', позначає знак числа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b = +9; </w:t>
      </w:r>
      <w:r w:rsidRPr="00CB316F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// унарна операція '+', b = 9</w:t>
      </w:r>
    </w:p>
    <w:p w:rsidR="00CB316F" w:rsidRPr="00F70E11" w:rsidRDefault="00A606D1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 w:rsidRPr="00F70E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=-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c</w:t>
      </w:r>
      <w:r w:rsidRPr="00F70E11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a = b - 5; </w:t>
      </w:r>
      <w:r w:rsidRPr="00CB316F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// бінарна операція '-', використовується у виразі для обчислення</w:t>
      </w:r>
    </w:p>
    <w:p w:rsidR="00CB316F" w:rsidRPr="00CB316F" w:rsidRDefault="00CB316F" w:rsidP="00CB316F">
      <w:pPr>
        <w:pStyle w:val="5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особливості використання операції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%</w:t>
      </w:r>
      <w:r w:rsidRPr="00CB316F">
        <w:rPr>
          <w:rFonts w:ascii="Times New Roman" w:hAnsi="Times New Roman" w:cs="Times New Roman"/>
          <w:sz w:val="28"/>
          <w:szCs w:val="28"/>
        </w:rPr>
        <w:t xml:space="preserve"> (остача від ділення</w:t>
      </w:r>
    </w:p>
    <w:p w:rsidR="00CB316F" w:rsidRPr="00CB316F" w:rsidRDefault="00CB316F" w:rsidP="00CB316F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CB316F">
        <w:rPr>
          <w:sz w:val="28"/>
          <w:szCs w:val="28"/>
          <w:lang w:val="uk-UA"/>
        </w:rPr>
        <w:t xml:space="preserve">Операція </w:t>
      </w:r>
      <w:r w:rsidRPr="00CB316F">
        <w:rPr>
          <w:rStyle w:val="ae"/>
          <w:color w:val="0000FF"/>
          <w:sz w:val="28"/>
          <w:szCs w:val="28"/>
          <w:lang w:val="uk-UA"/>
        </w:rPr>
        <w:t>%</w:t>
      </w:r>
      <w:r w:rsidRPr="00CB316F">
        <w:rPr>
          <w:sz w:val="28"/>
          <w:szCs w:val="28"/>
          <w:lang w:val="uk-UA"/>
        </w:rPr>
        <w:t xml:space="preserve"> використовується над цілими операндами. Операція </w:t>
      </w:r>
      <w:r w:rsidRPr="00CB316F">
        <w:rPr>
          <w:rStyle w:val="ae"/>
          <w:color w:val="0000FF"/>
          <w:sz w:val="28"/>
          <w:szCs w:val="28"/>
          <w:lang w:val="uk-UA"/>
        </w:rPr>
        <w:t>%</w:t>
      </w:r>
      <w:r w:rsidRPr="00CB316F">
        <w:rPr>
          <w:sz w:val="28"/>
          <w:szCs w:val="28"/>
          <w:lang w:val="uk-UA"/>
        </w:rPr>
        <w:t xml:space="preserve"> дозволяє отримати остачу від ділення цілих операндів.</w:t>
      </w:r>
    </w:p>
    <w:p w:rsidR="00CB316F" w:rsidRPr="00CB316F" w:rsidRDefault="00CB316F" w:rsidP="00CB316F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CB316F">
        <w:rPr>
          <w:rStyle w:val="ae"/>
          <w:sz w:val="28"/>
          <w:szCs w:val="28"/>
          <w:lang w:val="uk-UA"/>
        </w:rPr>
        <w:t>Приклад.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8000"/>
          <w:sz w:val="28"/>
          <w:szCs w:val="28"/>
        </w:rPr>
        <w:t>// Операція % - взяття остачі від ділення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B316F">
        <w:rPr>
          <w:rFonts w:ascii="Times New Roman" w:hAnsi="Times New Roman" w:cs="Times New Roman"/>
          <w:sz w:val="28"/>
          <w:szCs w:val="28"/>
        </w:rPr>
        <w:t xml:space="preserve"> a, b;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B316F">
        <w:rPr>
          <w:rFonts w:ascii="Times New Roman" w:hAnsi="Times New Roman" w:cs="Times New Roman"/>
          <w:sz w:val="28"/>
          <w:szCs w:val="28"/>
        </w:rPr>
        <w:t xml:space="preserve"> c;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a = 3;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b = 5;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c = a % b;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c = 3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a = 8;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lastRenderedPageBreak/>
        <w:t>b = 4;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c = a % b;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c = 0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c = 12 % 35;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c = 12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c = 35 % 12;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c = 11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c = -5 % -3;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c = -2</w:t>
      </w:r>
    </w:p>
    <w:p w:rsidR="00CB316F" w:rsidRPr="00CB316F" w:rsidRDefault="007D5F6D" w:rsidP="00CB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659880" cy="2284892"/>
            <wp:effectExtent l="19050" t="0" r="762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2284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16F" w:rsidRPr="00CB316F" w:rsidRDefault="00CB316F" w:rsidP="003D0747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B316F">
        <w:rPr>
          <w:rFonts w:ascii="Times New Roman" w:hAnsi="Times New Roman" w:cs="Times New Roman"/>
          <w:b/>
          <w:i/>
          <w:sz w:val="28"/>
          <w:szCs w:val="28"/>
        </w:rPr>
        <w:t xml:space="preserve">Особливості використання операції </w:t>
      </w:r>
      <w:r w:rsidRPr="00CB316F">
        <w:rPr>
          <w:rFonts w:ascii="Times New Roman" w:hAnsi="Times New Roman" w:cs="Times New Roman"/>
          <w:b/>
          <w:i/>
          <w:color w:val="0000FF"/>
          <w:sz w:val="28"/>
          <w:szCs w:val="28"/>
        </w:rPr>
        <w:t>/</w:t>
      </w:r>
      <w:r w:rsidRPr="00CB316F">
        <w:rPr>
          <w:rFonts w:ascii="Times New Roman" w:hAnsi="Times New Roman" w:cs="Times New Roman"/>
          <w:b/>
          <w:i/>
          <w:sz w:val="28"/>
          <w:szCs w:val="28"/>
        </w:rPr>
        <w:t xml:space="preserve"> (ділення)</w:t>
      </w:r>
    </w:p>
    <w:p w:rsidR="00CB316F" w:rsidRPr="00CB316F" w:rsidRDefault="00CB316F" w:rsidP="003D0747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Операція ділення має свої особливості, які полягають в наступному:</w:t>
      </w:r>
    </w:p>
    <w:p w:rsidR="00CB316F" w:rsidRPr="00CB316F" w:rsidRDefault="00CB316F" w:rsidP="00CB316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якщо два операнди мають цілочисельний тип, то результат повертається цілого типу. У цьому випадку відбувається ділення націло. Остача від ділення відкидається;</w:t>
      </w:r>
    </w:p>
    <w:p w:rsidR="00CB316F" w:rsidRPr="00CB316F" w:rsidRDefault="00CB316F" w:rsidP="00CB316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якщо один з операндів має тип з плаваючою комою, тоді результат має також тип з плаваючою комою.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Приклад.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// Операція ділення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int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a, b;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int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c;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float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x;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a = 8;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b = 3;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c = a / b; </w:t>
      </w:r>
      <w:r w:rsidRPr="00CB316F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// c = 2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x = a / b; </w:t>
      </w:r>
      <w:r w:rsidRPr="00CB316F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// x = 2.0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x = a / (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float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)b; </w:t>
      </w:r>
      <w:r w:rsidRPr="00CB316F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// x = 2.666667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x = 17.0 / 3; </w:t>
      </w:r>
      <w:r w:rsidRPr="00CB316F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// x = 5.666667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x = 17 / 3; </w:t>
      </w:r>
      <w:r w:rsidRPr="00CB316F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// x = 5.0</w:t>
      </w:r>
    </w:p>
    <w:p w:rsidR="00CB316F" w:rsidRPr="00CB316F" w:rsidRDefault="00CB316F" w:rsidP="00CB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B316F" w:rsidRPr="00CB316F" w:rsidRDefault="00CB316F" w:rsidP="003D0747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B316F">
        <w:rPr>
          <w:rFonts w:ascii="Times New Roman" w:hAnsi="Times New Roman" w:cs="Times New Roman"/>
          <w:b/>
          <w:i/>
          <w:sz w:val="28"/>
          <w:szCs w:val="28"/>
        </w:rPr>
        <w:t>Особливості використання операторів інкременту та декременту в програмах на C++</w:t>
      </w:r>
    </w:p>
    <w:p w:rsidR="00CB316F" w:rsidRPr="00CB316F" w:rsidRDefault="00CB316F" w:rsidP="003D0747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мові C++ визначено два оператора, що здійснюють збільшення або зменшення цілочисельної величини на 1:</w:t>
      </w:r>
    </w:p>
    <w:p w:rsidR="00CB316F" w:rsidRPr="00CB316F" w:rsidRDefault="00CB316F" w:rsidP="00CB316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оператор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++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інкремент;</w:t>
      </w:r>
    </w:p>
    <w:p w:rsidR="00CB316F" w:rsidRPr="00CB316F" w:rsidRDefault="00CB316F" w:rsidP="00CB316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оператор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––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 – декремент.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Ці оператори є унарними. Вони вимагають одного операнда. Ці оператори можуть розміщуватись до та після операнда.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Оператор інкременту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++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збільшує значення операнду на 1. Наприклад, рядок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x = x + 1;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є аналогічний рядку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x++;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або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++x;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Так само, </w:t>
      </w:r>
      <w:r w:rsidRPr="00CB316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оператор декременту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—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зменшує значення операнду на 1. Наприклад, рядок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x = x – 1;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можна записати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x--;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або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--x;</w:t>
      </w:r>
    </w:p>
    <w:p w:rsidR="00CB316F" w:rsidRPr="00CB316F" w:rsidRDefault="00CB316F" w:rsidP="00CB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B316F" w:rsidRPr="00CB316F" w:rsidRDefault="00CB316F" w:rsidP="00CB316F"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B316F">
        <w:rPr>
          <w:rFonts w:ascii="Times New Roman" w:hAnsi="Times New Roman" w:cs="Times New Roman"/>
          <w:b/>
          <w:i/>
          <w:sz w:val="28"/>
          <w:szCs w:val="28"/>
        </w:rPr>
        <w:t>Приклади застосування операторів інкременту (</w:t>
      </w:r>
      <w:r w:rsidRPr="00CB316F">
        <w:rPr>
          <w:rFonts w:ascii="Times New Roman" w:hAnsi="Times New Roman" w:cs="Times New Roman"/>
          <w:b/>
          <w:i/>
          <w:color w:val="0000FF"/>
          <w:sz w:val="28"/>
          <w:szCs w:val="28"/>
        </w:rPr>
        <w:t>++</w:t>
      </w:r>
      <w:r w:rsidRPr="00CB316F">
        <w:rPr>
          <w:rFonts w:ascii="Times New Roman" w:hAnsi="Times New Roman" w:cs="Times New Roman"/>
          <w:b/>
          <w:i/>
          <w:sz w:val="28"/>
          <w:szCs w:val="28"/>
        </w:rPr>
        <w:t>) та декременту (</w:t>
      </w:r>
      <w:r w:rsidRPr="00CB316F">
        <w:rPr>
          <w:rFonts w:ascii="Times New Roman" w:hAnsi="Times New Roman" w:cs="Times New Roman"/>
          <w:b/>
          <w:i/>
          <w:color w:val="0000FF"/>
          <w:sz w:val="28"/>
          <w:szCs w:val="28"/>
        </w:rPr>
        <w:t>––</w:t>
      </w:r>
      <w:r w:rsidRPr="00CB316F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CB316F" w:rsidRPr="00CB316F" w:rsidRDefault="00CB316F" w:rsidP="00CB316F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CB316F">
        <w:rPr>
          <w:sz w:val="28"/>
          <w:szCs w:val="28"/>
          <w:lang w:val="uk-UA"/>
        </w:rPr>
        <w:t xml:space="preserve">Фрагмент коду, що пояснює роботу операторів </w:t>
      </w:r>
      <w:r w:rsidRPr="00CB316F">
        <w:rPr>
          <w:rStyle w:val="ae"/>
          <w:color w:val="0000FF"/>
          <w:sz w:val="28"/>
          <w:szCs w:val="28"/>
          <w:lang w:val="uk-UA"/>
        </w:rPr>
        <w:t>++</w:t>
      </w:r>
      <w:r w:rsidRPr="00CB316F">
        <w:rPr>
          <w:color w:val="0000FF"/>
          <w:sz w:val="28"/>
          <w:szCs w:val="28"/>
          <w:lang w:val="uk-UA"/>
        </w:rPr>
        <w:t xml:space="preserve"> </w:t>
      </w:r>
      <w:r w:rsidRPr="00CB316F">
        <w:rPr>
          <w:sz w:val="28"/>
          <w:szCs w:val="28"/>
          <w:lang w:val="uk-UA"/>
        </w:rPr>
        <w:t xml:space="preserve">та </w:t>
      </w:r>
      <w:r w:rsidRPr="00CB316F">
        <w:rPr>
          <w:rStyle w:val="ae"/>
          <w:color w:val="0000FF"/>
          <w:sz w:val="28"/>
          <w:szCs w:val="28"/>
          <w:lang w:val="uk-UA"/>
        </w:rPr>
        <w:t>––</w:t>
      </w:r>
      <w:r w:rsidRPr="00CB316F">
        <w:rPr>
          <w:sz w:val="28"/>
          <w:szCs w:val="28"/>
          <w:lang w:val="uk-UA"/>
        </w:rPr>
        <w:t>.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8000"/>
          <w:sz w:val="28"/>
          <w:szCs w:val="28"/>
        </w:rPr>
        <w:t>// оператори інкременту (++) та декременту (--)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B316F">
        <w:rPr>
          <w:rFonts w:ascii="Times New Roman" w:hAnsi="Times New Roman" w:cs="Times New Roman"/>
          <w:sz w:val="28"/>
          <w:szCs w:val="28"/>
        </w:rPr>
        <w:t xml:space="preserve"> a, b;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a = 10;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b = a++;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b = 10; a = 11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a = 10;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b = ++a;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b = 11; a = 11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a = 10;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b = a--;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b = 10; a = 9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a = 10;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b = --a;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b = 9; a = 9</w:t>
      </w:r>
    </w:p>
    <w:p w:rsidR="00CB316F" w:rsidRPr="00CB316F" w:rsidRDefault="00CB316F" w:rsidP="003D0747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B316F">
        <w:rPr>
          <w:rFonts w:ascii="Times New Roman" w:hAnsi="Times New Roman" w:cs="Times New Roman"/>
          <w:b/>
          <w:i/>
          <w:sz w:val="28"/>
          <w:szCs w:val="28"/>
        </w:rPr>
        <w:t xml:space="preserve">Відмінність між виразом </w:t>
      </w:r>
      <w:r w:rsidRPr="00CB316F">
        <w:rPr>
          <w:rFonts w:ascii="Times New Roman" w:hAnsi="Times New Roman" w:cs="Times New Roman"/>
          <w:b/>
          <w:i/>
          <w:color w:val="0000FF"/>
          <w:sz w:val="28"/>
          <w:szCs w:val="28"/>
        </w:rPr>
        <w:t>++</w:t>
      </w:r>
      <w:r w:rsidRPr="00CB316F">
        <w:rPr>
          <w:rFonts w:ascii="Times New Roman" w:hAnsi="Times New Roman" w:cs="Times New Roman"/>
          <w:b/>
          <w:i/>
          <w:sz w:val="28"/>
          <w:szCs w:val="28"/>
        </w:rPr>
        <w:t>x (</w:t>
      </w:r>
      <w:hyperlink r:id="rId17" w:anchor="q02" w:history="1">
        <w:r w:rsidRPr="00CB316F">
          <w:rPr>
            <w:rStyle w:val="ae"/>
            <w:rFonts w:ascii="Times New Roman" w:hAnsi="Times New Roman" w:cs="Times New Roman"/>
            <w:i/>
            <w:color w:val="0000FF"/>
            <w:sz w:val="28"/>
            <w:szCs w:val="28"/>
            <w:u w:val="single"/>
          </w:rPr>
          <w:t>––</w:t>
        </w:r>
      </w:hyperlink>
      <w:r w:rsidRPr="00CB316F">
        <w:rPr>
          <w:rFonts w:ascii="Times New Roman" w:hAnsi="Times New Roman" w:cs="Times New Roman"/>
          <w:b/>
          <w:i/>
          <w:sz w:val="28"/>
          <w:szCs w:val="28"/>
        </w:rPr>
        <w:t>x) та виразом x</w:t>
      </w:r>
      <w:r w:rsidRPr="00CB316F">
        <w:rPr>
          <w:rFonts w:ascii="Times New Roman" w:hAnsi="Times New Roman" w:cs="Times New Roman"/>
          <w:b/>
          <w:i/>
          <w:color w:val="0000FF"/>
          <w:sz w:val="28"/>
          <w:szCs w:val="28"/>
        </w:rPr>
        <w:t>++</w:t>
      </w:r>
      <w:r w:rsidRPr="00CB316F">
        <w:rPr>
          <w:rFonts w:ascii="Times New Roman" w:hAnsi="Times New Roman" w:cs="Times New Roman"/>
          <w:b/>
          <w:i/>
          <w:sz w:val="28"/>
          <w:szCs w:val="28"/>
        </w:rPr>
        <w:t xml:space="preserve"> (x</w:t>
      </w:r>
      <w:hyperlink r:id="rId18" w:anchor="q02" w:history="1">
        <w:r w:rsidRPr="00CB316F">
          <w:rPr>
            <w:rStyle w:val="ae"/>
            <w:rFonts w:ascii="Times New Roman" w:hAnsi="Times New Roman" w:cs="Times New Roman"/>
            <w:i/>
            <w:color w:val="0000FF"/>
            <w:sz w:val="28"/>
            <w:szCs w:val="28"/>
            <w:u w:val="single"/>
          </w:rPr>
          <w:t>––</w:t>
        </w:r>
      </w:hyperlink>
      <w:r w:rsidRPr="00CB316F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CB316F" w:rsidRPr="00CB316F" w:rsidRDefault="00CB316F" w:rsidP="003D074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Відмінність між префіксною та постфіксною формами операторів інкременту (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++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 та декременту (</w:t>
      </w:r>
      <w:hyperlink r:id="rId19" w:anchor="q02" w:history="1">
        <w:r w:rsidRPr="00CB316F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val="uk-UA" w:eastAsia="uk-UA"/>
          </w:rPr>
          <w:t>––</w:t>
        </w:r>
      </w:hyperlink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 проявляється, коли ці оператори беруть участь в операції присвоювання.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Якщо вираз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++x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використовується в операторі присвоєння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y = ++x;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то він працює у такому порядку:</w:t>
      </w:r>
    </w:p>
    <w:p w:rsidR="00CB316F" w:rsidRPr="00CB316F" w:rsidRDefault="00CB316F" w:rsidP="00CB316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спочатку значення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x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збільшується на 1, а потім результуюче значення присвоюється змінній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y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Якщо виконати вираз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y = x++;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то він працює у такому порядку:</w:t>
      </w:r>
    </w:p>
    <w:p w:rsidR="00CB316F" w:rsidRPr="00CB316F" w:rsidRDefault="00CB316F" w:rsidP="00CB316F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спочатку змінній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y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присвоюється значення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x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а потім значення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x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збільшується на 1.</w:t>
      </w:r>
    </w:p>
    <w:p w:rsidR="00CB316F" w:rsidRPr="00CB316F" w:rsidRDefault="00CB316F" w:rsidP="003D0747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B316F">
        <w:rPr>
          <w:rFonts w:ascii="Times New Roman" w:hAnsi="Times New Roman" w:cs="Times New Roman"/>
          <w:b/>
          <w:i/>
          <w:sz w:val="28"/>
          <w:szCs w:val="28"/>
        </w:rPr>
        <w:t>Складені оператори присвоювання, що використовуються в C++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мові C++ можна використовувати складені оператори присвоювання. Ці оператори є зручними, коли в програмі використовуються довгі імена змінних. У цьому випадку відпадає необхідність зайвий раз вводити довге ім’я змінної.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Загальний вигляд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складеного оператора присвоювання наступний: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ім‘я_змінної </w:t>
      </w:r>
      <w:r w:rsidRPr="00CB316F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val="uk-UA" w:eastAsia="uk-UA"/>
        </w:rPr>
        <w:t>operation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= вираз;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де</w:t>
      </w:r>
    </w:p>
    <w:p w:rsidR="00CB316F" w:rsidRPr="00CB316F" w:rsidRDefault="00CB316F" w:rsidP="00CB316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val="uk-UA" w:eastAsia="uk-UA"/>
        </w:rPr>
        <w:t>ім‘я_змінної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безпосередньо ім‘я змінної, якій присвоюється значення;</w:t>
      </w:r>
    </w:p>
    <w:p w:rsidR="00CB316F" w:rsidRPr="00CB316F" w:rsidRDefault="00CB316F" w:rsidP="00CB316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val="uk-UA" w:eastAsia="uk-UA"/>
        </w:rPr>
        <w:t>operation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одна з операцій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+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–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*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/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%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Мова C++ підтримує такі складені оператори присвоювання: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+=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 xml:space="preserve">,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-=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 xml:space="preserve">,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*=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 xml:space="preserve">,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/=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 xml:space="preserve">,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%=</w:t>
      </w:r>
    </w:p>
    <w:p w:rsidR="00CB316F" w:rsidRPr="00CB316F" w:rsidRDefault="00CB316F" w:rsidP="00CB316F">
      <w:pPr>
        <w:pStyle w:val="5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Приклади використання складених операторів присвоювання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8000"/>
          <w:sz w:val="28"/>
          <w:szCs w:val="28"/>
        </w:rPr>
        <w:t>// складені оператори присвоювання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CB316F">
        <w:rPr>
          <w:rFonts w:ascii="Times New Roman" w:hAnsi="Times New Roman" w:cs="Times New Roman"/>
          <w:sz w:val="28"/>
          <w:szCs w:val="28"/>
        </w:rPr>
        <w:t xml:space="preserve"> x, y;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B316F">
        <w:rPr>
          <w:rFonts w:ascii="Times New Roman" w:hAnsi="Times New Roman" w:cs="Times New Roman"/>
          <w:sz w:val="28"/>
          <w:szCs w:val="28"/>
        </w:rPr>
        <w:t xml:space="preserve"> a, b;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8000"/>
          <w:sz w:val="28"/>
          <w:szCs w:val="28"/>
        </w:rPr>
        <w:t>// +=, -=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a = 8;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b = 5;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a += b;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a = a + b = 13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b -= 4;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b = b - 4 = 1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8000"/>
          <w:sz w:val="28"/>
          <w:szCs w:val="28"/>
        </w:rPr>
        <w:t>// *=, /=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x = 4;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y = 5;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x *= y;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x = x * y = 4 * 5 = 20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y /= 2.5;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y = y / 2.5 = 2.0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8000"/>
          <w:sz w:val="28"/>
          <w:szCs w:val="28"/>
        </w:rPr>
        <w:t>// %=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b = 15;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b %= 6;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b = b % 6 = 3</w:t>
      </w:r>
    </w:p>
    <w:p w:rsidR="00CB316F" w:rsidRPr="00CB316F" w:rsidRDefault="00CB316F" w:rsidP="00000E4E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B316F">
        <w:rPr>
          <w:rFonts w:ascii="Times New Roman" w:hAnsi="Times New Roman" w:cs="Times New Roman"/>
          <w:b/>
          <w:i/>
          <w:sz w:val="28"/>
          <w:szCs w:val="28"/>
        </w:rPr>
        <w:t>Застосовання операцій інкременту та декременту до типів з плаваючою комою (</w:t>
      </w:r>
      <w:r w:rsidRPr="00CB316F">
        <w:rPr>
          <w:rFonts w:ascii="Times New Roman" w:hAnsi="Times New Roman" w:cs="Times New Roman"/>
          <w:b/>
          <w:i/>
          <w:color w:val="0000FF"/>
          <w:sz w:val="28"/>
          <w:szCs w:val="28"/>
        </w:rPr>
        <w:t>float</w:t>
      </w:r>
      <w:r w:rsidRPr="00CB316F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CB316F">
        <w:rPr>
          <w:rFonts w:ascii="Times New Roman" w:hAnsi="Times New Roman" w:cs="Times New Roman"/>
          <w:b/>
          <w:i/>
          <w:color w:val="0000FF"/>
          <w:sz w:val="28"/>
          <w:szCs w:val="28"/>
        </w:rPr>
        <w:t>double</w:t>
      </w:r>
      <w:r w:rsidRPr="00CB316F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CB316F">
        <w:rPr>
          <w:rFonts w:ascii="Times New Roman" w:hAnsi="Times New Roman" w:cs="Times New Roman"/>
          <w:b/>
          <w:i/>
          <w:color w:val="0000FF"/>
          <w:sz w:val="28"/>
          <w:szCs w:val="28"/>
        </w:rPr>
        <w:t>long double</w:t>
      </w:r>
      <w:r w:rsidRPr="00CB316F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CB316F" w:rsidRPr="00CB316F" w:rsidRDefault="00CB316F" w:rsidP="00CB316F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CB316F">
        <w:rPr>
          <w:sz w:val="28"/>
          <w:szCs w:val="28"/>
          <w:lang w:val="uk-UA"/>
        </w:rPr>
        <w:t>Зі змінними типів з плаваючою комою операції інкременту та декременту працюють так само, як і зі змінними цілого типу.</w:t>
      </w:r>
    </w:p>
    <w:p w:rsidR="00CB316F" w:rsidRPr="00CB316F" w:rsidRDefault="00CB316F" w:rsidP="00CB316F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CB316F">
        <w:rPr>
          <w:rStyle w:val="ae"/>
          <w:sz w:val="28"/>
          <w:szCs w:val="28"/>
          <w:lang w:val="uk-UA"/>
        </w:rPr>
        <w:t>Приклад.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CB316F">
        <w:rPr>
          <w:rFonts w:ascii="Times New Roman" w:hAnsi="Times New Roman" w:cs="Times New Roman"/>
          <w:sz w:val="28"/>
          <w:szCs w:val="28"/>
        </w:rPr>
        <w:t xml:space="preserve"> x;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x = 24.5;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x--;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x = 23.5</w:t>
      </w:r>
    </w:p>
    <w:p w:rsidR="00CB316F" w:rsidRPr="00CB316F" w:rsidRDefault="00CB316F" w:rsidP="00CB316F">
      <w:pPr>
        <w:pStyle w:val="5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застосовувати операції інкременту та декременту до символьного типу (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CB316F">
        <w:rPr>
          <w:rFonts w:ascii="Times New Roman" w:hAnsi="Times New Roman" w:cs="Times New Roman"/>
          <w:sz w:val="28"/>
          <w:szCs w:val="28"/>
        </w:rPr>
        <w:t>)</w:t>
      </w:r>
    </w:p>
    <w:p w:rsidR="00CB316F" w:rsidRPr="00CB316F" w:rsidRDefault="00CB316F" w:rsidP="00CB316F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CB316F">
        <w:rPr>
          <w:sz w:val="28"/>
          <w:szCs w:val="28"/>
          <w:lang w:val="uk-UA"/>
        </w:rPr>
        <w:t xml:space="preserve">Оскільки, символьний тип </w:t>
      </w:r>
      <w:r w:rsidRPr="00CB316F">
        <w:rPr>
          <w:color w:val="0000FF"/>
          <w:sz w:val="28"/>
          <w:szCs w:val="28"/>
          <w:lang w:val="uk-UA"/>
        </w:rPr>
        <w:t>char</w:t>
      </w:r>
      <w:r w:rsidRPr="00CB316F">
        <w:rPr>
          <w:sz w:val="28"/>
          <w:szCs w:val="28"/>
          <w:lang w:val="uk-UA"/>
        </w:rPr>
        <w:t xml:space="preserve"> неявно відноситься до цілочисельних типів, то до змінних символьного типу можна застосовувати операції інкременту та декременту.</w:t>
      </w:r>
    </w:p>
    <w:p w:rsidR="00CB316F" w:rsidRPr="00CB316F" w:rsidRDefault="00CB316F" w:rsidP="00CB316F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CB316F">
        <w:rPr>
          <w:rStyle w:val="ae"/>
          <w:sz w:val="28"/>
          <w:szCs w:val="28"/>
          <w:lang w:val="uk-UA"/>
        </w:rPr>
        <w:t>Приклад.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CB316F">
        <w:rPr>
          <w:rFonts w:ascii="Times New Roman" w:hAnsi="Times New Roman" w:cs="Times New Roman"/>
          <w:sz w:val="28"/>
          <w:szCs w:val="28"/>
        </w:rPr>
        <w:t xml:space="preserve"> c;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c = </w:t>
      </w:r>
      <w:r w:rsidRPr="00CB316F">
        <w:rPr>
          <w:rFonts w:ascii="Times New Roman" w:hAnsi="Times New Roman" w:cs="Times New Roman"/>
          <w:color w:val="800000"/>
          <w:sz w:val="28"/>
          <w:szCs w:val="28"/>
        </w:rPr>
        <w:t>'x'</w:t>
      </w:r>
      <w:r w:rsidRPr="00CB316F">
        <w:rPr>
          <w:rFonts w:ascii="Times New Roman" w:hAnsi="Times New Roman" w:cs="Times New Roman"/>
          <w:sz w:val="28"/>
          <w:szCs w:val="28"/>
        </w:rPr>
        <w:t>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c++;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c = 'y'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c = </w:t>
      </w:r>
      <w:r w:rsidRPr="00CB316F">
        <w:rPr>
          <w:rFonts w:ascii="Times New Roman" w:hAnsi="Times New Roman" w:cs="Times New Roman"/>
          <w:color w:val="800000"/>
          <w:sz w:val="28"/>
          <w:szCs w:val="28"/>
        </w:rPr>
        <w:t>'6'</w:t>
      </w:r>
      <w:r w:rsidRPr="00CB316F">
        <w:rPr>
          <w:rFonts w:ascii="Times New Roman" w:hAnsi="Times New Roman" w:cs="Times New Roman"/>
          <w:sz w:val="28"/>
          <w:szCs w:val="28"/>
        </w:rPr>
        <w:t>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--c;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c = '5'</w:t>
      </w:r>
    </w:p>
    <w:p w:rsidR="00CB316F" w:rsidRPr="00CB316F" w:rsidRDefault="00CB316F" w:rsidP="00000E4E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B316F">
        <w:rPr>
          <w:rFonts w:ascii="Times New Roman" w:hAnsi="Times New Roman" w:cs="Times New Roman"/>
          <w:b/>
          <w:i/>
          <w:sz w:val="28"/>
          <w:szCs w:val="28"/>
        </w:rPr>
        <w:t xml:space="preserve">Призначення у програмі на C++ операції </w:t>
      </w:r>
      <w:r w:rsidRPr="00CB316F">
        <w:rPr>
          <w:rFonts w:ascii="Times New Roman" w:hAnsi="Times New Roman" w:cs="Times New Roman"/>
          <w:b/>
          <w:i/>
          <w:color w:val="0000FF"/>
          <w:sz w:val="28"/>
          <w:szCs w:val="28"/>
        </w:rPr>
        <w:t>sizeof</w:t>
      </w:r>
    </w:p>
    <w:p w:rsidR="00CB316F" w:rsidRPr="00CB316F" w:rsidRDefault="00CB316F" w:rsidP="00CB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B316F">
        <w:rPr>
          <w:rFonts w:ascii="Times New Roman" w:hAnsi="Times New Roman" w:cs="Times New Roman"/>
          <w:sz w:val="28"/>
          <w:szCs w:val="28"/>
          <w:lang w:val="uk-UA"/>
        </w:rPr>
        <w:t xml:space="preserve">Операція </w:t>
      </w:r>
      <w:r w:rsidRPr="00CB316F">
        <w:rPr>
          <w:rFonts w:ascii="Times New Roman" w:hAnsi="Times New Roman" w:cs="Times New Roman"/>
          <w:color w:val="0000FF"/>
          <w:sz w:val="28"/>
          <w:szCs w:val="28"/>
          <w:lang w:val="uk-UA"/>
        </w:rPr>
        <w:t>sizeof</w:t>
      </w:r>
      <w:r w:rsidRPr="00CB316F">
        <w:rPr>
          <w:rFonts w:ascii="Times New Roman" w:hAnsi="Times New Roman" w:cs="Times New Roman"/>
          <w:sz w:val="28"/>
          <w:szCs w:val="28"/>
          <w:lang w:val="uk-UA"/>
        </w:rPr>
        <w:t xml:space="preserve"> призначена для визначення розміру типу даних, змінної базового типу, змінної структурного типу, числового значення, рядкового значення тощо.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Загальний вигляд операції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sizeof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sizeof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</w:t>
      </w:r>
      <w:r w:rsidRPr="00CB316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тип_або_змінна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де</w:t>
      </w:r>
    </w:p>
    <w:p w:rsidR="00CB316F" w:rsidRPr="00CB316F" w:rsidRDefault="00CB316F" w:rsidP="00CB316F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val="uk-UA" w:eastAsia="uk-UA"/>
        </w:rPr>
        <w:t>тип_або_змінна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назва типу даних або змінної (об‘єкту), що використовується на даний момент в програмі.</w:t>
      </w:r>
    </w:p>
    <w:p w:rsidR="00CB316F" w:rsidRPr="00CB316F" w:rsidRDefault="00CB316F" w:rsidP="00000E4E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B316F">
        <w:rPr>
          <w:rFonts w:ascii="Times New Roman" w:hAnsi="Times New Roman" w:cs="Times New Roman"/>
          <w:b/>
          <w:i/>
          <w:sz w:val="28"/>
          <w:szCs w:val="28"/>
        </w:rPr>
        <w:t xml:space="preserve">Приклади використання операції </w:t>
      </w:r>
      <w:r w:rsidRPr="00CB316F">
        <w:rPr>
          <w:rFonts w:ascii="Times New Roman" w:hAnsi="Times New Roman" w:cs="Times New Roman"/>
          <w:b/>
          <w:i/>
          <w:color w:val="0000FF"/>
          <w:sz w:val="28"/>
          <w:szCs w:val="28"/>
        </w:rPr>
        <w:t xml:space="preserve">sizeof </w:t>
      </w:r>
      <w:r w:rsidRPr="00CB316F">
        <w:rPr>
          <w:rFonts w:ascii="Times New Roman" w:hAnsi="Times New Roman" w:cs="Times New Roman"/>
          <w:b/>
          <w:i/>
          <w:sz w:val="28"/>
          <w:szCs w:val="28"/>
        </w:rPr>
        <w:t>для базових типів та числових значень</w:t>
      </w:r>
    </w:p>
    <w:p w:rsidR="00CB316F" w:rsidRPr="00CB316F" w:rsidRDefault="00CB316F" w:rsidP="00CB316F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CB316F">
        <w:rPr>
          <w:sz w:val="28"/>
          <w:szCs w:val="28"/>
          <w:lang w:val="uk-UA"/>
        </w:rPr>
        <w:t>У наведеному нижче фрагменті коду наведено приклад визначення розміру змінної базового типу, числового значення, рядкового значення або результату виразу.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8000"/>
          <w:sz w:val="28"/>
          <w:szCs w:val="28"/>
        </w:rPr>
        <w:t>// операція sizeof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B316F"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short int</w:t>
      </w:r>
      <w:r w:rsidRPr="00CB316F">
        <w:rPr>
          <w:rFonts w:ascii="Times New Roman" w:hAnsi="Times New Roman" w:cs="Times New Roman"/>
          <w:sz w:val="28"/>
          <w:szCs w:val="28"/>
        </w:rPr>
        <w:t xml:space="preserve"> b;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CB316F">
        <w:rPr>
          <w:rFonts w:ascii="Times New Roman" w:hAnsi="Times New Roman" w:cs="Times New Roman"/>
          <w:sz w:val="28"/>
          <w:szCs w:val="28"/>
        </w:rPr>
        <w:t xml:space="preserve"> x;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CB316F">
        <w:rPr>
          <w:rFonts w:ascii="Times New Roman" w:hAnsi="Times New Roman" w:cs="Times New Roman"/>
          <w:sz w:val="28"/>
          <w:szCs w:val="28"/>
        </w:rPr>
        <w:t xml:space="preserve"> y;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long double</w:t>
      </w:r>
      <w:r w:rsidRPr="00CB316F">
        <w:rPr>
          <w:rFonts w:ascii="Times New Roman" w:hAnsi="Times New Roman" w:cs="Times New Roman"/>
          <w:sz w:val="28"/>
          <w:szCs w:val="28"/>
        </w:rPr>
        <w:t xml:space="preserve"> z;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B316F">
        <w:rPr>
          <w:rFonts w:ascii="Times New Roman" w:hAnsi="Times New Roman" w:cs="Times New Roman"/>
          <w:sz w:val="28"/>
          <w:szCs w:val="28"/>
        </w:rPr>
        <w:t xml:space="preserve"> size;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size =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CB316F">
        <w:rPr>
          <w:rFonts w:ascii="Times New Roman" w:hAnsi="Times New Roman" w:cs="Times New Roman"/>
          <w:sz w:val="28"/>
          <w:szCs w:val="28"/>
        </w:rPr>
        <w:t xml:space="preserve">(b);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size = 2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size =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CB316F">
        <w:rPr>
          <w:rFonts w:ascii="Times New Roman" w:hAnsi="Times New Roman" w:cs="Times New Roman"/>
          <w:sz w:val="28"/>
          <w:szCs w:val="28"/>
        </w:rPr>
        <w:t>(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B316F">
        <w:rPr>
          <w:rFonts w:ascii="Times New Roman" w:hAnsi="Times New Roman" w:cs="Times New Roman"/>
          <w:sz w:val="28"/>
          <w:szCs w:val="28"/>
        </w:rPr>
        <w:t xml:space="preserve">);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size = 4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size =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CB316F">
        <w:rPr>
          <w:rFonts w:ascii="Times New Roman" w:hAnsi="Times New Roman" w:cs="Times New Roman"/>
          <w:sz w:val="28"/>
          <w:szCs w:val="28"/>
        </w:rPr>
        <w:t xml:space="preserve">(a);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size = 4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size =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CB316F">
        <w:rPr>
          <w:rFonts w:ascii="Times New Roman" w:hAnsi="Times New Roman" w:cs="Times New Roman"/>
          <w:sz w:val="28"/>
          <w:szCs w:val="28"/>
        </w:rPr>
        <w:t xml:space="preserve">(x);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size = 4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size =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CB316F">
        <w:rPr>
          <w:rFonts w:ascii="Times New Roman" w:hAnsi="Times New Roman" w:cs="Times New Roman"/>
          <w:sz w:val="28"/>
          <w:szCs w:val="28"/>
        </w:rPr>
        <w:t>(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CB316F">
        <w:rPr>
          <w:rFonts w:ascii="Times New Roman" w:hAnsi="Times New Roman" w:cs="Times New Roman"/>
          <w:sz w:val="28"/>
          <w:szCs w:val="28"/>
        </w:rPr>
        <w:t xml:space="preserve">);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size = 8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size =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CB316F">
        <w:rPr>
          <w:rFonts w:ascii="Times New Roman" w:hAnsi="Times New Roman" w:cs="Times New Roman"/>
          <w:sz w:val="28"/>
          <w:szCs w:val="28"/>
        </w:rPr>
        <w:t xml:space="preserve">(z);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size = 8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size =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CB316F">
        <w:rPr>
          <w:rFonts w:ascii="Times New Roman" w:hAnsi="Times New Roman" w:cs="Times New Roman"/>
          <w:sz w:val="28"/>
          <w:szCs w:val="28"/>
        </w:rPr>
        <w:t>(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long double</w:t>
      </w:r>
      <w:r w:rsidRPr="00CB316F">
        <w:rPr>
          <w:rFonts w:ascii="Times New Roman" w:hAnsi="Times New Roman" w:cs="Times New Roman"/>
          <w:sz w:val="28"/>
          <w:szCs w:val="28"/>
        </w:rPr>
        <w:t>);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size =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CB316F">
        <w:rPr>
          <w:rFonts w:ascii="Times New Roman" w:hAnsi="Times New Roman" w:cs="Times New Roman"/>
          <w:sz w:val="28"/>
          <w:szCs w:val="28"/>
        </w:rPr>
        <w:t>(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CB316F">
        <w:rPr>
          <w:rFonts w:ascii="Times New Roman" w:hAnsi="Times New Roman" w:cs="Times New Roman"/>
          <w:sz w:val="28"/>
          <w:szCs w:val="28"/>
        </w:rPr>
        <w:t xml:space="preserve">);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size = 1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size =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CB316F">
        <w:rPr>
          <w:rFonts w:ascii="Times New Roman" w:hAnsi="Times New Roman" w:cs="Times New Roman"/>
          <w:sz w:val="28"/>
          <w:szCs w:val="28"/>
        </w:rPr>
        <w:t>(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CB316F">
        <w:rPr>
          <w:rFonts w:ascii="Times New Roman" w:hAnsi="Times New Roman" w:cs="Times New Roman"/>
          <w:sz w:val="28"/>
          <w:szCs w:val="28"/>
        </w:rPr>
        <w:t xml:space="preserve">);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size = 1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size =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CB316F">
        <w:rPr>
          <w:rFonts w:ascii="Times New Roman" w:hAnsi="Times New Roman" w:cs="Times New Roman"/>
          <w:sz w:val="28"/>
          <w:szCs w:val="28"/>
        </w:rPr>
        <w:t xml:space="preserve">(28);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size = 4 - як тип int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size =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CB316F">
        <w:rPr>
          <w:rFonts w:ascii="Times New Roman" w:hAnsi="Times New Roman" w:cs="Times New Roman"/>
          <w:sz w:val="28"/>
          <w:szCs w:val="28"/>
        </w:rPr>
        <w:t xml:space="preserve">(9.8 + 5);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size = 8 - як тип double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size =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CB316F">
        <w:rPr>
          <w:rFonts w:ascii="Times New Roman" w:hAnsi="Times New Roman" w:cs="Times New Roman"/>
          <w:sz w:val="28"/>
          <w:szCs w:val="28"/>
        </w:rPr>
        <w:t>(</w:t>
      </w:r>
      <w:r w:rsidRPr="00CB316F">
        <w:rPr>
          <w:rFonts w:ascii="Times New Roman" w:hAnsi="Times New Roman" w:cs="Times New Roman"/>
          <w:color w:val="800000"/>
          <w:sz w:val="28"/>
          <w:szCs w:val="28"/>
        </w:rPr>
        <w:t>"Hello world!"</w:t>
      </w:r>
      <w:r w:rsidRPr="00CB316F">
        <w:rPr>
          <w:rFonts w:ascii="Times New Roman" w:hAnsi="Times New Roman" w:cs="Times New Roman"/>
          <w:sz w:val="28"/>
          <w:szCs w:val="28"/>
        </w:rPr>
        <w:t xml:space="preserve">);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size = 13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size =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CB316F">
        <w:rPr>
          <w:rFonts w:ascii="Times New Roman" w:hAnsi="Times New Roman" w:cs="Times New Roman"/>
          <w:sz w:val="28"/>
          <w:szCs w:val="28"/>
        </w:rPr>
        <w:t>(</w:t>
      </w:r>
      <w:r w:rsidRPr="00CB316F">
        <w:rPr>
          <w:rFonts w:ascii="Times New Roman" w:hAnsi="Times New Roman" w:cs="Times New Roman"/>
          <w:color w:val="800000"/>
          <w:sz w:val="28"/>
          <w:szCs w:val="28"/>
        </w:rPr>
        <w:t>'\n'</w:t>
      </w:r>
      <w:r w:rsidRPr="00CB316F">
        <w:rPr>
          <w:rFonts w:ascii="Times New Roman" w:hAnsi="Times New Roman" w:cs="Times New Roman"/>
          <w:sz w:val="28"/>
          <w:szCs w:val="28"/>
        </w:rPr>
        <w:t xml:space="preserve">);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size = 1</w:t>
      </w:r>
    </w:p>
    <w:p w:rsidR="00CB316F" w:rsidRPr="00CB316F" w:rsidRDefault="00CB316F" w:rsidP="00000E4E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B316F">
        <w:rPr>
          <w:rFonts w:ascii="Times New Roman" w:hAnsi="Times New Roman" w:cs="Times New Roman"/>
          <w:b/>
          <w:i/>
          <w:sz w:val="28"/>
          <w:szCs w:val="28"/>
        </w:rPr>
        <w:t xml:space="preserve">Тернарна операція </w:t>
      </w:r>
      <w:r w:rsidRPr="00CB316F">
        <w:rPr>
          <w:rFonts w:ascii="Times New Roman" w:hAnsi="Times New Roman" w:cs="Times New Roman"/>
          <w:b/>
          <w:i/>
          <w:color w:val="0000FF"/>
          <w:sz w:val="28"/>
          <w:szCs w:val="28"/>
        </w:rPr>
        <w:t>? :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Тернарна операція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? :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може замінювати оператор </w:t>
      </w:r>
      <w:hyperlink r:id="rId20" w:tgtFrame="_blank" w:history="1">
        <w:r w:rsidRPr="00CB316F">
          <w:rPr>
            <w:rFonts w:ascii="Times New Roman" w:eastAsia="Times New Roman" w:hAnsi="Times New Roman" w:cs="Times New Roman"/>
            <w:b/>
            <w:bCs/>
            <w:color w:val="333300"/>
            <w:sz w:val="28"/>
            <w:szCs w:val="28"/>
            <w:u w:val="single"/>
            <w:lang w:val="uk-UA" w:eastAsia="uk-UA"/>
          </w:rPr>
          <w:t>умовного переходу if … else</w:t>
        </w:r>
      </w:hyperlink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Загальний вигляд операції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? :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наступний: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val="uk-UA" w:eastAsia="uk-UA"/>
        </w:rPr>
        <w:t>вираз1</w:t>
      </w:r>
      <w:r w:rsidRPr="00CB316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? </w:t>
      </w:r>
      <w:r w:rsidRPr="00CB316F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val="uk-UA" w:eastAsia="uk-UA"/>
        </w:rPr>
        <w:t>вираз2</w:t>
      </w:r>
      <w:r w:rsidRPr="00CB316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: </w:t>
      </w:r>
      <w:r w:rsidRPr="00CB316F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val="uk-UA" w:eastAsia="uk-UA"/>
        </w:rPr>
        <w:t>вираз3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де</w:t>
      </w:r>
    </w:p>
    <w:p w:rsidR="00CB316F" w:rsidRPr="00CB316F" w:rsidRDefault="00CB316F" w:rsidP="00CB316F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val="uk-UA" w:eastAsia="uk-UA"/>
        </w:rPr>
        <w:t>вираз1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будь-який логічний вираз, результатом якого є значення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true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або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false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:rsidR="00CB316F" w:rsidRPr="00CB316F" w:rsidRDefault="00CB316F" w:rsidP="00CB316F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val="uk-UA" w:eastAsia="uk-UA"/>
        </w:rPr>
        <w:t>вираз2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 xml:space="preserve"> 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– вираз, що буде обчислений, якщо значення </w:t>
      </w:r>
      <w:r w:rsidRPr="00CB316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val="uk-UA" w:eastAsia="uk-UA"/>
        </w:rPr>
        <w:t>вираз1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=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true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:rsidR="00CB316F" w:rsidRPr="00CB316F" w:rsidRDefault="00CB316F" w:rsidP="00CB316F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val="uk-UA" w:eastAsia="uk-UA"/>
        </w:rPr>
        <w:t>вираз3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вираз, що буде обчислений, якщо значення </w:t>
      </w:r>
      <w:r w:rsidRPr="00CB316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val="uk-UA" w:eastAsia="uk-UA"/>
        </w:rPr>
        <w:t>вираз1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=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false.</w:t>
      </w:r>
    </w:p>
    <w:p w:rsidR="00CB316F" w:rsidRPr="00CB316F" w:rsidRDefault="00CB316F" w:rsidP="00CB316F">
      <w:pPr>
        <w:pStyle w:val="5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Приклади використання операції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? :</w:t>
      </w:r>
    </w:p>
    <w:p w:rsidR="00CB316F" w:rsidRPr="00CB316F" w:rsidRDefault="00CB316F" w:rsidP="00CB316F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CB316F">
        <w:rPr>
          <w:sz w:val="28"/>
          <w:szCs w:val="28"/>
          <w:lang w:val="uk-UA"/>
        </w:rPr>
        <w:t xml:space="preserve">У нижченаведеному фрагменті коду обчислюється мінімальне значення між двома змінними </w:t>
      </w:r>
      <w:r w:rsidRPr="00CB316F">
        <w:rPr>
          <w:color w:val="0000FF"/>
          <w:sz w:val="28"/>
          <w:szCs w:val="28"/>
          <w:lang w:val="uk-UA"/>
        </w:rPr>
        <w:t>a</w:t>
      </w:r>
      <w:r w:rsidRPr="00CB316F">
        <w:rPr>
          <w:sz w:val="28"/>
          <w:szCs w:val="28"/>
          <w:lang w:val="uk-UA"/>
        </w:rPr>
        <w:t xml:space="preserve"> та </w:t>
      </w:r>
      <w:r w:rsidRPr="00CB316F">
        <w:rPr>
          <w:color w:val="0000FF"/>
          <w:sz w:val="28"/>
          <w:szCs w:val="28"/>
          <w:lang w:val="uk-UA"/>
        </w:rPr>
        <w:t>b</w:t>
      </w:r>
      <w:r w:rsidRPr="00CB316F">
        <w:rPr>
          <w:sz w:val="28"/>
          <w:szCs w:val="28"/>
          <w:lang w:val="uk-UA"/>
        </w:rPr>
        <w:t>: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8000"/>
          <w:sz w:val="28"/>
          <w:szCs w:val="28"/>
        </w:rPr>
        <w:t>// операція ? :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8000"/>
          <w:sz w:val="28"/>
          <w:szCs w:val="28"/>
        </w:rPr>
        <w:t>// мінімальне значення між двома числами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B316F">
        <w:rPr>
          <w:rFonts w:ascii="Times New Roman" w:hAnsi="Times New Roman" w:cs="Times New Roman"/>
          <w:sz w:val="28"/>
          <w:szCs w:val="28"/>
        </w:rPr>
        <w:t xml:space="preserve"> a, b;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B316F">
        <w:rPr>
          <w:rFonts w:ascii="Times New Roman" w:hAnsi="Times New Roman" w:cs="Times New Roman"/>
          <w:sz w:val="28"/>
          <w:szCs w:val="28"/>
        </w:rPr>
        <w:t xml:space="preserve"> min;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a = 15;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b = 8;</w:t>
      </w:r>
    </w:p>
    <w:p w:rsidR="00CB316F" w:rsidRDefault="00CB316F" w:rsidP="00CB316F">
      <w:pPr>
        <w:pStyle w:val="HTML"/>
        <w:rPr>
          <w:rFonts w:ascii="Times New Roman" w:hAnsi="Times New Roman" w:cs="Times New Roman"/>
          <w:color w:val="008000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min = a &gt; b ? b : a;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min = 8</w:t>
      </w:r>
    </w:p>
    <w:p w:rsidR="00C34D48" w:rsidRDefault="00C34D48" w:rsidP="00CB316F">
      <w:pPr>
        <w:pStyle w:val="HTML"/>
        <w:rPr>
          <w:rFonts w:ascii="Times New Roman" w:hAnsi="Times New Roman" w:cs="Times New Roman"/>
          <w:color w:val="008000"/>
          <w:sz w:val="28"/>
          <w:szCs w:val="28"/>
        </w:rPr>
      </w:pPr>
    </w:p>
    <w:p w:rsidR="00C34D48" w:rsidRDefault="00C34D48">
      <w:pPr>
        <w:rPr>
          <w:rStyle w:val="ae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e"/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34D48" w:rsidRPr="00C34D48" w:rsidRDefault="00C34D48" w:rsidP="00C34D48">
      <w:pPr>
        <w:spacing w:after="0" w:line="240" w:lineRule="auto"/>
        <w:ind w:firstLine="708"/>
        <w:rPr>
          <w:rStyle w:val="ae"/>
          <w:rFonts w:ascii="Times New Roman" w:hAnsi="Times New Roman" w:cs="Times New Roman"/>
          <w:b w:val="0"/>
          <w:sz w:val="28"/>
          <w:szCs w:val="28"/>
          <w:lang w:val="uk-UA"/>
        </w:rPr>
      </w:pPr>
      <w:r w:rsidRPr="00C34D48">
        <w:rPr>
          <w:rStyle w:val="ae"/>
          <w:rFonts w:ascii="Times New Roman" w:hAnsi="Times New Roman" w:cs="Times New Roman"/>
          <w:sz w:val="28"/>
          <w:szCs w:val="28"/>
          <w:lang w:val="uk-UA"/>
        </w:rPr>
        <w:lastRenderedPageBreak/>
        <w:t>Приклад. Дослідження виконання інкременту.</w:t>
      </w:r>
    </w:p>
    <w:p w:rsidR="00C34D48" w:rsidRPr="00C34D48" w:rsidRDefault="00C34D48" w:rsidP="00C34D4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C34D48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</w:t>
      </w:r>
      <w:r w:rsidRPr="0091761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r w:rsidRPr="00C34D48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</w:t>
      </w:r>
      <w:r w:rsidRPr="0091761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r w:rsidRPr="00C34D48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&gt;</w:t>
      </w:r>
    </w:p>
    <w:p w:rsidR="00C34D48" w:rsidRPr="00C34D48" w:rsidRDefault="00C34D48" w:rsidP="00C34D4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C34D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&lt;Windows.h&gt;</w:t>
      </w:r>
    </w:p>
    <w:p w:rsidR="00C34D48" w:rsidRPr="00C34D48" w:rsidRDefault="00C34D48" w:rsidP="00C34D4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C34D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using namespace std;</w:t>
      </w:r>
    </w:p>
    <w:p w:rsidR="00C34D48" w:rsidRPr="00C34D48" w:rsidRDefault="00C34D48" w:rsidP="00C34D4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C34D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int main()</w:t>
      </w:r>
    </w:p>
    <w:p w:rsidR="00C34D48" w:rsidRPr="00C34D48" w:rsidRDefault="00C34D48" w:rsidP="00C34D4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C34D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{system("color F0");</w:t>
      </w:r>
    </w:p>
    <w:p w:rsidR="00C34D48" w:rsidRPr="00C34D48" w:rsidRDefault="00C34D48" w:rsidP="00C34D4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C34D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int i=0,j,k;</w:t>
      </w:r>
    </w:p>
    <w:p w:rsidR="00C34D48" w:rsidRPr="00C34D48" w:rsidRDefault="00C34D48" w:rsidP="00C34D4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C34D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 &lt;&lt; "1 i++="&lt;&lt; i++ &lt;&lt; endl;</w:t>
      </w:r>
    </w:p>
    <w:p w:rsidR="00C34D48" w:rsidRPr="00C34D48" w:rsidRDefault="00C34D48" w:rsidP="00C34D4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C34D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i=0;</w:t>
      </w:r>
    </w:p>
    <w:p w:rsidR="00C34D48" w:rsidRPr="00C34D48" w:rsidRDefault="00C34D48" w:rsidP="00C34D4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C34D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 &lt;&lt; "2 ++i="&lt;&lt; ++i&lt;&lt; endl;</w:t>
      </w:r>
    </w:p>
    <w:p w:rsidR="00C34D48" w:rsidRPr="00917618" w:rsidRDefault="00C34D48" w:rsidP="00C34D4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1761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i=0;</w:t>
      </w:r>
    </w:p>
    <w:p w:rsidR="00C34D48" w:rsidRPr="00C34D48" w:rsidRDefault="00C34D48" w:rsidP="00C34D4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C34D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cout &lt;&lt; "3 ++i="&lt;&lt; ++i &lt;&lt; " i++="&lt;&lt; i++ &lt;&lt; endl; </w:t>
      </w:r>
    </w:p>
    <w:p w:rsidR="00C34D48" w:rsidRPr="00C34D48" w:rsidRDefault="00C34D48" w:rsidP="00C34D4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C34D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k=i=0;</w:t>
      </w:r>
    </w:p>
    <w:p w:rsidR="00C34D48" w:rsidRPr="00C34D48" w:rsidRDefault="00C34D48" w:rsidP="00C34D4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C34D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j=k+++i++;</w:t>
      </w:r>
    </w:p>
    <w:p w:rsidR="00C34D48" w:rsidRPr="00C34D48" w:rsidRDefault="00C34D48" w:rsidP="00C34D4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C34D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 &lt;&lt;"4 j="&lt;&lt;j&lt;&lt;";k="&lt;&lt;k&lt;&lt;";i="&lt;&lt;i&lt;&lt;endl;</w:t>
      </w:r>
    </w:p>
    <w:p w:rsidR="00C34D48" w:rsidRPr="00C34D48" w:rsidRDefault="00C34D48" w:rsidP="00C34D4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C34D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k=i=0;</w:t>
      </w:r>
    </w:p>
    <w:p w:rsidR="00C34D48" w:rsidRPr="00C34D48" w:rsidRDefault="00C34D48" w:rsidP="00C34D4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C34D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j=k+++(++i);</w:t>
      </w:r>
    </w:p>
    <w:p w:rsidR="00C34D48" w:rsidRPr="00C34D48" w:rsidRDefault="00C34D48" w:rsidP="00C34D4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C34D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 &lt;&lt;"5 j="&lt;&lt;j&lt;&lt;";k="&lt;&lt;k&lt;&lt;";i="&lt;&lt;i&lt;&lt;endl;</w:t>
      </w:r>
    </w:p>
    <w:p w:rsidR="00C34D48" w:rsidRPr="00917618" w:rsidRDefault="00C34D48" w:rsidP="00C34D4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1761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C34D48" w:rsidRPr="00917618" w:rsidRDefault="00C34D48" w:rsidP="00C34D4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1761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C34D48" w:rsidRPr="006B6D45" w:rsidRDefault="00C34D48" w:rsidP="00C34D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659880" cy="1969164"/>
            <wp:effectExtent l="19050" t="0" r="762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1969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D48" w:rsidRDefault="00C34D48" w:rsidP="00C34D48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</w:p>
    <w:p w:rsidR="00C34D48" w:rsidRPr="00CB316F" w:rsidRDefault="00C34D48" w:rsidP="00CB316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CB316F" w:rsidRPr="00CB316F" w:rsidRDefault="00CB316F" w:rsidP="00CB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B316F" w:rsidRPr="00CB316F" w:rsidRDefault="00CB316F" w:rsidP="005D4A8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B316F" w:rsidRPr="00CB316F" w:rsidSect="00C07F7F">
      <w:headerReference w:type="default" r:id="rId22"/>
      <w:footerReference w:type="default" r:id="rId23"/>
      <w:pgSz w:w="11906" w:h="16838"/>
      <w:pgMar w:top="567" w:right="567" w:bottom="567" w:left="851" w:header="284" w:footer="41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9DE" w:rsidRDefault="001569DE" w:rsidP="00620A8E">
      <w:pPr>
        <w:spacing w:after="0" w:line="240" w:lineRule="auto"/>
      </w:pPr>
      <w:r>
        <w:separator/>
      </w:r>
    </w:p>
  </w:endnote>
  <w:endnote w:type="continuationSeparator" w:id="0">
    <w:p w:rsidR="001569DE" w:rsidRDefault="001569DE" w:rsidP="0062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66595"/>
      <w:docPartObj>
        <w:docPartGallery w:val="Page Numbers (Bottom of Page)"/>
        <w:docPartUnique/>
      </w:docPartObj>
    </w:sdtPr>
    <w:sdtContent>
      <w:p w:rsidR="00620A8E" w:rsidRPr="00620A8E" w:rsidRDefault="00560FA0" w:rsidP="00620A8E">
        <w:pPr>
          <w:pStyle w:val="a5"/>
          <w:jc w:val="right"/>
        </w:pPr>
        <w:fldSimple w:instr=" PAGE   \* MERGEFORMAT ">
          <w:r w:rsidR="00C34D48">
            <w:rPr>
              <w:noProof/>
            </w:rPr>
            <w:t>9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9DE" w:rsidRDefault="001569DE" w:rsidP="00620A8E">
      <w:pPr>
        <w:spacing w:after="0" w:line="240" w:lineRule="auto"/>
      </w:pPr>
      <w:r>
        <w:separator/>
      </w:r>
    </w:p>
  </w:footnote>
  <w:footnote w:type="continuationSeparator" w:id="0">
    <w:p w:rsidR="001569DE" w:rsidRDefault="001569DE" w:rsidP="00620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A8E" w:rsidRPr="00023195" w:rsidRDefault="00023195">
    <w:pPr>
      <w:pStyle w:val="a3"/>
      <w:rPr>
        <w:lang w:val="uk-UA"/>
      </w:rPr>
    </w:pPr>
    <w:r>
      <w:rPr>
        <w:lang w:val="uk-UA"/>
      </w:rPr>
      <w:t>П</w:t>
    </w:r>
    <w:r w:rsidR="00620A8E">
      <w:rPr>
        <w:lang w:val="uk-UA"/>
      </w:rPr>
      <w:t>рограмування. Практична робота №</w:t>
    </w:r>
    <w:r w:rsidR="00CB316F">
      <w:rPr>
        <w:lang w:val="uk-UA"/>
      </w:rPr>
      <w:t>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A244B"/>
    <w:multiLevelType w:val="hybridMultilevel"/>
    <w:tmpl w:val="90E64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111C1"/>
    <w:multiLevelType w:val="hybridMultilevel"/>
    <w:tmpl w:val="4378E4C6"/>
    <w:lvl w:ilvl="0" w:tplc="B138204C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69" w:hanging="360"/>
      </w:pPr>
    </w:lvl>
    <w:lvl w:ilvl="2" w:tplc="0422001B" w:tentative="1">
      <w:start w:val="1"/>
      <w:numFmt w:val="lowerRoman"/>
      <w:lvlText w:val="%3."/>
      <w:lvlJc w:val="right"/>
      <w:pPr>
        <w:ind w:left="1789" w:hanging="180"/>
      </w:pPr>
    </w:lvl>
    <w:lvl w:ilvl="3" w:tplc="0422000F" w:tentative="1">
      <w:start w:val="1"/>
      <w:numFmt w:val="decimal"/>
      <w:lvlText w:val="%4."/>
      <w:lvlJc w:val="left"/>
      <w:pPr>
        <w:ind w:left="2509" w:hanging="360"/>
      </w:pPr>
    </w:lvl>
    <w:lvl w:ilvl="4" w:tplc="04220019" w:tentative="1">
      <w:start w:val="1"/>
      <w:numFmt w:val="lowerLetter"/>
      <w:lvlText w:val="%5."/>
      <w:lvlJc w:val="left"/>
      <w:pPr>
        <w:ind w:left="3229" w:hanging="360"/>
      </w:pPr>
    </w:lvl>
    <w:lvl w:ilvl="5" w:tplc="0422001B" w:tentative="1">
      <w:start w:val="1"/>
      <w:numFmt w:val="lowerRoman"/>
      <w:lvlText w:val="%6."/>
      <w:lvlJc w:val="right"/>
      <w:pPr>
        <w:ind w:left="3949" w:hanging="180"/>
      </w:pPr>
    </w:lvl>
    <w:lvl w:ilvl="6" w:tplc="0422000F" w:tentative="1">
      <w:start w:val="1"/>
      <w:numFmt w:val="decimal"/>
      <w:lvlText w:val="%7."/>
      <w:lvlJc w:val="left"/>
      <w:pPr>
        <w:ind w:left="4669" w:hanging="360"/>
      </w:pPr>
    </w:lvl>
    <w:lvl w:ilvl="7" w:tplc="04220019" w:tentative="1">
      <w:start w:val="1"/>
      <w:numFmt w:val="lowerLetter"/>
      <w:lvlText w:val="%8."/>
      <w:lvlJc w:val="left"/>
      <w:pPr>
        <w:ind w:left="5389" w:hanging="360"/>
      </w:pPr>
    </w:lvl>
    <w:lvl w:ilvl="8" w:tplc="0422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">
    <w:nsid w:val="11D25002"/>
    <w:multiLevelType w:val="hybridMultilevel"/>
    <w:tmpl w:val="6BD68E6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384D2B"/>
    <w:multiLevelType w:val="multilevel"/>
    <w:tmpl w:val="6F66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391670"/>
    <w:multiLevelType w:val="hybridMultilevel"/>
    <w:tmpl w:val="B26A3E54"/>
    <w:lvl w:ilvl="0" w:tplc="B622D9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9119FD"/>
    <w:multiLevelType w:val="hybridMultilevel"/>
    <w:tmpl w:val="63762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651176"/>
    <w:multiLevelType w:val="multilevel"/>
    <w:tmpl w:val="FFE2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860E4E"/>
    <w:multiLevelType w:val="multilevel"/>
    <w:tmpl w:val="08AC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F51C3C"/>
    <w:multiLevelType w:val="multilevel"/>
    <w:tmpl w:val="B822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C30C73"/>
    <w:multiLevelType w:val="multilevel"/>
    <w:tmpl w:val="B100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FA42CE"/>
    <w:multiLevelType w:val="multilevel"/>
    <w:tmpl w:val="159A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747C05"/>
    <w:multiLevelType w:val="multilevel"/>
    <w:tmpl w:val="53E0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D822B2"/>
    <w:multiLevelType w:val="multilevel"/>
    <w:tmpl w:val="A468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A3563A"/>
    <w:multiLevelType w:val="hybridMultilevel"/>
    <w:tmpl w:val="8DFA51D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BB2612"/>
    <w:multiLevelType w:val="hybridMultilevel"/>
    <w:tmpl w:val="B1B02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CD5CDF"/>
    <w:multiLevelType w:val="multilevel"/>
    <w:tmpl w:val="1DDE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675203"/>
    <w:multiLevelType w:val="hybridMultilevel"/>
    <w:tmpl w:val="247617E2"/>
    <w:lvl w:ilvl="0" w:tplc="B622D966">
      <w:start w:val="1"/>
      <w:numFmt w:val="decimal"/>
      <w:lvlText w:val="%1."/>
      <w:lvlJc w:val="left"/>
      <w:pPr>
        <w:ind w:left="107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97" w:hanging="360"/>
      </w:pPr>
    </w:lvl>
    <w:lvl w:ilvl="2" w:tplc="0422001B" w:tentative="1">
      <w:start w:val="1"/>
      <w:numFmt w:val="lowerRoman"/>
      <w:lvlText w:val="%3."/>
      <w:lvlJc w:val="right"/>
      <w:pPr>
        <w:ind w:left="2517" w:hanging="180"/>
      </w:pPr>
    </w:lvl>
    <w:lvl w:ilvl="3" w:tplc="0422000F" w:tentative="1">
      <w:start w:val="1"/>
      <w:numFmt w:val="decimal"/>
      <w:lvlText w:val="%4."/>
      <w:lvlJc w:val="left"/>
      <w:pPr>
        <w:ind w:left="3237" w:hanging="360"/>
      </w:pPr>
    </w:lvl>
    <w:lvl w:ilvl="4" w:tplc="04220019" w:tentative="1">
      <w:start w:val="1"/>
      <w:numFmt w:val="lowerLetter"/>
      <w:lvlText w:val="%5."/>
      <w:lvlJc w:val="left"/>
      <w:pPr>
        <w:ind w:left="3957" w:hanging="360"/>
      </w:pPr>
    </w:lvl>
    <w:lvl w:ilvl="5" w:tplc="0422001B" w:tentative="1">
      <w:start w:val="1"/>
      <w:numFmt w:val="lowerRoman"/>
      <w:lvlText w:val="%6."/>
      <w:lvlJc w:val="right"/>
      <w:pPr>
        <w:ind w:left="4677" w:hanging="180"/>
      </w:pPr>
    </w:lvl>
    <w:lvl w:ilvl="6" w:tplc="0422000F" w:tentative="1">
      <w:start w:val="1"/>
      <w:numFmt w:val="decimal"/>
      <w:lvlText w:val="%7."/>
      <w:lvlJc w:val="left"/>
      <w:pPr>
        <w:ind w:left="5397" w:hanging="360"/>
      </w:pPr>
    </w:lvl>
    <w:lvl w:ilvl="7" w:tplc="04220019" w:tentative="1">
      <w:start w:val="1"/>
      <w:numFmt w:val="lowerLetter"/>
      <w:lvlText w:val="%8."/>
      <w:lvlJc w:val="left"/>
      <w:pPr>
        <w:ind w:left="6117" w:hanging="360"/>
      </w:pPr>
    </w:lvl>
    <w:lvl w:ilvl="8" w:tplc="0422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3"/>
  </w:num>
  <w:num w:numId="5">
    <w:abstractNumId w:val="4"/>
  </w:num>
  <w:num w:numId="6">
    <w:abstractNumId w:val="2"/>
  </w:num>
  <w:num w:numId="7">
    <w:abstractNumId w:val="16"/>
  </w:num>
  <w:num w:numId="8">
    <w:abstractNumId w:val="1"/>
  </w:num>
  <w:num w:numId="9">
    <w:abstractNumId w:val="14"/>
  </w:num>
  <w:num w:numId="10">
    <w:abstractNumId w:val="6"/>
  </w:num>
  <w:num w:numId="11">
    <w:abstractNumId w:val="11"/>
  </w:num>
  <w:num w:numId="12">
    <w:abstractNumId w:val="8"/>
  </w:num>
  <w:num w:numId="13">
    <w:abstractNumId w:val="10"/>
  </w:num>
  <w:num w:numId="14">
    <w:abstractNumId w:val="15"/>
  </w:num>
  <w:num w:numId="15">
    <w:abstractNumId w:val="12"/>
  </w:num>
  <w:num w:numId="16">
    <w:abstractNumId w:val="9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0A8E"/>
    <w:rsid w:val="00000E4E"/>
    <w:rsid w:val="00023195"/>
    <w:rsid w:val="0009618F"/>
    <w:rsid w:val="00147569"/>
    <w:rsid w:val="001569DE"/>
    <w:rsid w:val="00274821"/>
    <w:rsid w:val="002A1207"/>
    <w:rsid w:val="002C0BFF"/>
    <w:rsid w:val="002D1C56"/>
    <w:rsid w:val="002E1900"/>
    <w:rsid w:val="003D0747"/>
    <w:rsid w:val="00494EE4"/>
    <w:rsid w:val="00560FA0"/>
    <w:rsid w:val="00595CD4"/>
    <w:rsid w:val="00597B4B"/>
    <w:rsid w:val="005D4A87"/>
    <w:rsid w:val="005F590B"/>
    <w:rsid w:val="00620A8E"/>
    <w:rsid w:val="00664B1C"/>
    <w:rsid w:val="00736BAC"/>
    <w:rsid w:val="007D5F6D"/>
    <w:rsid w:val="00830273"/>
    <w:rsid w:val="008B37C8"/>
    <w:rsid w:val="008E72BD"/>
    <w:rsid w:val="00971CC7"/>
    <w:rsid w:val="0099351F"/>
    <w:rsid w:val="009B5611"/>
    <w:rsid w:val="009B59FF"/>
    <w:rsid w:val="00A606D1"/>
    <w:rsid w:val="00AF6650"/>
    <w:rsid w:val="00B13C39"/>
    <w:rsid w:val="00B36A52"/>
    <w:rsid w:val="00B878CC"/>
    <w:rsid w:val="00C07F7F"/>
    <w:rsid w:val="00C34D48"/>
    <w:rsid w:val="00C81204"/>
    <w:rsid w:val="00CB316F"/>
    <w:rsid w:val="00D24973"/>
    <w:rsid w:val="00D2611C"/>
    <w:rsid w:val="00D52CD9"/>
    <w:rsid w:val="00D71329"/>
    <w:rsid w:val="00D947F4"/>
    <w:rsid w:val="00E01C33"/>
    <w:rsid w:val="00E90898"/>
    <w:rsid w:val="00EE26D0"/>
    <w:rsid w:val="00F031E5"/>
    <w:rsid w:val="00F157B2"/>
    <w:rsid w:val="00F52F14"/>
    <w:rsid w:val="00F70457"/>
    <w:rsid w:val="00F70E11"/>
    <w:rsid w:val="00F912AF"/>
    <w:rsid w:val="00FC0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A52"/>
  </w:style>
  <w:style w:type="paragraph" w:styleId="1">
    <w:name w:val="heading 1"/>
    <w:basedOn w:val="a"/>
    <w:link w:val="10"/>
    <w:uiPriority w:val="9"/>
    <w:qFormat/>
    <w:rsid w:val="00D52C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31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A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0A8E"/>
  </w:style>
  <w:style w:type="paragraph" w:styleId="a5">
    <w:name w:val="footer"/>
    <w:basedOn w:val="a"/>
    <w:link w:val="a6"/>
    <w:uiPriority w:val="99"/>
    <w:unhideWhenUsed/>
    <w:rsid w:val="00620A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0A8E"/>
  </w:style>
  <w:style w:type="paragraph" w:styleId="a7">
    <w:name w:val="Balloon Text"/>
    <w:basedOn w:val="a"/>
    <w:link w:val="a8"/>
    <w:uiPriority w:val="99"/>
    <w:semiHidden/>
    <w:unhideWhenUsed/>
    <w:rsid w:val="00620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20A8E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620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52C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List Paragraph"/>
    <w:basedOn w:val="a"/>
    <w:uiPriority w:val="34"/>
    <w:qFormat/>
    <w:rsid w:val="00B13C3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tlid-translation">
    <w:name w:val="tlid-translation"/>
    <w:basedOn w:val="a0"/>
    <w:rsid w:val="00971CC7"/>
  </w:style>
  <w:style w:type="paragraph" w:customStyle="1" w:styleId="metod">
    <w:name w:val="metod"/>
    <w:basedOn w:val="ab"/>
    <w:link w:val="metod0"/>
    <w:rsid w:val="005D4A87"/>
    <w:pPr>
      <w:widowControl w:val="0"/>
      <w:pBdr>
        <w:bottom w:val="none" w:sz="0" w:space="0" w:color="auto"/>
      </w:pBdr>
      <w:spacing w:after="0"/>
      <w:ind w:firstLine="709"/>
      <w:contextualSpacing w:val="0"/>
      <w:jc w:val="both"/>
    </w:pPr>
    <w:rPr>
      <w:rFonts w:ascii="Times New Roman" w:eastAsia="Times New Roman" w:hAnsi="Times New Roman" w:cs="Times New Roman"/>
      <w:snapToGrid w:val="0"/>
      <w:color w:val="auto"/>
      <w:spacing w:val="0"/>
      <w:kern w:val="0"/>
      <w:sz w:val="32"/>
      <w:szCs w:val="20"/>
      <w:lang w:val="uk-UA" w:eastAsia="ru-RU"/>
    </w:rPr>
  </w:style>
  <w:style w:type="character" w:customStyle="1" w:styleId="metod0">
    <w:name w:val="metod Знак"/>
    <w:basedOn w:val="ac"/>
    <w:link w:val="metod"/>
    <w:rsid w:val="005D4A87"/>
    <w:rPr>
      <w:rFonts w:ascii="Times New Roman" w:eastAsia="Times New Roman" w:hAnsi="Times New Roman" w:cs="Times New Roman"/>
      <w:snapToGrid w:val="0"/>
      <w:sz w:val="32"/>
      <w:szCs w:val="20"/>
      <w:lang w:val="uk-UA" w:eastAsia="ru-RU"/>
    </w:rPr>
  </w:style>
  <w:style w:type="paragraph" w:styleId="ab">
    <w:name w:val="Title"/>
    <w:basedOn w:val="a"/>
    <w:next w:val="a"/>
    <w:link w:val="ac"/>
    <w:uiPriority w:val="10"/>
    <w:qFormat/>
    <w:rsid w:val="005D4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5D4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d">
    <w:name w:val="Hyperlink"/>
    <w:basedOn w:val="a0"/>
    <w:uiPriority w:val="99"/>
    <w:unhideWhenUsed/>
    <w:rsid w:val="005D4A87"/>
    <w:rPr>
      <w:color w:val="0000FF" w:themeColor="hyperlink"/>
      <w:u w:val="single"/>
    </w:rPr>
  </w:style>
  <w:style w:type="character" w:styleId="ae">
    <w:name w:val="Strong"/>
    <w:basedOn w:val="a0"/>
    <w:uiPriority w:val="22"/>
    <w:qFormat/>
    <w:rsid w:val="005D4A87"/>
    <w:rPr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CB316F"/>
    <w:rPr>
      <w:rFonts w:asciiTheme="majorHAnsi" w:eastAsiaTheme="majorEastAsia" w:hAnsiTheme="majorHAnsi" w:cstheme="majorBidi"/>
      <w:color w:val="243F60" w:themeColor="accent1" w:themeShade="7F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CB3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316F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t.i.lumpova@gmail.com" TargetMode="External"/><Relationship Id="rId18" Type="http://schemas.openxmlformats.org/officeDocument/2006/relationships/hyperlink" Target="https://www.bestprog.net/uk/2017/10/13/operators-of-increment-and-decrement-the-complex-assignment-operators_ua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hyperlink" Target="https://www.bestprog.net/uk/2017/10/13/operators-of-increment-and-decrement-the-complex-assignment-operators_ua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www.bestprog.net/uk/2017/08/02/conditional-jump-operator-if-2_ua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hyperlink" Target="https://www.bestprog.net/uk/2017/10/13/operators-of-increment-and-decrement-the-complex-assignment-operators_u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8117</Words>
  <Characters>4627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560219</cp:lastModifiedBy>
  <cp:revision>10</cp:revision>
  <dcterms:created xsi:type="dcterms:W3CDTF">2020-09-28T12:38:00Z</dcterms:created>
  <dcterms:modified xsi:type="dcterms:W3CDTF">2022-10-04T17:51:00Z</dcterms:modified>
</cp:coreProperties>
</file>