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7F" w:rsidRDefault="00B6367E">
      <w:pPr>
        <w:rPr>
          <w:b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Лекція 8.</w:t>
      </w:r>
      <w:r>
        <w:rPr>
          <w:b/>
          <w:bCs/>
          <w:sz w:val="28"/>
          <w:szCs w:val="28"/>
          <w:lang w:val="ru-RU"/>
        </w:rPr>
        <w:t xml:space="preserve"> </w:t>
      </w:r>
      <w:r w:rsidRPr="00B8662F">
        <w:rPr>
          <w:b/>
          <w:sz w:val="28"/>
          <w:szCs w:val="28"/>
        </w:rPr>
        <w:t>Методи доведення правильності програм</w:t>
      </w:r>
      <w:r>
        <w:rPr>
          <w:b/>
          <w:sz w:val="28"/>
          <w:szCs w:val="28"/>
        </w:rPr>
        <w:t>,</w:t>
      </w:r>
      <w:r w:rsidRPr="00B8662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Pr="00170F5D">
        <w:rPr>
          <w:b/>
          <w:sz w:val="28"/>
          <w:szCs w:val="28"/>
        </w:rPr>
        <w:t xml:space="preserve">ерифікація та </w:t>
      </w:r>
      <w:proofErr w:type="spellStart"/>
      <w:r w:rsidRPr="00170F5D">
        <w:rPr>
          <w:b/>
          <w:sz w:val="28"/>
          <w:szCs w:val="28"/>
        </w:rPr>
        <w:t>валідація</w:t>
      </w:r>
      <w:proofErr w:type="spellEnd"/>
      <w:r w:rsidRPr="00170F5D">
        <w:rPr>
          <w:b/>
          <w:sz w:val="28"/>
          <w:szCs w:val="28"/>
        </w:rPr>
        <w:t>.</w:t>
      </w:r>
    </w:p>
    <w:p w:rsidR="00DA40D5" w:rsidRPr="00DA40D5" w:rsidRDefault="00DA40D5" w:rsidP="00DA40D5">
      <w:pPr>
        <w:pStyle w:val="Default"/>
        <w:ind w:firstLine="709"/>
        <w:rPr>
          <w:sz w:val="28"/>
          <w:szCs w:val="28"/>
        </w:rPr>
      </w:pPr>
      <w:r w:rsidRPr="00DA40D5">
        <w:rPr>
          <w:rFonts w:eastAsia="Times New Roman"/>
          <w:sz w:val="28"/>
          <w:szCs w:val="28"/>
        </w:rPr>
        <w:t xml:space="preserve">В архітектурі процесів ЖЦ визначені 4 процеси підтримки які направлені на підвищення якості ПЗ: </w:t>
      </w:r>
      <w:r w:rsidRPr="00DA40D5">
        <w:rPr>
          <w:rFonts w:eastAsia="Times New Roman"/>
          <w:bCs/>
          <w:sz w:val="28"/>
          <w:szCs w:val="28"/>
        </w:rPr>
        <w:t xml:space="preserve">Верифікація, </w:t>
      </w:r>
      <w:proofErr w:type="spellStart"/>
      <w:r w:rsidRPr="00DA40D5">
        <w:rPr>
          <w:rFonts w:eastAsia="Times New Roman"/>
          <w:bCs/>
          <w:sz w:val="28"/>
          <w:szCs w:val="28"/>
        </w:rPr>
        <w:t>Валідація</w:t>
      </w:r>
      <w:proofErr w:type="spellEnd"/>
      <w:r w:rsidRPr="00DA40D5">
        <w:rPr>
          <w:rFonts w:eastAsia="Times New Roman"/>
          <w:bCs/>
          <w:sz w:val="28"/>
          <w:szCs w:val="28"/>
        </w:rPr>
        <w:t>, Сумісний перегляд і Аудит</w:t>
      </w:r>
      <w:r w:rsidRPr="00DA40D5">
        <w:rPr>
          <w:rFonts w:eastAsia="Times New Roman"/>
          <w:sz w:val="28"/>
          <w:szCs w:val="28"/>
        </w:rPr>
        <w:t>.</w:t>
      </w:r>
    </w:p>
    <w:p w:rsidR="00DA40D5" w:rsidRPr="00DA40D5" w:rsidRDefault="00DA40D5" w:rsidP="00DA40D5">
      <w:pPr>
        <w:pStyle w:val="Default"/>
        <w:ind w:firstLine="709"/>
        <w:rPr>
          <w:sz w:val="28"/>
          <w:szCs w:val="28"/>
        </w:rPr>
      </w:pPr>
      <w:r w:rsidRPr="00DA40D5">
        <w:rPr>
          <w:rFonts w:eastAsia="Times New Roman"/>
          <w:sz w:val="28"/>
          <w:szCs w:val="28"/>
        </w:rPr>
        <w:t>Виходячи з положення стандарт</w:t>
      </w:r>
      <w:r>
        <w:rPr>
          <w:rFonts w:eastAsia="Times New Roman"/>
          <w:sz w:val="28"/>
          <w:szCs w:val="28"/>
        </w:rPr>
        <w:t>у</w:t>
      </w:r>
      <w:r w:rsidRPr="00DA40D5">
        <w:rPr>
          <w:rFonts w:eastAsia="Times New Roman"/>
          <w:sz w:val="28"/>
          <w:szCs w:val="28"/>
        </w:rPr>
        <w:t xml:space="preserve"> </w:t>
      </w:r>
      <w:r w:rsidRPr="00DA40D5">
        <w:rPr>
          <w:rFonts w:eastAsia="Times New Roman"/>
          <w:sz w:val="28"/>
          <w:szCs w:val="28"/>
          <w:lang w:val="en-US"/>
        </w:rPr>
        <w:t>ISO</w:t>
      </w:r>
      <w:r w:rsidRPr="00DA40D5">
        <w:rPr>
          <w:rFonts w:eastAsia="Times New Roman"/>
          <w:sz w:val="28"/>
          <w:szCs w:val="28"/>
        </w:rPr>
        <w:t>/</w:t>
      </w:r>
      <w:r w:rsidRPr="00DA40D5">
        <w:rPr>
          <w:rFonts w:eastAsia="Times New Roman"/>
          <w:sz w:val="28"/>
          <w:szCs w:val="28"/>
          <w:lang w:val="en-US"/>
        </w:rPr>
        <w:t>IEC</w:t>
      </w:r>
      <w:r w:rsidRPr="00DA40D5">
        <w:rPr>
          <w:rFonts w:eastAsia="Times New Roman"/>
          <w:sz w:val="28"/>
          <w:szCs w:val="28"/>
        </w:rPr>
        <w:t xml:space="preserve"> 12207 призначення верифікації складається в підтвердженні того, що робочий продукт ПЗ відповідає вимогам в результаті успішної реалізації процес</w:t>
      </w:r>
      <w:r>
        <w:rPr>
          <w:rFonts w:eastAsia="Times New Roman"/>
          <w:sz w:val="28"/>
          <w:szCs w:val="28"/>
        </w:rPr>
        <w:t>у</w:t>
      </w:r>
      <w:r w:rsidRPr="00DA40D5">
        <w:rPr>
          <w:rFonts w:eastAsia="Times New Roman"/>
          <w:sz w:val="28"/>
          <w:szCs w:val="28"/>
        </w:rPr>
        <w:t>:</w:t>
      </w:r>
    </w:p>
    <w:p w:rsidR="00000000" w:rsidRPr="00DA40D5" w:rsidRDefault="00DA40D5" w:rsidP="00DA40D5">
      <w:pPr>
        <w:pStyle w:val="Default"/>
        <w:numPr>
          <w:ilvl w:val="0"/>
          <w:numId w:val="19"/>
        </w:numPr>
        <w:ind w:left="0" w:firstLine="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Р</w:t>
      </w:r>
      <w:r w:rsidR="00D24631" w:rsidRPr="00DA40D5">
        <w:rPr>
          <w:rFonts w:eastAsia="Times New Roman"/>
          <w:sz w:val="28"/>
          <w:szCs w:val="28"/>
        </w:rPr>
        <w:t>озроблена і впроваджена стратегія верифікації;</w:t>
      </w:r>
    </w:p>
    <w:p w:rsidR="00000000" w:rsidRPr="00DA40D5" w:rsidRDefault="00DA40D5" w:rsidP="00DA40D5">
      <w:pPr>
        <w:pStyle w:val="Default"/>
        <w:numPr>
          <w:ilvl w:val="0"/>
          <w:numId w:val="19"/>
        </w:numPr>
        <w:ind w:left="0" w:firstLine="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D24631" w:rsidRPr="00DA40D5">
        <w:rPr>
          <w:rFonts w:eastAsia="Times New Roman"/>
          <w:sz w:val="28"/>
          <w:szCs w:val="28"/>
        </w:rPr>
        <w:t>становлені критерії верифікації всіх необхідних робочих продуктів ПЗ;</w:t>
      </w:r>
    </w:p>
    <w:p w:rsidR="00000000" w:rsidRPr="00DA40D5" w:rsidRDefault="00DA40D5" w:rsidP="00DA40D5">
      <w:pPr>
        <w:pStyle w:val="Default"/>
        <w:numPr>
          <w:ilvl w:val="0"/>
          <w:numId w:val="19"/>
        </w:numPr>
        <w:ind w:left="0" w:firstLine="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="00D24631" w:rsidRPr="00DA40D5">
        <w:rPr>
          <w:rFonts w:eastAsia="Times New Roman"/>
          <w:sz w:val="28"/>
          <w:szCs w:val="28"/>
        </w:rPr>
        <w:t>икону</w:t>
      </w:r>
      <w:r>
        <w:rPr>
          <w:rFonts w:eastAsia="Times New Roman"/>
          <w:sz w:val="28"/>
          <w:szCs w:val="28"/>
        </w:rPr>
        <w:t>ються</w:t>
      </w:r>
      <w:r w:rsidR="00D24631" w:rsidRPr="00DA40D5">
        <w:rPr>
          <w:rFonts w:eastAsia="Times New Roman"/>
          <w:sz w:val="28"/>
          <w:szCs w:val="28"/>
        </w:rPr>
        <w:t xml:space="preserve"> належні дії з верифікації</w:t>
      </w:r>
      <w:r w:rsidR="00D24631" w:rsidRPr="00DA40D5">
        <w:rPr>
          <w:rFonts w:eastAsia="Times New Roman"/>
          <w:sz w:val="28"/>
          <w:szCs w:val="28"/>
        </w:rPr>
        <w:t>;</w:t>
      </w:r>
    </w:p>
    <w:p w:rsidR="00000000" w:rsidRPr="00DA40D5" w:rsidRDefault="00DA40D5" w:rsidP="00DA40D5">
      <w:pPr>
        <w:pStyle w:val="Default"/>
        <w:numPr>
          <w:ilvl w:val="0"/>
          <w:numId w:val="19"/>
        </w:numPr>
        <w:ind w:left="0" w:firstLine="0"/>
        <w:jc w:val="both"/>
        <w:rPr>
          <w:sz w:val="28"/>
          <w:szCs w:val="28"/>
        </w:rPr>
      </w:pPr>
      <w:r>
        <w:rPr>
          <w:rFonts w:eastAsia="Times New Roman"/>
          <w:sz w:val="28"/>
          <w:szCs w:val="28"/>
        </w:rPr>
        <w:t>В</w:t>
      </w:r>
      <w:r w:rsidRPr="00DA40D5">
        <w:rPr>
          <w:rFonts w:eastAsia="Times New Roman"/>
          <w:sz w:val="28"/>
          <w:szCs w:val="28"/>
        </w:rPr>
        <w:t>икону</w:t>
      </w:r>
      <w:r>
        <w:rPr>
          <w:rFonts w:eastAsia="Times New Roman"/>
          <w:sz w:val="28"/>
          <w:szCs w:val="28"/>
        </w:rPr>
        <w:t>є</w:t>
      </w:r>
      <w:r>
        <w:rPr>
          <w:rFonts w:eastAsia="Times New Roman"/>
          <w:sz w:val="28"/>
          <w:szCs w:val="28"/>
        </w:rPr>
        <w:t>ться</w:t>
      </w:r>
      <w:r w:rsidRPr="00DA40D5">
        <w:rPr>
          <w:rFonts w:eastAsia="Times New Roman"/>
          <w:sz w:val="28"/>
          <w:szCs w:val="28"/>
        </w:rPr>
        <w:t xml:space="preserve"> </w:t>
      </w:r>
      <w:r w:rsidR="00D24631" w:rsidRPr="00DA40D5">
        <w:rPr>
          <w:rFonts w:eastAsia="Times New Roman"/>
          <w:sz w:val="28"/>
          <w:szCs w:val="28"/>
        </w:rPr>
        <w:t>пошук дефектів у робочих продуктах та їх усунення;</w:t>
      </w:r>
    </w:p>
    <w:p w:rsidR="00DA40D5" w:rsidRPr="00DA40D5" w:rsidRDefault="00DA40D5" w:rsidP="00DA40D5">
      <w:pPr>
        <w:pStyle w:val="Default"/>
        <w:numPr>
          <w:ilvl w:val="0"/>
          <w:numId w:val="19"/>
        </w:numPr>
        <w:ind w:left="0" w:firstLine="0"/>
        <w:jc w:val="both"/>
        <w:rPr>
          <w:rFonts w:eastAsia="Times New Roman"/>
          <w:sz w:val="28"/>
          <w:szCs w:val="28"/>
        </w:rPr>
      </w:pPr>
      <w:r w:rsidRPr="00DA40D5">
        <w:rPr>
          <w:rFonts w:eastAsia="Times New Roman"/>
          <w:sz w:val="28"/>
          <w:szCs w:val="28"/>
        </w:rPr>
        <w:t>Забезпечу</w:t>
      </w:r>
      <w:r>
        <w:rPr>
          <w:rFonts w:eastAsia="Times New Roman"/>
          <w:sz w:val="28"/>
          <w:szCs w:val="28"/>
        </w:rPr>
        <w:t>є</w:t>
      </w:r>
      <w:r w:rsidRPr="00DA40D5">
        <w:rPr>
          <w:rFonts w:eastAsia="Times New Roman"/>
          <w:sz w:val="28"/>
          <w:szCs w:val="28"/>
        </w:rPr>
        <w:t>ться доступ замовника та інших зацікавлених сторін</w:t>
      </w:r>
      <w:r w:rsidRPr="00DA40D5">
        <w:rPr>
          <w:rFonts w:eastAsia="Times New Roman"/>
          <w:sz w:val="28"/>
          <w:szCs w:val="28"/>
        </w:rPr>
        <w:br/>
        <w:t xml:space="preserve">до результатів </w:t>
      </w:r>
      <w:proofErr w:type="spellStart"/>
      <w:r w:rsidRPr="00DA40D5">
        <w:rPr>
          <w:rFonts w:eastAsia="Times New Roman"/>
          <w:sz w:val="28"/>
          <w:szCs w:val="28"/>
        </w:rPr>
        <w:t>верифікаційної</w:t>
      </w:r>
      <w:proofErr w:type="spellEnd"/>
      <w:r w:rsidRPr="00DA40D5">
        <w:rPr>
          <w:rFonts w:eastAsia="Times New Roman"/>
          <w:sz w:val="28"/>
          <w:szCs w:val="28"/>
        </w:rPr>
        <w:t xml:space="preserve"> діяльності</w:t>
      </w:r>
      <w:r>
        <w:rPr>
          <w:rFonts w:eastAsia="Times New Roman"/>
          <w:sz w:val="28"/>
          <w:szCs w:val="28"/>
        </w:rPr>
        <w:t>.</w:t>
      </w:r>
    </w:p>
    <w:p w:rsidR="00B6367E" w:rsidRDefault="00B6367E" w:rsidP="00B6367E">
      <w:pPr>
        <w:pStyle w:val="Default"/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D232BB">
        <w:rPr>
          <w:rFonts w:eastAsia="Times New Roman"/>
          <w:b/>
          <w:i/>
          <w:sz w:val="28"/>
          <w:szCs w:val="28"/>
        </w:rPr>
        <w:t>Основні поняття: верифікація</w:t>
      </w:r>
      <w:r w:rsidR="00D232BB" w:rsidRPr="00D232BB">
        <w:rPr>
          <w:rFonts w:eastAsia="Times New Roman"/>
          <w:b/>
          <w:i/>
          <w:sz w:val="28"/>
          <w:szCs w:val="28"/>
        </w:rPr>
        <w:t xml:space="preserve"> </w:t>
      </w:r>
      <w:r w:rsidRPr="00D232BB">
        <w:rPr>
          <w:rFonts w:eastAsia="Times New Roman"/>
          <w:b/>
          <w:i/>
          <w:sz w:val="28"/>
          <w:szCs w:val="28"/>
        </w:rPr>
        <w:t xml:space="preserve"> </w:t>
      </w:r>
      <w:r w:rsidR="00D232BB" w:rsidRPr="00D232BB">
        <w:rPr>
          <w:rFonts w:eastAsia="Times New Roman"/>
          <w:b/>
          <w:i/>
          <w:sz w:val="28"/>
          <w:szCs w:val="28"/>
        </w:rPr>
        <w:t>та</w:t>
      </w:r>
      <w:r w:rsidRPr="00D232BB">
        <w:rPr>
          <w:rFonts w:eastAsia="Times New Roman"/>
          <w:b/>
          <w:i/>
          <w:sz w:val="28"/>
          <w:szCs w:val="28"/>
        </w:rPr>
        <w:t xml:space="preserve"> </w:t>
      </w:r>
      <w:proofErr w:type="spellStart"/>
      <w:r w:rsidRPr="00D232BB">
        <w:rPr>
          <w:rFonts w:eastAsia="Times New Roman"/>
          <w:b/>
          <w:i/>
          <w:sz w:val="28"/>
          <w:szCs w:val="28"/>
        </w:rPr>
        <w:t>валідація</w:t>
      </w:r>
      <w:proofErr w:type="spellEnd"/>
      <w:r w:rsidRPr="00D232BB">
        <w:rPr>
          <w:rFonts w:eastAsia="Times New Roman"/>
          <w:b/>
          <w:i/>
          <w:sz w:val="28"/>
          <w:szCs w:val="28"/>
        </w:rPr>
        <w:t xml:space="preserve"> програмного забезпечення</w:t>
      </w:r>
      <w:r w:rsidRPr="00D232BB">
        <w:rPr>
          <w:rFonts w:eastAsia="Times New Roman"/>
          <w:sz w:val="28"/>
          <w:szCs w:val="28"/>
          <w:lang w:val="ru-RU"/>
        </w:rPr>
        <w:t xml:space="preserve">. </w:t>
      </w:r>
    </w:p>
    <w:p w:rsidR="00D232BB" w:rsidRPr="00D232BB" w:rsidRDefault="00D232BB" w:rsidP="00D232BB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color w:val="auto"/>
          <w:sz w:val="28"/>
          <w:szCs w:val="28"/>
          <w:lang w:eastAsia="uk-UA"/>
        </w:rPr>
        <w:t>Ці два поняття тісно пов’язані з процесами тестування і забезпечення якості. На жаль, їх часто плутають, хоча відмінності між ними досить істотні.</w:t>
      </w:r>
    </w:p>
    <w:p w:rsidR="00D232BB" w:rsidRPr="00D232BB" w:rsidRDefault="00D232BB" w:rsidP="00D232BB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b/>
          <w:bCs/>
          <w:color w:val="auto"/>
          <w:sz w:val="28"/>
          <w:szCs w:val="28"/>
          <w:lang w:eastAsia="uk-UA"/>
        </w:rPr>
        <w:t>Верифікація (</w:t>
      </w: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Verification</w:t>
      </w:r>
      <w:proofErr w:type="spellEnd"/>
      <w:r w:rsidRPr="00D232BB">
        <w:rPr>
          <w:b/>
          <w:bCs/>
          <w:color w:val="auto"/>
          <w:sz w:val="28"/>
          <w:szCs w:val="28"/>
          <w:lang w:eastAsia="uk-UA"/>
        </w:rPr>
        <w:t>)</w:t>
      </w:r>
      <w:r w:rsidRPr="00D232BB">
        <w:rPr>
          <w:color w:val="auto"/>
          <w:sz w:val="28"/>
          <w:szCs w:val="28"/>
          <w:lang w:eastAsia="uk-UA"/>
        </w:rPr>
        <w:t xml:space="preserve"> – це статична практика перевірки документів, дизайну, архітектури, коду, тощо</w:t>
      </w:r>
    </w:p>
    <w:p w:rsidR="00D232BB" w:rsidRPr="00D232BB" w:rsidRDefault="00D232BB" w:rsidP="00D232BB">
      <w:pPr>
        <w:numPr>
          <w:ilvl w:val="0"/>
          <w:numId w:val="13"/>
        </w:numPr>
        <w:overflowPunct/>
        <w:autoSpaceDE/>
        <w:autoSpaceDN/>
        <w:adjustRightInd/>
        <w:spacing w:line="240" w:lineRule="auto"/>
        <w:ind w:left="0" w:firstLine="0"/>
        <w:jc w:val="left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b/>
          <w:bCs/>
          <w:color w:val="auto"/>
          <w:sz w:val="28"/>
          <w:szCs w:val="28"/>
          <w:lang w:eastAsia="uk-UA"/>
        </w:rPr>
        <w:t>Верифікація</w:t>
      </w:r>
      <w:r w:rsidRPr="00D232BB">
        <w:rPr>
          <w:color w:val="auto"/>
          <w:sz w:val="28"/>
          <w:szCs w:val="28"/>
          <w:lang w:eastAsia="uk-UA"/>
        </w:rPr>
        <w:t xml:space="preserve"> – це процес який включає в себе перевірку план</w:t>
      </w:r>
      <w:r>
        <w:rPr>
          <w:color w:val="auto"/>
          <w:sz w:val="28"/>
          <w:szCs w:val="28"/>
          <w:lang w:eastAsia="uk-UA"/>
        </w:rPr>
        <w:t>і</w:t>
      </w:r>
      <w:r w:rsidRPr="00D232BB">
        <w:rPr>
          <w:color w:val="auto"/>
          <w:sz w:val="28"/>
          <w:szCs w:val="28"/>
          <w:lang w:eastAsia="uk-UA"/>
        </w:rPr>
        <w:t>в (</w:t>
      </w:r>
      <w:proofErr w:type="spellStart"/>
      <w:r w:rsidRPr="00D232BB">
        <w:rPr>
          <w:color w:val="auto"/>
          <w:sz w:val="28"/>
          <w:szCs w:val="28"/>
          <w:lang w:eastAsia="uk-UA"/>
        </w:rPr>
        <w:t>Plans</w:t>
      </w:r>
      <w:proofErr w:type="spellEnd"/>
      <w:r w:rsidRPr="00D232BB">
        <w:rPr>
          <w:color w:val="auto"/>
          <w:sz w:val="28"/>
          <w:szCs w:val="28"/>
          <w:lang w:eastAsia="uk-UA"/>
        </w:rPr>
        <w:t>), техн</w:t>
      </w:r>
      <w:r>
        <w:rPr>
          <w:color w:val="auto"/>
          <w:sz w:val="28"/>
          <w:szCs w:val="28"/>
          <w:lang w:eastAsia="uk-UA"/>
        </w:rPr>
        <w:t>і</w:t>
      </w:r>
      <w:r w:rsidRPr="00D232BB">
        <w:rPr>
          <w:color w:val="auto"/>
          <w:sz w:val="28"/>
          <w:szCs w:val="28"/>
          <w:lang w:eastAsia="uk-UA"/>
        </w:rPr>
        <w:t>чн</w:t>
      </w:r>
      <w:r>
        <w:rPr>
          <w:color w:val="auto"/>
          <w:sz w:val="28"/>
          <w:szCs w:val="28"/>
          <w:lang w:eastAsia="uk-UA"/>
        </w:rPr>
        <w:t>і</w:t>
      </w:r>
      <w:r w:rsidRPr="00D232BB">
        <w:rPr>
          <w:color w:val="auto"/>
          <w:sz w:val="28"/>
          <w:szCs w:val="28"/>
          <w:lang w:eastAsia="uk-UA"/>
        </w:rPr>
        <w:t xml:space="preserve"> умови (</w:t>
      </w:r>
      <w:proofErr w:type="spellStart"/>
      <w:r w:rsidRPr="00D232BB">
        <w:rPr>
          <w:color w:val="auto"/>
          <w:sz w:val="28"/>
          <w:szCs w:val="28"/>
          <w:lang w:eastAsia="uk-UA"/>
        </w:rPr>
        <w:t>Requirement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</w:t>
      </w:r>
      <w:proofErr w:type="spellStart"/>
      <w:r w:rsidRPr="00D232BB">
        <w:rPr>
          <w:color w:val="auto"/>
          <w:sz w:val="28"/>
          <w:szCs w:val="28"/>
          <w:lang w:eastAsia="uk-UA"/>
        </w:rPr>
        <w:t>Specifications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), </w:t>
      </w:r>
      <w:r>
        <w:rPr>
          <w:color w:val="auto"/>
          <w:sz w:val="28"/>
          <w:szCs w:val="28"/>
          <w:lang w:eastAsia="uk-UA"/>
        </w:rPr>
        <w:t>Специфікація проекту (</w:t>
      </w:r>
      <w:proofErr w:type="spellStart"/>
      <w:r w:rsidRPr="00D232BB">
        <w:rPr>
          <w:color w:val="auto"/>
          <w:sz w:val="28"/>
          <w:szCs w:val="28"/>
          <w:lang w:eastAsia="uk-UA"/>
        </w:rPr>
        <w:t>Design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</w:t>
      </w:r>
      <w:proofErr w:type="spellStart"/>
      <w:r w:rsidRPr="00D232BB">
        <w:rPr>
          <w:color w:val="auto"/>
          <w:sz w:val="28"/>
          <w:szCs w:val="28"/>
          <w:lang w:eastAsia="uk-UA"/>
        </w:rPr>
        <w:t>Specifications</w:t>
      </w:r>
      <w:proofErr w:type="spellEnd"/>
      <w:r>
        <w:rPr>
          <w:color w:val="auto"/>
          <w:sz w:val="28"/>
          <w:szCs w:val="28"/>
          <w:lang w:eastAsia="uk-UA"/>
        </w:rPr>
        <w:t>)</w:t>
      </w:r>
      <w:r w:rsidRPr="00D232BB">
        <w:rPr>
          <w:color w:val="auto"/>
          <w:sz w:val="28"/>
          <w:szCs w:val="28"/>
          <w:lang w:eastAsia="uk-UA"/>
        </w:rPr>
        <w:t xml:space="preserve">, </w:t>
      </w:r>
      <w:r>
        <w:rPr>
          <w:color w:val="auto"/>
          <w:sz w:val="28"/>
          <w:szCs w:val="28"/>
          <w:lang w:eastAsia="uk-UA"/>
        </w:rPr>
        <w:t>код (</w:t>
      </w:r>
      <w:proofErr w:type="spellStart"/>
      <w:r w:rsidRPr="00D232BB">
        <w:rPr>
          <w:color w:val="auto"/>
          <w:sz w:val="28"/>
          <w:szCs w:val="28"/>
          <w:lang w:eastAsia="uk-UA"/>
        </w:rPr>
        <w:t>Code</w:t>
      </w:r>
      <w:proofErr w:type="spellEnd"/>
      <w:r>
        <w:rPr>
          <w:color w:val="auto"/>
          <w:sz w:val="28"/>
          <w:szCs w:val="28"/>
          <w:lang w:eastAsia="uk-UA"/>
        </w:rPr>
        <w:t>)</w:t>
      </w:r>
      <w:r w:rsidRPr="00D232BB">
        <w:rPr>
          <w:color w:val="auto"/>
          <w:sz w:val="28"/>
          <w:szCs w:val="28"/>
          <w:lang w:eastAsia="uk-UA"/>
        </w:rPr>
        <w:t xml:space="preserve">, </w:t>
      </w:r>
      <w:r>
        <w:rPr>
          <w:color w:val="auto"/>
          <w:sz w:val="28"/>
          <w:szCs w:val="28"/>
          <w:lang w:eastAsia="uk-UA"/>
        </w:rPr>
        <w:t>тестові випадки</w:t>
      </w:r>
      <w:r w:rsidR="00B620F9">
        <w:rPr>
          <w:color w:val="auto"/>
          <w:sz w:val="28"/>
          <w:szCs w:val="28"/>
          <w:lang w:eastAsia="uk-UA"/>
        </w:rPr>
        <w:t xml:space="preserve"> – тест кейси</w:t>
      </w:r>
      <w:r>
        <w:rPr>
          <w:color w:val="auto"/>
          <w:sz w:val="28"/>
          <w:szCs w:val="28"/>
          <w:lang w:eastAsia="uk-UA"/>
        </w:rPr>
        <w:t xml:space="preserve"> (</w:t>
      </w:r>
      <w:proofErr w:type="spellStart"/>
      <w:r w:rsidRPr="00D232BB">
        <w:rPr>
          <w:color w:val="auto"/>
          <w:sz w:val="28"/>
          <w:szCs w:val="28"/>
          <w:lang w:eastAsia="uk-UA"/>
        </w:rPr>
        <w:t>Test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</w:t>
      </w:r>
      <w:proofErr w:type="spellStart"/>
      <w:r w:rsidRPr="00D232BB">
        <w:rPr>
          <w:color w:val="auto"/>
          <w:sz w:val="28"/>
          <w:szCs w:val="28"/>
          <w:lang w:eastAsia="uk-UA"/>
        </w:rPr>
        <w:t>Cases</w:t>
      </w:r>
      <w:proofErr w:type="spellEnd"/>
      <w:r>
        <w:rPr>
          <w:color w:val="auto"/>
          <w:sz w:val="28"/>
          <w:szCs w:val="28"/>
          <w:lang w:eastAsia="uk-UA"/>
        </w:rPr>
        <w:t>)</w:t>
      </w:r>
      <w:r w:rsidRPr="00D232BB">
        <w:rPr>
          <w:color w:val="auto"/>
          <w:sz w:val="28"/>
          <w:szCs w:val="28"/>
          <w:lang w:eastAsia="uk-UA"/>
        </w:rPr>
        <w:t xml:space="preserve">, </w:t>
      </w:r>
      <w:r w:rsidR="00B620F9">
        <w:rPr>
          <w:color w:val="auto"/>
          <w:sz w:val="28"/>
          <w:szCs w:val="28"/>
          <w:lang w:eastAsia="uk-UA"/>
        </w:rPr>
        <w:t>список перевірок - чек-</w:t>
      </w:r>
      <w:proofErr w:type="spellStart"/>
      <w:r w:rsidR="00B620F9">
        <w:rPr>
          <w:color w:val="auto"/>
          <w:sz w:val="28"/>
          <w:szCs w:val="28"/>
          <w:lang w:eastAsia="uk-UA"/>
        </w:rPr>
        <w:t>ліст</w:t>
      </w:r>
      <w:proofErr w:type="spellEnd"/>
      <w:r w:rsidR="00B620F9">
        <w:rPr>
          <w:color w:val="auto"/>
          <w:sz w:val="28"/>
          <w:szCs w:val="28"/>
          <w:lang w:eastAsia="uk-UA"/>
        </w:rPr>
        <w:t xml:space="preserve"> (</w:t>
      </w:r>
      <w:proofErr w:type="spellStart"/>
      <w:r w:rsidRPr="00D232BB">
        <w:rPr>
          <w:color w:val="auto"/>
          <w:sz w:val="28"/>
          <w:szCs w:val="28"/>
          <w:lang w:eastAsia="uk-UA"/>
        </w:rPr>
        <w:t>Chek-Lists</w:t>
      </w:r>
      <w:proofErr w:type="spellEnd"/>
      <w:r w:rsidR="00B620F9">
        <w:rPr>
          <w:color w:val="auto"/>
          <w:sz w:val="28"/>
          <w:szCs w:val="28"/>
          <w:lang w:eastAsia="uk-UA"/>
        </w:rPr>
        <w:t>) тощо</w:t>
      </w:r>
      <w:r w:rsidRPr="00D232BB">
        <w:rPr>
          <w:color w:val="auto"/>
          <w:sz w:val="28"/>
          <w:szCs w:val="28"/>
          <w:lang w:eastAsia="uk-UA"/>
        </w:rPr>
        <w:t>.</w:t>
      </w:r>
    </w:p>
    <w:p w:rsidR="00D232BB" w:rsidRPr="00D232BB" w:rsidRDefault="00D232BB" w:rsidP="00D232BB">
      <w:pPr>
        <w:numPr>
          <w:ilvl w:val="0"/>
          <w:numId w:val="13"/>
        </w:numPr>
        <w:overflowPunct/>
        <w:autoSpaceDE/>
        <w:autoSpaceDN/>
        <w:adjustRightInd/>
        <w:spacing w:line="240" w:lineRule="auto"/>
        <w:ind w:left="0" w:firstLine="0"/>
        <w:jc w:val="left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b/>
          <w:bCs/>
          <w:color w:val="auto"/>
          <w:sz w:val="28"/>
          <w:szCs w:val="28"/>
          <w:lang w:eastAsia="uk-UA"/>
        </w:rPr>
        <w:t>Верифікація</w:t>
      </w:r>
      <w:r w:rsidRPr="00D232BB">
        <w:rPr>
          <w:color w:val="auto"/>
          <w:sz w:val="28"/>
          <w:szCs w:val="28"/>
          <w:lang w:eastAsia="uk-UA"/>
        </w:rPr>
        <w:t xml:space="preserve"> завжди проходить без запуску коду.</w:t>
      </w:r>
    </w:p>
    <w:p w:rsidR="00D232BB" w:rsidRPr="00D232BB" w:rsidRDefault="00D232BB" w:rsidP="000C6228">
      <w:pPr>
        <w:numPr>
          <w:ilvl w:val="0"/>
          <w:numId w:val="13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b/>
          <w:bCs/>
          <w:color w:val="auto"/>
          <w:sz w:val="28"/>
          <w:szCs w:val="28"/>
          <w:lang w:eastAsia="uk-UA"/>
        </w:rPr>
        <w:t>Верифікація</w:t>
      </w:r>
      <w:r w:rsidRPr="00D232BB">
        <w:rPr>
          <w:color w:val="auto"/>
          <w:sz w:val="28"/>
          <w:szCs w:val="28"/>
          <w:lang w:eastAsia="uk-UA"/>
        </w:rPr>
        <w:t xml:space="preserve"> використовує </w:t>
      </w:r>
      <w:r w:rsidR="000C6228">
        <w:rPr>
          <w:rStyle w:val="hgkelc"/>
        </w:rPr>
        <w:t xml:space="preserve">два основних види динамічних </w:t>
      </w:r>
      <w:r w:rsidRPr="00D232BB">
        <w:rPr>
          <w:color w:val="auto"/>
          <w:sz w:val="28"/>
          <w:szCs w:val="28"/>
          <w:lang w:eastAsia="uk-UA"/>
        </w:rPr>
        <w:t>метод</w:t>
      </w:r>
      <w:r w:rsidR="000C6228">
        <w:rPr>
          <w:color w:val="auto"/>
          <w:sz w:val="28"/>
          <w:szCs w:val="28"/>
          <w:lang w:eastAsia="uk-UA"/>
        </w:rPr>
        <w:t>ів</w:t>
      </w:r>
      <w:r w:rsidRPr="00D232BB">
        <w:rPr>
          <w:color w:val="auto"/>
          <w:sz w:val="28"/>
          <w:szCs w:val="28"/>
          <w:lang w:eastAsia="uk-UA"/>
        </w:rPr>
        <w:t xml:space="preserve"> –</w:t>
      </w:r>
      <w:r w:rsidR="000C6228">
        <w:rPr>
          <w:rStyle w:val="hgkelc"/>
        </w:rPr>
        <w:t xml:space="preserve">моніторинг, в рамках якого йде тільки спостереження, запис і оцінка результатів роботи </w:t>
      </w:r>
      <w:r w:rsidR="000C6228">
        <w:rPr>
          <w:rStyle w:val="hgkelc"/>
          <w:b/>
          <w:bCs/>
        </w:rPr>
        <w:t>ПЗ</w:t>
      </w:r>
      <w:r w:rsidR="000C6228">
        <w:rPr>
          <w:rStyle w:val="hgkelc"/>
        </w:rPr>
        <w:t xml:space="preserve"> при його звичайному використанні, і тестування, при якому </w:t>
      </w:r>
      <w:r w:rsidR="000C6228">
        <w:rPr>
          <w:rStyle w:val="hgkelc"/>
          <w:b/>
          <w:bCs/>
        </w:rPr>
        <w:t>ПЗ</w:t>
      </w:r>
      <w:r w:rsidR="000C6228">
        <w:rPr>
          <w:rStyle w:val="hgkelc"/>
        </w:rPr>
        <w:t xml:space="preserve"> виконується в рамках заздалегідь підготовлених сценаріїв.</w:t>
      </w:r>
      <w:r w:rsidR="000C6228">
        <w:rPr>
          <w:rStyle w:val="hgkelc"/>
        </w:rPr>
        <w:t xml:space="preserve"> Статичні методи </w:t>
      </w:r>
      <w:r w:rsidR="006222B9">
        <w:rPr>
          <w:rStyle w:val="hgkelc"/>
        </w:rPr>
        <w:t>–</w:t>
      </w:r>
      <w:r w:rsidR="000C6228">
        <w:rPr>
          <w:rStyle w:val="hgkelc"/>
        </w:rPr>
        <w:t xml:space="preserve"> ана</w:t>
      </w:r>
      <w:r w:rsidR="006222B9">
        <w:rPr>
          <w:rStyle w:val="hgkelc"/>
        </w:rPr>
        <w:t xml:space="preserve">ліз та </w:t>
      </w:r>
      <w:proofErr w:type="spellStart"/>
      <w:r w:rsidR="006222B9">
        <w:rPr>
          <w:rStyle w:val="hgkelc"/>
        </w:rPr>
        <w:t>експертіза</w:t>
      </w:r>
      <w:proofErr w:type="spellEnd"/>
      <w:r w:rsidR="006222B9">
        <w:rPr>
          <w:rStyle w:val="hgkelc"/>
        </w:rPr>
        <w:t>.</w:t>
      </w:r>
    </w:p>
    <w:p w:rsidR="00D232BB" w:rsidRPr="00D232BB" w:rsidRDefault="00D232BB" w:rsidP="00D232BB">
      <w:pPr>
        <w:numPr>
          <w:ilvl w:val="0"/>
          <w:numId w:val="13"/>
        </w:numPr>
        <w:overflowPunct/>
        <w:autoSpaceDE/>
        <w:autoSpaceDN/>
        <w:adjustRightInd/>
        <w:spacing w:line="240" w:lineRule="auto"/>
        <w:ind w:left="0" w:firstLine="0"/>
        <w:jc w:val="left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b/>
          <w:bCs/>
          <w:color w:val="auto"/>
          <w:sz w:val="28"/>
          <w:szCs w:val="28"/>
          <w:lang w:eastAsia="uk-UA"/>
        </w:rPr>
        <w:t>Верифікація</w:t>
      </w:r>
      <w:r w:rsidRPr="00D232BB">
        <w:rPr>
          <w:color w:val="auto"/>
          <w:sz w:val="28"/>
          <w:szCs w:val="28"/>
          <w:lang w:eastAsia="uk-UA"/>
        </w:rPr>
        <w:t xml:space="preserve"> відповідає на питання “Чи робимо ми продукт правильно?”</w:t>
      </w:r>
    </w:p>
    <w:p w:rsidR="00D232BB" w:rsidRPr="00D232BB" w:rsidRDefault="00D232BB" w:rsidP="00D232BB">
      <w:pPr>
        <w:numPr>
          <w:ilvl w:val="0"/>
          <w:numId w:val="13"/>
        </w:numPr>
        <w:overflowPunct/>
        <w:autoSpaceDE/>
        <w:autoSpaceDN/>
        <w:adjustRightInd/>
        <w:spacing w:line="240" w:lineRule="auto"/>
        <w:ind w:left="0" w:firstLine="0"/>
        <w:jc w:val="left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b/>
          <w:bCs/>
          <w:color w:val="auto"/>
          <w:sz w:val="28"/>
          <w:szCs w:val="28"/>
          <w:lang w:eastAsia="uk-UA"/>
        </w:rPr>
        <w:t>Верифікація</w:t>
      </w:r>
      <w:r w:rsidRPr="00D232BB">
        <w:rPr>
          <w:color w:val="auto"/>
          <w:sz w:val="28"/>
          <w:szCs w:val="28"/>
          <w:lang w:eastAsia="uk-UA"/>
        </w:rPr>
        <w:t xml:space="preserve"> допоможе визначити, чи є програмне забезпечення </w:t>
      </w:r>
      <w:r w:rsidRPr="00D232BB">
        <w:rPr>
          <w:b/>
          <w:bCs/>
          <w:color w:val="auto"/>
          <w:sz w:val="28"/>
          <w:szCs w:val="28"/>
          <w:lang w:eastAsia="uk-UA"/>
        </w:rPr>
        <w:t>високої якості</w:t>
      </w:r>
      <w:r w:rsidRPr="00D232BB">
        <w:rPr>
          <w:color w:val="auto"/>
          <w:sz w:val="28"/>
          <w:szCs w:val="28"/>
          <w:lang w:eastAsia="uk-UA"/>
        </w:rPr>
        <w:t xml:space="preserve">, але воно не гарантує, що система </w:t>
      </w:r>
      <w:r w:rsidRPr="00D232BB">
        <w:rPr>
          <w:b/>
          <w:bCs/>
          <w:color w:val="auto"/>
          <w:sz w:val="28"/>
          <w:szCs w:val="28"/>
          <w:lang w:eastAsia="uk-UA"/>
        </w:rPr>
        <w:t>корисна</w:t>
      </w:r>
      <w:r w:rsidRPr="00D232BB">
        <w:rPr>
          <w:color w:val="auto"/>
          <w:sz w:val="28"/>
          <w:szCs w:val="28"/>
          <w:lang w:eastAsia="uk-UA"/>
        </w:rPr>
        <w:t>. Перевірка пов’язана з тим, що система добре спроектована і безпомилкова.</w:t>
      </w:r>
    </w:p>
    <w:p w:rsidR="00D232BB" w:rsidRPr="00D232BB" w:rsidRDefault="00D232BB" w:rsidP="00D232BB">
      <w:pPr>
        <w:numPr>
          <w:ilvl w:val="0"/>
          <w:numId w:val="13"/>
        </w:numPr>
        <w:overflowPunct/>
        <w:autoSpaceDE/>
        <w:autoSpaceDN/>
        <w:adjustRightInd/>
        <w:spacing w:line="240" w:lineRule="auto"/>
        <w:ind w:left="0" w:firstLine="0"/>
        <w:jc w:val="left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b/>
          <w:bCs/>
          <w:color w:val="auto"/>
          <w:sz w:val="28"/>
          <w:szCs w:val="28"/>
          <w:lang w:eastAsia="uk-UA"/>
        </w:rPr>
        <w:t>Верифікація</w:t>
      </w:r>
      <w:r w:rsidRPr="00D232BB">
        <w:rPr>
          <w:color w:val="auto"/>
          <w:sz w:val="28"/>
          <w:szCs w:val="28"/>
          <w:lang w:eastAsia="uk-UA"/>
        </w:rPr>
        <w:t xml:space="preserve"> відбувається до </w:t>
      </w: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Валідації</w:t>
      </w:r>
      <w:proofErr w:type="spellEnd"/>
      <w:r w:rsidRPr="00D232BB">
        <w:rPr>
          <w:color w:val="auto"/>
          <w:sz w:val="28"/>
          <w:szCs w:val="28"/>
          <w:lang w:eastAsia="uk-UA"/>
        </w:rPr>
        <w:t>.</w:t>
      </w:r>
    </w:p>
    <w:p w:rsidR="00D232BB" w:rsidRPr="00D232BB" w:rsidRDefault="00D232BB" w:rsidP="00D232BB">
      <w:pPr>
        <w:overflowPunct/>
        <w:autoSpaceDE/>
        <w:autoSpaceDN/>
        <w:adjustRightInd/>
        <w:spacing w:line="240" w:lineRule="auto"/>
        <w:ind w:firstLine="0"/>
        <w:jc w:val="left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color w:val="auto"/>
          <w:sz w:val="28"/>
          <w:szCs w:val="28"/>
          <w:lang w:eastAsia="uk-UA"/>
        </w:rPr>
        <w:t>Вона містить всі активності які дозволяють досягти високої якості програмного забезпечення:</w:t>
      </w:r>
    </w:p>
    <w:p w:rsidR="00D232BB" w:rsidRPr="00D232BB" w:rsidRDefault="006222B9" w:rsidP="000939F9">
      <w:pPr>
        <w:numPr>
          <w:ilvl w:val="0"/>
          <w:numId w:val="14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color w:val="auto"/>
          <w:sz w:val="28"/>
          <w:szCs w:val="28"/>
          <w:lang w:eastAsia="uk-UA"/>
        </w:rPr>
      </w:pPr>
      <w:r w:rsidRPr="000939F9">
        <w:rPr>
          <w:rStyle w:val="rynqvb"/>
          <w:sz w:val="28"/>
          <w:szCs w:val="28"/>
        </w:rPr>
        <w:t>Інспекція (</w:t>
      </w:r>
      <w:proofErr w:type="spellStart"/>
      <w:r w:rsidRPr="000939F9">
        <w:rPr>
          <w:b/>
          <w:bCs/>
          <w:color w:val="auto"/>
          <w:sz w:val="28"/>
          <w:szCs w:val="28"/>
          <w:lang w:eastAsia="uk-UA"/>
        </w:rPr>
        <w:t>Inspection</w:t>
      </w:r>
      <w:proofErr w:type="spellEnd"/>
      <w:r w:rsidRPr="000939F9">
        <w:rPr>
          <w:rStyle w:val="rynqvb"/>
          <w:sz w:val="28"/>
          <w:szCs w:val="28"/>
        </w:rPr>
        <w:t>)</w:t>
      </w:r>
      <w:r w:rsidRPr="000939F9">
        <w:rPr>
          <w:rStyle w:val="rynqvb"/>
          <w:sz w:val="28"/>
          <w:szCs w:val="28"/>
        </w:rPr>
        <w:t xml:space="preserve"> в розробці програмного забезпечення стосується експертної перевірки будь-якого робочого продукту навченими особами, які шукають дефекти за допомогою чітко визначеного процесу.</w:t>
      </w:r>
      <w:r w:rsidRPr="000939F9">
        <w:rPr>
          <w:rStyle w:val="hwtze"/>
          <w:sz w:val="28"/>
          <w:szCs w:val="28"/>
        </w:rPr>
        <w:t xml:space="preserve"> </w:t>
      </w:r>
      <w:r w:rsidRPr="000939F9">
        <w:rPr>
          <w:rStyle w:val="rynqvb"/>
          <w:sz w:val="28"/>
          <w:szCs w:val="28"/>
        </w:rPr>
        <w:t>(</w:t>
      </w:r>
      <w:r w:rsidRPr="000939F9">
        <w:rPr>
          <w:rStyle w:val="rynqvb"/>
          <w:sz w:val="28"/>
          <w:szCs w:val="28"/>
        </w:rPr>
        <w:t xml:space="preserve">інспекція за </w:t>
      </w:r>
      <w:r w:rsidRPr="000939F9">
        <w:rPr>
          <w:rStyle w:val="rynqvb"/>
          <w:sz w:val="28"/>
          <w:szCs w:val="28"/>
        </w:rPr>
        <w:t xml:space="preserve"> </w:t>
      </w:r>
      <w:proofErr w:type="spellStart"/>
      <w:r w:rsidRPr="000939F9">
        <w:rPr>
          <w:rStyle w:val="rynqvb"/>
          <w:sz w:val="28"/>
          <w:szCs w:val="28"/>
        </w:rPr>
        <w:t>Фаган</w:t>
      </w:r>
      <w:r w:rsidRPr="000939F9">
        <w:rPr>
          <w:rStyle w:val="rynqvb"/>
          <w:sz w:val="28"/>
          <w:szCs w:val="28"/>
        </w:rPr>
        <w:t>ом</w:t>
      </w:r>
      <w:proofErr w:type="spellEnd"/>
      <w:r w:rsidRPr="000939F9">
        <w:rPr>
          <w:rStyle w:val="rynqvb"/>
          <w:sz w:val="28"/>
          <w:szCs w:val="28"/>
        </w:rPr>
        <w:t>)</w:t>
      </w:r>
      <w:r w:rsidRPr="000939F9">
        <w:rPr>
          <w:rStyle w:val="rynqvb"/>
          <w:sz w:val="28"/>
          <w:szCs w:val="28"/>
        </w:rPr>
        <w:t>.</w:t>
      </w:r>
      <w:r w:rsidR="00D232BB" w:rsidRPr="00D232BB">
        <w:rPr>
          <w:color w:val="auto"/>
          <w:sz w:val="28"/>
          <w:szCs w:val="28"/>
          <w:lang w:eastAsia="uk-UA"/>
        </w:rPr>
        <w:t xml:space="preserve"> </w:t>
      </w:r>
    </w:p>
    <w:p w:rsidR="00D232BB" w:rsidRPr="00D232BB" w:rsidRDefault="006222B9" w:rsidP="000939F9">
      <w:pPr>
        <w:numPr>
          <w:ilvl w:val="0"/>
          <w:numId w:val="14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color w:val="auto"/>
          <w:sz w:val="28"/>
          <w:szCs w:val="28"/>
          <w:lang w:eastAsia="uk-UA"/>
        </w:rPr>
      </w:pPr>
      <w:r w:rsidRPr="000939F9">
        <w:rPr>
          <w:rStyle w:val="rynqvb"/>
          <w:sz w:val="28"/>
          <w:szCs w:val="28"/>
        </w:rPr>
        <w:t xml:space="preserve">Покрокові інструкції </w:t>
      </w:r>
      <w:r w:rsidRPr="000939F9">
        <w:rPr>
          <w:rStyle w:val="rynqvb"/>
          <w:sz w:val="28"/>
          <w:szCs w:val="28"/>
        </w:rPr>
        <w:t>(</w:t>
      </w:r>
      <w:proofErr w:type="spellStart"/>
      <w:r w:rsidRPr="000939F9">
        <w:rPr>
          <w:b/>
          <w:bCs/>
          <w:color w:val="auto"/>
          <w:sz w:val="28"/>
          <w:szCs w:val="28"/>
          <w:lang w:eastAsia="uk-UA"/>
        </w:rPr>
        <w:t>Walkthroughs</w:t>
      </w:r>
      <w:proofErr w:type="spellEnd"/>
      <w:r w:rsidRPr="000939F9">
        <w:rPr>
          <w:rStyle w:val="rynqvb"/>
          <w:sz w:val="28"/>
          <w:szCs w:val="28"/>
        </w:rPr>
        <w:t xml:space="preserve">) </w:t>
      </w:r>
      <w:r w:rsidRPr="000939F9">
        <w:rPr>
          <w:rStyle w:val="rynqvb"/>
          <w:sz w:val="28"/>
          <w:szCs w:val="28"/>
        </w:rPr>
        <w:t>з розробки програмного забезпечення, покрокове керівництво</w:t>
      </w:r>
      <w:r w:rsidRPr="000939F9">
        <w:rPr>
          <w:rStyle w:val="rynqvb"/>
          <w:sz w:val="28"/>
          <w:szCs w:val="28"/>
        </w:rPr>
        <w:t xml:space="preserve"> </w:t>
      </w:r>
      <w:r w:rsidRPr="000939F9">
        <w:rPr>
          <w:rStyle w:val="rynqvb"/>
          <w:sz w:val="28"/>
          <w:szCs w:val="28"/>
        </w:rPr>
        <w:t>— це форма експертної оцінки програмного забезпечення, під час якої дизайнер або програміст керує членами групи розробників та іншими зацікавленими сторонами, які переглядають програмний продукт, а учасники ставлять запитання та коментують</w:t>
      </w:r>
      <w:r w:rsidRPr="000939F9">
        <w:rPr>
          <w:rStyle w:val="hwtze"/>
          <w:sz w:val="28"/>
          <w:szCs w:val="28"/>
        </w:rPr>
        <w:t xml:space="preserve"> </w:t>
      </w:r>
      <w:r w:rsidRPr="000939F9">
        <w:rPr>
          <w:rStyle w:val="rynqvb"/>
          <w:sz w:val="28"/>
          <w:szCs w:val="28"/>
        </w:rPr>
        <w:t>можливі помилки, порушення стандартів розробки та інші проблеми</w:t>
      </w:r>
      <w:r w:rsidR="00D232BB" w:rsidRPr="00D232BB">
        <w:rPr>
          <w:color w:val="auto"/>
          <w:sz w:val="28"/>
          <w:szCs w:val="28"/>
          <w:lang w:eastAsia="uk-UA"/>
        </w:rPr>
        <w:t>.</w:t>
      </w:r>
    </w:p>
    <w:p w:rsidR="00D232BB" w:rsidRPr="000939F9" w:rsidRDefault="006222B9" w:rsidP="000939F9">
      <w:pPr>
        <w:numPr>
          <w:ilvl w:val="0"/>
          <w:numId w:val="14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rStyle w:val="rynqvb"/>
          <w:color w:val="auto"/>
          <w:sz w:val="28"/>
          <w:szCs w:val="28"/>
          <w:lang w:eastAsia="uk-UA"/>
        </w:rPr>
      </w:pPr>
      <w:r w:rsidRPr="000939F9">
        <w:rPr>
          <w:rStyle w:val="rynqvb"/>
          <w:sz w:val="28"/>
          <w:szCs w:val="28"/>
        </w:rPr>
        <w:lastRenderedPageBreak/>
        <w:t xml:space="preserve">Рецензування </w:t>
      </w:r>
      <w:r w:rsidR="000939F9" w:rsidRPr="000939F9">
        <w:rPr>
          <w:rStyle w:val="rynqvb"/>
          <w:sz w:val="28"/>
          <w:szCs w:val="28"/>
        </w:rPr>
        <w:t>– огляди (</w:t>
      </w:r>
      <w:proofErr w:type="spellStart"/>
      <w:r w:rsidR="000939F9" w:rsidRPr="000939F9">
        <w:rPr>
          <w:b/>
          <w:bCs/>
          <w:color w:val="auto"/>
          <w:sz w:val="28"/>
          <w:szCs w:val="28"/>
          <w:lang w:eastAsia="uk-UA"/>
        </w:rPr>
        <w:t>Reviews</w:t>
      </w:r>
      <w:proofErr w:type="spellEnd"/>
      <w:r w:rsidR="000939F9" w:rsidRPr="000939F9">
        <w:rPr>
          <w:rStyle w:val="rynqvb"/>
          <w:sz w:val="28"/>
          <w:szCs w:val="28"/>
        </w:rPr>
        <w:t xml:space="preserve">) </w:t>
      </w:r>
      <w:r w:rsidRPr="000939F9">
        <w:rPr>
          <w:rStyle w:val="rynqvb"/>
          <w:sz w:val="28"/>
          <w:szCs w:val="28"/>
        </w:rPr>
        <w:t>в розробці програмного забезпечення, рецензування – це тип перевірки програмного забезпечення, під час якого робочий продукт (документ, код або інше) перевіряється його автором та одним або кількома колегами з метою оцінки його технічного змісту та якості</w:t>
      </w:r>
      <w:r w:rsidRPr="000939F9">
        <w:rPr>
          <w:rStyle w:val="hwtze"/>
          <w:sz w:val="28"/>
          <w:szCs w:val="28"/>
        </w:rPr>
        <w:t xml:space="preserve"> </w:t>
      </w:r>
      <w:r w:rsidRPr="000939F9">
        <w:rPr>
          <w:rStyle w:val="rynqvb"/>
          <w:sz w:val="28"/>
          <w:szCs w:val="28"/>
        </w:rPr>
        <w:t>.</w:t>
      </w:r>
    </w:p>
    <w:p w:rsidR="000939F9" w:rsidRDefault="000939F9" w:rsidP="000939F9">
      <w:pPr>
        <w:overflowPunct/>
        <w:autoSpaceDE/>
        <w:autoSpaceDN/>
        <w:adjustRightInd/>
        <w:spacing w:line="240" w:lineRule="auto"/>
        <w:textAlignment w:val="auto"/>
        <w:rPr>
          <w:rStyle w:val="rynqvb"/>
          <w:sz w:val="28"/>
          <w:szCs w:val="28"/>
        </w:rPr>
      </w:pPr>
      <w:r w:rsidRPr="000939F9">
        <w:rPr>
          <w:rStyle w:val="rynqvb"/>
          <w:sz w:val="28"/>
          <w:szCs w:val="28"/>
        </w:rPr>
        <w:t>Верифікація програмного забезпечення – більш загальне поняття, ніж тестування. Метою</w:t>
      </w:r>
      <w:r>
        <w:rPr>
          <w:rStyle w:val="rynqvb"/>
          <w:sz w:val="28"/>
          <w:szCs w:val="28"/>
        </w:rPr>
        <w:t xml:space="preserve"> </w:t>
      </w:r>
      <w:r w:rsidRPr="000939F9">
        <w:rPr>
          <w:rStyle w:val="rynqvb"/>
          <w:sz w:val="28"/>
          <w:szCs w:val="28"/>
        </w:rPr>
        <w:t xml:space="preserve">верифікації є досягнення гарантії того, що </w:t>
      </w:r>
      <w:proofErr w:type="spellStart"/>
      <w:r w:rsidRPr="000939F9">
        <w:rPr>
          <w:rStyle w:val="rynqvb"/>
          <w:sz w:val="28"/>
          <w:szCs w:val="28"/>
        </w:rPr>
        <w:t>верифікований</w:t>
      </w:r>
      <w:proofErr w:type="spellEnd"/>
      <w:r w:rsidRPr="000939F9">
        <w:rPr>
          <w:rStyle w:val="rynqvb"/>
          <w:sz w:val="28"/>
          <w:szCs w:val="28"/>
        </w:rPr>
        <w:t xml:space="preserve"> об'єкт (вимоги або програмний код)</w:t>
      </w:r>
      <w:r>
        <w:rPr>
          <w:rStyle w:val="rynqvb"/>
          <w:sz w:val="28"/>
          <w:szCs w:val="28"/>
        </w:rPr>
        <w:t xml:space="preserve"> </w:t>
      </w:r>
      <w:r w:rsidRPr="000939F9">
        <w:rPr>
          <w:rStyle w:val="rynqvb"/>
          <w:sz w:val="28"/>
          <w:szCs w:val="28"/>
        </w:rPr>
        <w:t>відповідає вимогам, реалізований без непередбачених функцій і задовольняє проектним специфікаціям</w:t>
      </w:r>
      <w:r>
        <w:rPr>
          <w:rStyle w:val="rynqvb"/>
          <w:sz w:val="28"/>
          <w:szCs w:val="28"/>
        </w:rPr>
        <w:t xml:space="preserve"> </w:t>
      </w:r>
      <w:r w:rsidRPr="000939F9">
        <w:rPr>
          <w:rStyle w:val="rynqvb"/>
          <w:sz w:val="28"/>
          <w:szCs w:val="28"/>
        </w:rPr>
        <w:t xml:space="preserve">і стандартам. Процес </w:t>
      </w:r>
      <w:proofErr w:type="spellStart"/>
      <w:r w:rsidRPr="000939F9">
        <w:rPr>
          <w:rStyle w:val="rynqvb"/>
          <w:sz w:val="28"/>
          <w:szCs w:val="28"/>
        </w:rPr>
        <w:t>верифікаціі</w:t>
      </w:r>
      <w:proofErr w:type="spellEnd"/>
      <w:r w:rsidRPr="000939F9">
        <w:rPr>
          <w:rStyle w:val="rynqvb"/>
          <w:sz w:val="28"/>
          <w:szCs w:val="28"/>
        </w:rPr>
        <w:t xml:space="preserve"> включає в себе інспекції, тестування коду, аналіз результатів</w:t>
      </w:r>
      <w:r>
        <w:rPr>
          <w:rStyle w:val="rynqvb"/>
          <w:sz w:val="28"/>
          <w:szCs w:val="28"/>
        </w:rPr>
        <w:t xml:space="preserve"> </w:t>
      </w:r>
      <w:r w:rsidRPr="000939F9">
        <w:rPr>
          <w:rStyle w:val="rynqvb"/>
          <w:sz w:val="28"/>
          <w:szCs w:val="28"/>
        </w:rPr>
        <w:t>тестування, формування та аналіз звітів про проблеми. Таким чином, прийнято вважати, що процес</w:t>
      </w:r>
      <w:r>
        <w:rPr>
          <w:rStyle w:val="rynqvb"/>
          <w:sz w:val="28"/>
          <w:szCs w:val="28"/>
        </w:rPr>
        <w:t xml:space="preserve"> </w:t>
      </w:r>
      <w:r w:rsidRPr="000939F9">
        <w:rPr>
          <w:rStyle w:val="rynqvb"/>
          <w:sz w:val="28"/>
          <w:szCs w:val="28"/>
        </w:rPr>
        <w:t>тестування є складовою частиною процесу верифікації.</w:t>
      </w:r>
    </w:p>
    <w:p w:rsidR="00D232BB" w:rsidRPr="00D232BB" w:rsidRDefault="00D232BB" w:rsidP="000939F9">
      <w:pPr>
        <w:overflowPunct/>
        <w:autoSpaceDE/>
        <w:autoSpaceDN/>
        <w:adjustRightInd/>
        <w:spacing w:line="240" w:lineRule="auto"/>
        <w:ind w:firstLine="708"/>
        <w:textAlignment w:val="auto"/>
        <w:rPr>
          <w:color w:val="auto"/>
          <w:sz w:val="28"/>
          <w:szCs w:val="28"/>
          <w:lang w:eastAsia="uk-UA"/>
        </w:rPr>
      </w:pP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Валідація</w:t>
      </w:r>
      <w:proofErr w:type="spellEnd"/>
      <w:r w:rsidRPr="00D232BB">
        <w:rPr>
          <w:b/>
          <w:bCs/>
          <w:color w:val="auto"/>
          <w:sz w:val="28"/>
          <w:szCs w:val="28"/>
          <w:lang w:eastAsia="uk-UA"/>
        </w:rPr>
        <w:t xml:space="preserve"> (</w:t>
      </w: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validation</w:t>
      </w:r>
      <w:proofErr w:type="spellEnd"/>
      <w:r w:rsidRPr="00D232BB">
        <w:rPr>
          <w:b/>
          <w:bCs/>
          <w:color w:val="auto"/>
          <w:sz w:val="28"/>
          <w:szCs w:val="28"/>
          <w:lang w:eastAsia="uk-UA"/>
        </w:rPr>
        <w:t>)</w:t>
      </w:r>
      <w:r w:rsidRPr="00D232BB">
        <w:rPr>
          <w:color w:val="auto"/>
          <w:sz w:val="28"/>
          <w:szCs w:val="28"/>
          <w:lang w:eastAsia="uk-UA"/>
        </w:rPr>
        <w:t xml:space="preserve"> – це процес оцінки кінцевого продукту, необхідно перевірити, чи відповідає програмне забезпечення очікуванням і вимогам клієнта. Це динамічний механізм перевірки та тестування фактичного продукту.</w:t>
      </w:r>
    </w:p>
    <w:p w:rsidR="00D232BB" w:rsidRPr="00D232BB" w:rsidRDefault="00D232BB" w:rsidP="000939F9">
      <w:pPr>
        <w:numPr>
          <w:ilvl w:val="0"/>
          <w:numId w:val="15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color w:val="auto"/>
          <w:sz w:val="28"/>
          <w:szCs w:val="28"/>
          <w:lang w:eastAsia="uk-UA"/>
        </w:rPr>
      </w:pP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Валідація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завжди включає в себе запуск коду програми.</w:t>
      </w:r>
    </w:p>
    <w:p w:rsidR="00D232BB" w:rsidRPr="00D232BB" w:rsidRDefault="00D232BB" w:rsidP="000939F9">
      <w:pPr>
        <w:numPr>
          <w:ilvl w:val="0"/>
          <w:numId w:val="15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color w:val="auto"/>
          <w:sz w:val="28"/>
          <w:szCs w:val="28"/>
          <w:lang w:eastAsia="uk-UA"/>
        </w:rPr>
      </w:pP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Валідація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використовує методи, такі як тестування </w:t>
      </w:r>
      <w:proofErr w:type="spellStart"/>
      <w:r w:rsidRPr="00D232BB">
        <w:rPr>
          <w:color w:val="auto"/>
          <w:sz w:val="28"/>
          <w:szCs w:val="28"/>
          <w:lang w:eastAsia="uk-UA"/>
        </w:rPr>
        <w:t>Black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</w:t>
      </w:r>
      <w:proofErr w:type="spellStart"/>
      <w:r w:rsidRPr="00D232BB">
        <w:rPr>
          <w:color w:val="auto"/>
          <w:sz w:val="28"/>
          <w:szCs w:val="28"/>
          <w:lang w:eastAsia="uk-UA"/>
        </w:rPr>
        <w:t>Box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, тестування </w:t>
      </w:r>
      <w:proofErr w:type="spellStart"/>
      <w:r w:rsidRPr="00D232BB">
        <w:rPr>
          <w:color w:val="auto"/>
          <w:sz w:val="28"/>
          <w:szCs w:val="28"/>
          <w:lang w:eastAsia="uk-UA"/>
        </w:rPr>
        <w:t>White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</w:t>
      </w:r>
      <w:proofErr w:type="spellStart"/>
      <w:r w:rsidRPr="00D232BB">
        <w:rPr>
          <w:color w:val="auto"/>
          <w:sz w:val="28"/>
          <w:szCs w:val="28"/>
          <w:lang w:eastAsia="uk-UA"/>
        </w:rPr>
        <w:t>Box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і нефункціональне тестування.</w:t>
      </w:r>
    </w:p>
    <w:p w:rsidR="00D232BB" w:rsidRPr="00D232BB" w:rsidRDefault="00D232BB" w:rsidP="000939F9">
      <w:pPr>
        <w:numPr>
          <w:ilvl w:val="0"/>
          <w:numId w:val="15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color w:val="auto"/>
          <w:sz w:val="28"/>
          <w:szCs w:val="28"/>
          <w:lang w:eastAsia="uk-UA"/>
        </w:rPr>
      </w:pP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Валідіція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відповідає на питання “Чи робимо ми правильний продукт?”</w:t>
      </w:r>
    </w:p>
    <w:p w:rsidR="00D232BB" w:rsidRPr="00D232BB" w:rsidRDefault="00D232BB" w:rsidP="000939F9">
      <w:pPr>
        <w:numPr>
          <w:ilvl w:val="0"/>
          <w:numId w:val="15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color w:val="auto"/>
          <w:sz w:val="28"/>
          <w:szCs w:val="28"/>
          <w:lang w:eastAsia="uk-UA"/>
        </w:rPr>
      </w:pP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Валідація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перевіряє, чи відповідає програмне забезпечення вимогам і очікуванням клієнта.</w:t>
      </w:r>
    </w:p>
    <w:p w:rsidR="00D232BB" w:rsidRPr="00D232BB" w:rsidRDefault="00D232BB" w:rsidP="000939F9">
      <w:pPr>
        <w:numPr>
          <w:ilvl w:val="0"/>
          <w:numId w:val="15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color w:val="auto"/>
          <w:sz w:val="28"/>
          <w:szCs w:val="28"/>
          <w:lang w:eastAsia="uk-UA"/>
        </w:rPr>
      </w:pP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Валідація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може знайти помилки, які процес </w:t>
      </w:r>
      <w:r w:rsidRPr="00D232BB">
        <w:rPr>
          <w:b/>
          <w:bCs/>
          <w:color w:val="auto"/>
          <w:sz w:val="28"/>
          <w:szCs w:val="28"/>
          <w:lang w:eastAsia="uk-UA"/>
        </w:rPr>
        <w:t>Верифікації</w:t>
      </w:r>
      <w:r w:rsidRPr="00D232BB">
        <w:rPr>
          <w:color w:val="auto"/>
          <w:sz w:val="28"/>
          <w:szCs w:val="28"/>
          <w:lang w:eastAsia="uk-UA"/>
        </w:rPr>
        <w:t xml:space="preserve"> не може зловити.</w:t>
      </w:r>
    </w:p>
    <w:p w:rsidR="00D232BB" w:rsidRPr="00D232BB" w:rsidRDefault="00D232BB" w:rsidP="000939F9">
      <w:pPr>
        <w:numPr>
          <w:ilvl w:val="0"/>
          <w:numId w:val="15"/>
        </w:numPr>
        <w:overflowPunct/>
        <w:autoSpaceDE/>
        <w:autoSpaceDN/>
        <w:adjustRightInd/>
        <w:spacing w:line="240" w:lineRule="auto"/>
        <w:ind w:left="0" w:firstLine="0"/>
        <w:textAlignment w:val="auto"/>
        <w:rPr>
          <w:color w:val="auto"/>
          <w:sz w:val="28"/>
          <w:szCs w:val="28"/>
          <w:lang w:eastAsia="uk-UA"/>
        </w:rPr>
      </w:pPr>
      <w:proofErr w:type="spellStart"/>
      <w:r w:rsidRPr="00D232BB">
        <w:rPr>
          <w:b/>
          <w:bCs/>
          <w:color w:val="auto"/>
          <w:sz w:val="28"/>
          <w:szCs w:val="28"/>
          <w:lang w:eastAsia="uk-UA"/>
        </w:rPr>
        <w:t>Валідація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відбувається після </w:t>
      </w:r>
      <w:r w:rsidRPr="00D232BB">
        <w:rPr>
          <w:b/>
          <w:bCs/>
          <w:color w:val="auto"/>
          <w:sz w:val="28"/>
          <w:szCs w:val="28"/>
          <w:lang w:eastAsia="uk-UA"/>
        </w:rPr>
        <w:t>Верифікації</w:t>
      </w:r>
      <w:r w:rsidRPr="00D232BB">
        <w:rPr>
          <w:color w:val="auto"/>
          <w:sz w:val="28"/>
          <w:szCs w:val="28"/>
          <w:lang w:eastAsia="uk-UA"/>
        </w:rPr>
        <w:t>.</w:t>
      </w:r>
    </w:p>
    <w:p w:rsidR="002030C3" w:rsidRPr="002030C3" w:rsidRDefault="002030C3" w:rsidP="002030C3">
      <w:pPr>
        <w:overflowPunct/>
        <w:autoSpaceDE/>
        <w:autoSpaceDN/>
        <w:adjustRightInd/>
        <w:spacing w:line="240" w:lineRule="auto"/>
        <w:ind w:firstLine="709"/>
        <w:textAlignment w:val="auto"/>
        <w:rPr>
          <w:color w:val="auto"/>
          <w:sz w:val="28"/>
          <w:szCs w:val="28"/>
          <w:lang w:eastAsia="uk-UA"/>
        </w:rPr>
      </w:pPr>
      <w:r w:rsidRPr="002030C3">
        <w:rPr>
          <w:color w:val="auto"/>
          <w:sz w:val="28"/>
          <w:szCs w:val="28"/>
          <w:lang w:eastAsia="uk-UA"/>
        </w:rPr>
        <w:t xml:space="preserve">Процес </w:t>
      </w:r>
      <w:proofErr w:type="spellStart"/>
      <w:r w:rsidRPr="002030C3">
        <w:rPr>
          <w:color w:val="auto"/>
          <w:sz w:val="28"/>
          <w:szCs w:val="28"/>
          <w:lang w:eastAsia="uk-UA"/>
        </w:rPr>
        <w:t>валідації</w:t>
      </w:r>
      <w:proofErr w:type="spellEnd"/>
      <w:r w:rsidRPr="002030C3">
        <w:rPr>
          <w:color w:val="auto"/>
          <w:sz w:val="28"/>
          <w:szCs w:val="28"/>
          <w:lang w:eastAsia="uk-UA"/>
        </w:rPr>
        <w:t xml:space="preserve"> ( </w:t>
      </w:r>
      <w:proofErr w:type="spellStart"/>
      <w:r w:rsidRPr="002030C3">
        <w:rPr>
          <w:i/>
          <w:iCs/>
          <w:color w:val="auto"/>
          <w:sz w:val="28"/>
          <w:szCs w:val="28"/>
          <w:lang w:eastAsia="uk-UA"/>
        </w:rPr>
        <w:t>validation</w:t>
      </w:r>
      <w:proofErr w:type="spellEnd"/>
      <w:r w:rsidRPr="002030C3">
        <w:rPr>
          <w:i/>
          <w:iCs/>
          <w:color w:val="auto"/>
          <w:sz w:val="28"/>
          <w:szCs w:val="28"/>
          <w:lang w:eastAsia="uk-UA"/>
        </w:rPr>
        <w:t xml:space="preserve"> </w:t>
      </w:r>
      <w:proofErr w:type="spellStart"/>
      <w:r w:rsidRPr="002030C3">
        <w:rPr>
          <w:i/>
          <w:iCs/>
          <w:color w:val="auto"/>
          <w:sz w:val="28"/>
          <w:szCs w:val="28"/>
          <w:lang w:eastAsia="uk-UA"/>
        </w:rPr>
        <w:t>process</w:t>
      </w:r>
      <w:proofErr w:type="spellEnd"/>
      <w:r w:rsidRPr="002030C3">
        <w:rPr>
          <w:color w:val="auto"/>
          <w:sz w:val="28"/>
          <w:szCs w:val="28"/>
          <w:lang w:eastAsia="uk-UA"/>
        </w:rPr>
        <w:t xml:space="preserve"> ) передбачає визначення повноти відповідності заданих вимог і створеної системи або програмного продукту їх конкретному функціональному призначенню. Під </w:t>
      </w:r>
      <w:r w:rsidRPr="002030C3">
        <w:rPr>
          <w:i/>
          <w:iCs/>
          <w:color w:val="auto"/>
          <w:sz w:val="28"/>
          <w:szCs w:val="28"/>
          <w:lang w:eastAsia="uk-UA"/>
        </w:rPr>
        <w:t>атестацією</w:t>
      </w:r>
      <w:r w:rsidRPr="002030C3">
        <w:rPr>
          <w:color w:val="auto"/>
          <w:sz w:val="28"/>
          <w:szCs w:val="28"/>
          <w:lang w:eastAsia="uk-UA"/>
        </w:rPr>
        <w:t xml:space="preserve"> зазвичай розуміються підтвердження і оцінка достовірності проведеного тестування П</w:t>
      </w:r>
      <w:r>
        <w:rPr>
          <w:color w:val="auto"/>
          <w:sz w:val="28"/>
          <w:szCs w:val="28"/>
          <w:lang w:eastAsia="uk-UA"/>
        </w:rPr>
        <w:t>З</w:t>
      </w:r>
      <w:r w:rsidRPr="002030C3">
        <w:rPr>
          <w:color w:val="auto"/>
          <w:sz w:val="28"/>
          <w:szCs w:val="28"/>
          <w:lang w:eastAsia="uk-UA"/>
        </w:rPr>
        <w:t xml:space="preserve">. </w:t>
      </w:r>
      <w:proofErr w:type="spellStart"/>
      <w:r w:rsidRPr="002030C3">
        <w:rPr>
          <w:color w:val="auto"/>
          <w:sz w:val="28"/>
          <w:szCs w:val="28"/>
          <w:lang w:eastAsia="uk-UA"/>
        </w:rPr>
        <w:t>Валідація</w:t>
      </w:r>
      <w:proofErr w:type="spellEnd"/>
      <w:r w:rsidRPr="002030C3">
        <w:rPr>
          <w:color w:val="auto"/>
          <w:sz w:val="28"/>
          <w:szCs w:val="28"/>
          <w:lang w:eastAsia="uk-UA"/>
        </w:rPr>
        <w:t xml:space="preserve"> повинна гарантувати повну відповідність ПС специфікаціям, вимогам і документації, а також можливість його безпечного і надійного застосування користувачем. </w:t>
      </w:r>
      <w:proofErr w:type="spellStart"/>
      <w:r w:rsidRPr="002030C3">
        <w:rPr>
          <w:color w:val="auto"/>
          <w:sz w:val="28"/>
          <w:szCs w:val="28"/>
          <w:lang w:eastAsia="uk-UA"/>
        </w:rPr>
        <w:t>Валідацію</w:t>
      </w:r>
      <w:proofErr w:type="spellEnd"/>
      <w:r w:rsidRPr="002030C3">
        <w:rPr>
          <w:color w:val="auto"/>
          <w:sz w:val="28"/>
          <w:szCs w:val="28"/>
          <w:lang w:eastAsia="uk-UA"/>
        </w:rPr>
        <w:t xml:space="preserve"> рекомендується виконувати шляхом тестування у всіх можливих ситуаціях і використовувати при цьому незалежних фахівців. </w:t>
      </w:r>
      <w:proofErr w:type="spellStart"/>
      <w:r w:rsidRPr="002030C3">
        <w:rPr>
          <w:color w:val="auto"/>
          <w:sz w:val="28"/>
          <w:szCs w:val="28"/>
          <w:lang w:eastAsia="uk-UA"/>
        </w:rPr>
        <w:t>Валідація</w:t>
      </w:r>
      <w:proofErr w:type="spellEnd"/>
      <w:r w:rsidRPr="002030C3">
        <w:rPr>
          <w:color w:val="auto"/>
          <w:sz w:val="28"/>
          <w:szCs w:val="28"/>
          <w:lang w:eastAsia="uk-UA"/>
        </w:rPr>
        <w:t xml:space="preserve"> може проводитися на початкових стадіях життєвого циклу програмних засобів або як частина роботи з приймання П</w:t>
      </w:r>
      <w:r>
        <w:rPr>
          <w:color w:val="auto"/>
          <w:sz w:val="28"/>
          <w:szCs w:val="28"/>
          <w:lang w:eastAsia="uk-UA"/>
        </w:rPr>
        <w:t>З</w:t>
      </w:r>
      <w:r w:rsidRPr="002030C3">
        <w:rPr>
          <w:color w:val="auto"/>
          <w:sz w:val="28"/>
          <w:szCs w:val="28"/>
          <w:lang w:eastAsia="uk-UA"/>
        </w:rPr>
        <w:t>.</w:t>
      </w:r>
    </w:p>
    <w:p w:rsidR="002030C3" w:rsidRPr="002030C3" w:rsidRDefault="002030C3" w:rsidP="002030C3">
      <w:pPr>
        <w:overflowPunct/>
        <w:autoSpaceDE/>
        <w:autoSpaceDN/>
        <w:adjustRightInd/>
        <w:spacing w:line="240" w:lineRule="auto"/>
        <w:ind w:firstLine="709"/>
        <w:textAlignment w:val="auto"/>
        <w:rPr>
          <w:color w:val="auto"/>
          <w:sz w:val="28"/>
          <w:szCs w:val="28"/>
          <w:lang w:eastAsia="uk-UA"/>
        </w:rPr>
      </w:pPr>
      <w:proofErr w:type="spellStart"/>
      <w:r w:rsidRPr="002030C3">
        <w:rPr>
          <w:color w:val="auto"/>
          <w:sz w:val="28"/>
          <w:szCs w:val="28"/>
          <w:lang w:eastAsia="uk-UA"/>
        </w:rPr>
        <w:t>Валідація</w:t>
      </w:r>
      <w:proofErr w:type="spellEnd"/>
      <w:r w:rsidRPr="002030C3">
        <w:rPr>
          <w:color w:val="auto"/>
          <w:sz w:val="28"/>
          <w:szCs w:val="28"/>
          <w:lang w:eastAsia="uk-UA"/>
        </w:rPr>
        <w:t xml:space="preserve">, так само як верифікація, може здійснюватися з різними ступенями незалежності. Якщо процес </w:t>
      </w:r>
      <w:proofErr w:type="spellStart"/>
      <w:r w:rsidRPr="002030C3">
        <w:rPr>
          <w:color w:val="auto"/>
          <w:sz w:val="28"/>
          <w:szCs w:val="28"/>
          <w:lang w:eastAsia="uk-UA"/>
        </w:rPr>
        <w:t>валідації</w:t>
      </w:r>
      <w:proofErr w:type="spellEnd"/>
      <w:r w:rsidRPr="002030C3">
        <w:rPr>
          <w:color w:val="auto"/>
          <w:sz w:val="28"/>
          <w:szCs w:val="28"/>
          <w:lang w:eastAsia="uk-UA"/>
        </w:rPr>
        <w:t xml:space="preserve"> виконується організацією, що не залежить від постачальника, розробника, оператора або служби супроводу, то він називається </w:t>
      </w:r>
      <w:r w:rsidRPr="002030C3">
        <w:rPr>
          <w:i/>
          <w:iCs/>
          <w:color w:val="auto"/>
          <w:sz w:val="28"/>
          <w:szCs w:val="28"/>
          <w:lang w:eastAsia="uk-UA"/>
        </w:rPr>
        <w:t xml:space="preserve">незалежної </w:t>
      </w:r>
      <w:proofErr w:type="spellStart"/>
      <w:r w:rsidRPr="002030C3">
        <w:rPr>
          <w:i/>
          <w:iCs/>
          <w:color w:val="auto"/>
          <w:sz w:val="28"/>
          <w:szCs w:val="28"/>
          <w:lang w:eastAsia="uk-UA"/>
        </w:rPr>
        <w:t>валідацією</w:t>
      </w:r>
      <w:proofErr w:type="spellEnd"/>
      <w:r w:rsidRPr="002030C3">
        <w:rPr>
          <w:i/>
          <w:iCs/>
          <w:color w:val="auto"/>
          <w:sz w:val="28"/>
          <w:szCs w:val="28"/>
          <w:lang w:eastAsia="uk-UA"/>
        </w:rPr>
        <w:t>.</w:t>
      </w:r>
    </w:p>
    <w:p w:rsidR="00D232BB" w:rsidRDefault="00D232BB" w:rsidP="002030C3">
      <w:pPr>
        <w:overflowPunct/>
        <w:autoSpaceDE/>
        <w:autoSpaceDN/>
        <w:adjustRightInd/>
        <w:spacing w:line="240" w:lineRule="auto"/>
        <w:ind w:firstLine="708"/>
        <w:textAlignment w:val="auto"/>
        <w:rPr>
          <w:color w:val="auto"/>
          <w:sz w:val="28"/>
          <w:szCs w:val="28"/>
          <w:lang w:eastAsia="uk-UA"/>
        </w:rPr>
      </w:pPr>
      <w:r w:rsidRPr="00D232BB">
        <w:rPr>
          <w:color w:val="auto"/>
          <w:sz w:val="28"/>
          <w:szCs w:val="28"/>
          <w:lang w:eastAsia="uk-UA"/>
        </w:rPr>
        <w:t xml:space="preserve">На практиці, відмінності верифікації та </w:t>
      </w:r>
      <w:proofErr w:type="spellStart"/>
      <w:r w:rsidRPr="00D232BB">
        <w:rPr>
          <w:color w:val="auto"/>
          <w:sz w:val="28"/>
          <w:szCs w:val="28"/>
          <w:lang w:eastAsia="uk-UA"/>
        </w:rPr>
        <w:t>валідації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мають велике значення: замовника цікавить більшою мірою </w:t>
      </w:r>
      <w:proofErr w:type="spellStart"/>
      <w:r w:rsidRPr="00D232BB">
        <w:rPr>
          <w:color w:val="auto"/>
          <w:sz w:val="28"/>
          <w:szCs w:val="28"/>
          <w:lang w:eastAsia="uk-UA"/>
        </w:rPr>
        <w:t>валідація</w:t>
      </w:r>
      <w:proofErr w:type="spellEnd"/>
      <w:r w:rsidRPr="00D232BB">
        <w:rPr>
          <w:color w:val="auto"/>
          <w:sz w:val="28"/>
          <w:szCs w:val="28"/>
          <w:lang w:eastAsia="uk-UA"/>
        </w:rPr>
        <w:t xml:space="preserve"> (задоволення власних вимог); виконавця, в свою чергу, хвилює не тільки дотримання всіх норм якості (верифікація) при реалізації продукту, а й відповідність всіх особливостей продукту бажанням замовника.</w:t>
      </w:r>
    </w:p>
    <w:p w:rsidR="00CC506A" w:rsidRPr="00FC5CBE" w:rsidRDefault="00CC506A" w:rsidP="002030C3">
      <w:pPr>
        <w:overflowPunct/>
        <w:autoSpaceDE/>
        <w:autoSpaceDN/>
        <w:adjustRightInd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  <w:lang w:eastAsia="uk-UA"/>
        </w:rPr>
      </w:pPr>
      <w:r w:rsidRPr="00FC5CBE">
        <w:rPr>
          <w:b/>
          <w:i/>
          <w:color w:val="auto"/>
          <w:sz w:val="28"/>
          <w:szCs w:val="28"/>
          <w:lang w:eastAsia="uk-UA"/>
        </w:rPr>
        <w:t xml:space="preserve">Вхідні дані </w:t>
      </w:r>
      <w:r w:rsidRPr="00FC5CBE">
        <w:rPr>
          <w:b/>
          <w:i/>
          <w:color w:val="auto"/>
          <w:sz w:val="28"/>
          <w:szCs w:val="28"/>
          <w:lang w:val="en-US" w:eastAsia="uk-UA"/>
        </w:rPr>
        <w:t>V&amp;V</w:t>
      </w:r>
    </w:p>
    <w:p w:rsidR="00000000" w:rsidRPr="00FC5CBE" w:rsidRDefault="00D24631" w:rsidP="00FC5CBE">
      <w:pPr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Опис проекту ПЗ</w:t>
      </w:r>
    </w:p>
    <w:p w:rsidR="00000000" w:rsidRPr="00FC5CBE" w:rsidRDefault="00D24631" w:rsidP="00FC5CBE">
      <w:pPr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Потреби користувачів</w:t>
      </w:r>
    </w:p>
    <w:p w:rsidR="00000000" w:rsidRPr="00FC5CBE" w:rsidRDefault="00D24631" w:rsidP="00FC5CBE">
      <w:pPr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lastRenderedPageBreak/>
        <w:t>Стандарти проектування</w:t>
      </w:r>
    </w:p>
    <w:p w:rsidR="00FC5CBE" w:rsidRPr="00FC5CBE" w:rsidRDefault="00D24631" w:rsidP="00FC5CBE">
      <w:pPr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Звіти про критичність</w:t>
      </w:r>
      <w:r w:rsidR="00FC5CBE" w:rsidRPr="00FC5CBE">
        <w:rPr>
          <w:color w:val="auto"/>
          <w:sz w:val="28"/>
          <w:szCs w:val="28"/>
          <w:lang w:eastAsia="uk-UA"/>
        </w:rPr>
        <w:t xml:space="preserve"> задач</w:t>
      </w:r>
    </w:p>
    <w:p w:rsidR="00000000" w:rsidRPr="00FC5CBE" w:rsidRDefault="00D24631" w:rsidP="00FC5CBE">
      <w:pPr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Звіти про аналіз загроз</w:t>
      </w:r>
    </w:p>
    <w:p w:rsidR="00000000" w:rsidRPr="00FC5CBE" w:rsidRDefault="00D24631" w:rsidP="00FC5CBE">
      <w:pPr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Вихідний код</w:t>
      </w:r>
    </w:p>
    <w:p w:rsidR="00000000" w:rsidRDefault="00D24631" w:rsidP="00FC5CBE">
      <w:pPr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Плани та графіки розробки</w:t>
      </w:r>
    </w:p>
    <w:p w:rsidR="00FC5CBE" w:rsidRPr="00FC5CBE" w:rsidRDefault="00FC5CBE" w:rsidP="00FC5CBE">
      <w:pPr>
        <w:numPr>
          <w:ilvl w:val="0"/>
          <w:numId w:val="29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Процедури тестування</w:t>
      </w:r>
    </w:p>
    <w:p w:rsidR="00FC5CBE" w:rsidRPr="00FC5CBE" w:rsidRDefault="00FC5CBE" w:rsidP="00FC5CBE">
      <w:pPr>
        <w:overflowPunct/>
        <w:autoSpaceDE/>
        <w:autoSpaceDN/>
        <w:adjustRightInd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  <w:lang w:eastAsia="uk-UA"/>
        </w:rPr>
      </w:pPr>
      <w:r w:rsidRPr="00FC5CBE">
        <w:rPr>
          <w:b/>
          <w:i/>
          <w:color w:val="auto"/>
          <w:sz w:val="28"/>
          <w:szCs w:val="28"/>
          <w:lang w:eastAsia="uk-UA"/>
        </w:rPr>
        <w:t xml:space="preserve">Цілі </w:t>
      </w:r>
      <w:r w:rsidRPr="00FC5CBE">
        <w:rPr>
          <w:b/>
          <w:i/>
          <w:color w:val="auto"/>
          <w:sz w:val="28"/>
          <w:szCs w:val="28"/>
          <w:lang w:val="en-US" w:eastAsia="uk-UA"/>
        </w:rPr>
        <w:t>V&amp;V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Аналіз критичності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Аналіз розподілу системних потреб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 xml:space="preserve">Аналіз </w:t>
      </w:r>
      <w:proofErr w:type="spellStart"/>
      <w:r w:rsidRPr="00FC5CBE">
        <w:rPr>
          <w:color w:val="auto"/>
          <w:sz w:val="28"/>
          <w:szCs w:val="28"/>
          <w:lang w:eastAsia="uk-UA"/>
        </w:rPr>
        <w:t>відсліжуваності</w:t>
      </w:r>
      <w:proofErr w:type="spellEnd"/>
      <w:r w:rsidRPr="00FC5CBE">
        <w:rPr>
          <w:color w:val="auto"/>
          <w:sz w:val="28"/>
          <w:szCs w:val="28"/>
          <w:lang w:eastAsia="uk-UA"/>
        </w:rPr>
        <w:t xml:space="preserve"> 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Аналіз загроз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Аналіз ризику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Аналіз інтерфейсів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Оцінка документу опису концепції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Оцінка вимог до ПЗ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Оцінка стану керування налаштуваннями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 xml:space="preserve">Створення/верифікація тестування 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Аудит інсталяційного налаштування</w:t>
      </w:r>
    </w:p>
    <w:p w:rsidR="00000000" w:rsidRPr="00FC5CBE" w:rsidRDefault="00D24631" w:rsidP="00FC5CBE">
      <w:pPr>
        <w:pStyle w:val="a4"/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>Пробний запуск</w:t>
      </w:r>
    </w:p>
    <w:p w:rsidR="00000000" w:rsidRPr="00FC5CBE" w:rsidRDefault="00D24631" w:rsidP="00FC5CBE">
      <w:pPr>
        <w:numPr>
          <w:ilvl w:val="0"/>
          <w:numId w:val="32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 xml:space="preserve">Створення кінцевого звіту </w:t>
      </w:r>
    </w:p>
    <w:p w:rsidR="00FC5CBE" w:rsidRPr="00FC5CBE" w:rsidRDefault="00FC5CBE" w:rsidP="00FC5CBE">
      <w:pPr>
        <w:overflowPunct/>
        <w:autoSpaceDE/>
        <w:autoSpaceDN/>
        <w:adjustRightInd/>
        <w:spacing w:line="240" w:lineRule="auto"/>
        <w:ind w:firstLine="708"/>
        <w:textAlignment w:val="auto"/>
        <w:rPr>
          <w:b/>
          <w:i/>
          <w:color w:val="auto"/>
          <w:sz w:val="28"/>
          <w:szCs w:val="28"/>
          <w:lang w:val="ru-RU" w:eastAsia="uk-UA"/>
        </w:rPr>
      </w:pPr>
      <w:r w:rsidRPr="00FC5CBE">
        <w:rPr>
          <w:b/>
          <w:i/>
          <w:color w:val="auto"/>
          <w:sz w:val="28"/>
          <w:szCs w:val="28"/>
          <w:lang w:eastAsia="uk-UA"/>
        </w:rPr>
        <w:t xml:space="preserve">Результати </w:t>
      </w:r>
      <w:r w:rsidRPr="00FC5CBE">
        <w:rPr>
          <w:b/>
          <w:i/>
          <w:color w:val="auto"/>
          <w:sz w:val="28"/>
          <w:szCs w:val="28"/>
          <w:lang w:val="en-US" w:eastAsia="uk-UA"/>
        </w:rPr>
        <w:t>V&amp;V</w:t>
      </w:r>
    </w:p>
    <w:p w:rsidR="00000000" w:rsidRPr="00FC5CBE" w:rsidRDefault="00D24631" w:rsidP="00FC5CBE">
      <w:pPr>
        <w:pStyle w:val="a4"/>
        <w:numPr>
          <w:ilvl w:val="0"/>
          <w:numId w:val="34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 xml:space="preserve">Звіти про задачі </w:t>
      </w:r>
    </w:p>
    <w:p w:rsidR="00000000" w:rsidRPr="00FC5CBE" w:rsidRDefault="00D24631" w:rsidP="00FC5CBE">
      <w:pPr>
        <w:pStyle w:val="a4"/>
        <w:numPr>
          <w:ilvl w:val="0"/>
          <w:numId w:val="34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 xml:space="preserve">Звіти про </w:t>
      </w:r>
      <w:proofErr w:type="spellStart"/>
      <w:r w:rsidRPr="00FC5CBE">
        <w:rPr>
          <w:color w:val="auto"/>
          <w:sz w:val="28"/>
          <w:szCs w:val="28"/>
          <w:lang w:eastAsia="uk-UA"/>
        </w:rPr>
        <w:t>аном</w:t>
      </w:r>
      <w:proofErr w:type="spellEnd"/>
      <w:r w:rsidR="00FC5CBE">
        <w:rPr>
          <w:color w:val="auto"/>
          <w:sz w:val="28"/>
          <w:szCs w:val="28"/>
          <w:lang w:val="ru-RU" w:eastAsia="uk-UA"/>
        </w:rPr>
        <w:t>а</w:t>
      </w:r>
      <w:r w:rsidRPr="00FC5CBE">
        <w:rPr>
          <w:color w:val="auto"/>
          <w:sz w:val="28"/>
          <w:szCs w:val="28"/>
          <w:lang w:eastAsia="uk-UA"/>
        </w:rPr>
        <w:t xml:space="preserve">лії </w:t>
      </w:r>
    </w:p>
    <w:p w:rsidR="00000000" w:rsidRPr="00FC5CBE" w:rsidRDefault="00D24631" w:rsidP="00FC5CBE">
      <w:pPr>
        <w:pStyle w:val="a4"/>
        <w:numPr>
          <w:ilvl w:val="0"/>
          <w:numId w:val="34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 xml:space="preserve">Процедури тестування для </w:t>
      </w:r>
      <w:r w:rsidRPr="00FC5CBE">
        <w:rPr>
          <w:color w:val="auto"/>
          <w:sz w:val="28"/>
          <w:szCs w:val="28"/>
          <w:lang w:val="en-US" w:eastAsia="uk-UA"/>
        </w:rPr>
        <w:t>V&amp;V</w:t>
      </w:r>
      <w:r w:rsidRPr="00FC5CBE">
        <w:rPr>
          <w:color w:val="auto"/>
          <w:sz w:val="28"/>
          <w:szCs w:val="28"/>
          <w:lang w:eastAsia="uk-UA"/>
        </w:rPr>
        <w:t xml:space="preserve"> </w:t>
      </w:r>
    </w:p>
    <w:p w:rsidR="00000000" w:rsidRPr="00FC5CBE" w:rsidRDefault="00D24631" w:rsidP="00FC5CBE">
      <w:pPr>
        <w:pStyle w:val="a4"/>
        <w:numPr>
          <w:ilvl w:val="0"/>
          <w:numId w:val="34"/>
        </w:numPr>
        <w:overflowPunct/>
        <w:autoSpaceDE/>
        <w:autoSpaceDN/>
        <w:adjustRightInd/>
        <w:spacing w:line="240" w:lineRule="auto"/>
        <w:textAlignment w:val="auto"/>
        <w:rPr>
          <w:color w:val="auto"/>
          <w:sz w:val="28"/>
          <w:szCs w:val="28"/>
          <w:lang w:eastAsia="uk-UA"/>
        </w:rPr>
      </w:pPr>
      <w:r w:rsidRPr="00FC5CBE">
        <w:rPr>
          <w:color w:val="auto"/>
          <w:sz w:val="28"/>
          <w:szCs w:val="28"/>
          <w:lang w:eastAsia="uk-UA"/>
        </w:rPr>
        <w:t xml:space="preserve">Заключний звіт про </w:t>
      </w:r>
      <w:r w:rsidRPr="00FC5CBE">
        <w:rPr>
          <w:color w:val="auto"/>
          <w:sz w:val="28"/>
          <w:szCs w:val="28"/>
          <w:lang w:val="en-US" w:eastAsia="uk-UA"/>
        </w:rPr>
        <w:t>V&amp;V</w:t>
      </w:r>
      <w:r w:rsidRPr="00FC5CBE">
        <w:rPr>
          <w:color w:val="auto"/>
          <w:sz w:val="28"/>
          <w:szCs w:val="28"/>
          <w:lang w:eastAsia="uk-UA"/>
        </w:rPr>
        <w:t xml:space="preserve"> </w:t>
      </w:r>
    </w:p>
    <w:p w:rsidR="00FC5CBE" w:rsidRPr="00D232BB" w:rsidRDefault="00FC5CBE" w:rsidP="00FC5CBE">
      <w:pPr>
        <w:overflowPunct/>
        <w:autoSpaceDE/>
        <w:autoSpaceDN/>
        <w:adjustRightInd/>
        <w:spacing w:line="240" w:lineRule="auto"/>
        <w:ind w:firstLine="708"/>
        <w:textAlignment w:val="auto"/>
        <w:rPr>
          <w:color w:val="auto"/>
          <w:sz w:val="28"/>
          <w:szCs w:val="28"/>
          <w:lang w:val="ru-RU" w:eastAsia="uk-UA"/>
        </w:rPr>
      </w:pPr>
    </w:p>
    <w:p w:rsidR="00D232BB" w:rsidRPr="00D232BB" w:rsidRDefault="000939F9" w:rsidP="000939F9">
      <w:pPr>
        <w:pStyle w:val="Defaul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Pr="000939F9">
        <w:rPr>
          <w:rFonts w:eastAsia="Times New Roman"/>
          <w:sz w:val="28"/>
          <w:szCs w:val="28"/>
        </w:rPr>
        <w:t>Основним стандартом, що регулює планування і проведення верифікації ПЗ, є стандарт IEEE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 xml:space="preserve">1012 на процеси верифікації та </w:t>
      </w:r>
      <w:proofErr w:type="spellStart"/>
      <w:r w:rsidRPr="000939F9">
        <w:rPr>
          <w:rFonts w:eastAsia="Times New Roman"/>
          <w:sz w:val="28"/>
          <w:szCs w:val="28"/>
        </w:rPr>
        <w:t>валідації</w:t>
      </w:r>
      <w:proofErr w:type="spellEnd"/>
      <w:r w:rsidRPr="000939F9">
        <w:rPr>
          <w:rFonts w:eastAsia="Times New Roman"/>
          <w:sz w:val="28"/>
          <w:szCs w:val="28"/>
        </w:rPr>
        <w:t xml:space="preserve"> [2</w:t>
      </w:r>
      <w:r>
        <w:rPr>
          <w:rFonts w:eastAsia="Times New Roman"/>
          <w:sz w:val="28"/>
          <w:szCs w:val="28"/>
        </w:rPr>
        <w:t>4</w:t>
      </w:r>
      <w:r w:rsidRPr="000939F9">
        <w:rPr>
          <w:rFonts w:eastAsia="Times New Roman"/>
          <w:sz w:val="28"/>
          <w:szCs w:val="28"/>
        </w:rPr>
        <w:t>]. Цей стандарт містить опис наборів окремих завдань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верифікації, що відповідають різним видам діяльності, рекомендований шаблон плану проведення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перевірки та затвердження, визначення 4-х рівнів критичності ПЗ (від високої до мінімальної).</w:t>
      </w:r>
    </w:p>
    <w:p w:rsidR="00D232BB" w:rsidRPr="00D232BB" w:rsidRDefault="000939F9" w:rsidP="00B6367E">
      <w:pPr>
        <w:pStyle w:val="Default"/>
        <w:ind w:firstLine="709"/>
        <w:jc w:val="both"/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>Загальноприйнятий поділ методів верифікації можна представити в вигляді діаграми</w:t>
      </w:r>
      <w:r>
        <w:rPr>
          <w:rFonts w:eastAsia="Times New Roman"/>
          <w:sz w:val="28"/>
          <w:szCs w:val="28"/>
        </w:rPr>
        <w:t>.</w:t>
      </w:r>
    </w:p>
    <w:p w:rsidR="00D232BB" w:rsidRDefault="000939F9" w:rsidP="000939F9">
      <w:pPr>
        <w:pStyle w:val="Default"/>
        <w:jc w:val="both"/>
        <w:rPr>
          <w:rFonts w:eastAsia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3E8FC441" wp14:editId="4736FF3C">
            <wp:extent cx="6298442" cy="314470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518" t="21656" r="5692" b="4423"/>
                    <a:stretch/>
                  </pic:blipFill>
                  <pic:spPr bwMode="auto">
                    <a:xfrm>
                      <a:off x="0" y="0"/>
                      <a:ext cx="6305208" cy="314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9F9" w:rsidRDefault="000939F9" w:rsidP="000939F9">
      <w:pPr>
        <w:pStyle w:val="Default"/>
        <w:ind w:firstLine="708"/>
        <w:jc w:val="both"/>
        <w:rPr>
          <w:rFonts w:eastAsia="Times New Roman"/>
          <w:sz w:val="28"/>
          <w:szCs w:val="28"/>
        </w:rPr>
      </w:pPr>
      <w:r w:rsidRPr="000939F9">
        <w:rPr>
          <w:rFonts w:eastAsia="Times New Roman"/>
          <w:b/>
          <w:sz w:val="28"/>
          <w:szCs w:val="28"/>
        </w:rPr>
        <w:t>Експертизою ПЗ</w:t>
      </w:r>
      <w:r w:rsidRPr="000939F9">
        <w:rPr>
          <w:rFonts w:eastAsia="Times New Roman"/>
          <w:sz w:val="28"/>
          <w:szCs w:val="28"/>
        </w:rPr>
        <w:t xml:space="preserve"> називають всі методи верифікації, в яких оцінка артефактів життєвого циклу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ПЗ виконується людьми, що безпосередньо аналізують ці артефакти. Перевагою даного методу є те,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 xml:space="preserve">що при його використанні виявляються в середньому 50-90% помилок. </w:t>
      </w:r>
    </w:p>
    <w:p w:rsidR="000939F9" w:rsidRPr="000939F9" w:rsidRDefault="000939F9" w:rsidP="000939F9">
      <w:pPr>
        <w:pStyle w:val="Default"/>
        <w:ind w:firstLine="708"/>
        <w:jc w:val="both"/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 xml:space="preserve">Цей метод має </w:t>
      </w:r>
      <w:r>
        <w:rPr>
          <w:rFonts w:eastAsia="Times New Roman"/>
          <w:sz w:val="28"/>
          <w:szCs w:val="28"/>
        </w:rPr>
        <w:t>такі</w:t>
      </w:r>
      <w:r w:rsidRPr="000939F9">
        <w:rPr>
          <w:rFonts w:eastAsia="Times New Roman"/>
          <w:sz w:val="28"/>
          <w:szCs w:val="28"/>
        </w:rPr>
        <w:t xml:space="preserve"> недоліки.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Пошук помилок, оцінка і аналіз властивостей ПЗ людиною (зазвичай групою 2-5 осіб). Потрібні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справжні експерти, програмісти з досвідом роботи не менше 10 років.</w:t>
      </w:r>
    </w:p>
    <w:p w:rsidR="000939F9" w:rsidRPr="000939F9" w:rsidRDefault="000939F9" w:rsidP="00CC506A">
      <w:pPr>
        <w:pStyle w:val="Default"/>
        <w:ind w:firstLine="708"/>
        <w:jc w:val="both"/>
        <w:rPr>
          <w:rFonts w:eastAsia="Times New Roman"/>
          <w:sz w:val="28"/>
          <w:szCs w:val="28"/>
        </w:rPr>
      </w:pPr>
      <w:r w:rsidRPr="000939F9">
        <w:rPr>
          <w:rFonts w:eastAsia="Times New Roman"/>
          <w:b/>
          <w:sz w:val="28"/>
          <w:szCs w:val="28"/>
        </w:rPr>
        <w:t>Статичний аналіз</w:t>
      </w:r>
      <w:r w:rsidRPr="000939F9">
        <w:rPr>
          <w:rFonts w:eastAsia="Times New Roman"/>
          <w:sz w:val="28"/>
          <w:szCs w:val="28"/>
        </w:rPr>
        <w:t xml:space="preserve"> – аналіз без виконання програми. Методи статистичного аналізу можна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розділити на два види: контроль того, що всі формалізовані правила коректності побудови цих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артефактів виконані, та пошук типових помилок і дефектів в них на основі деяких шаблонів. Часто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інструменти статичного аналізу використовують обидва типи перевірок. Статичний аналіз можна</w:t>
      </w:r>
      <w:r w:rsidR="009F6A55"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вважати найбільш широко застосовуваним методом верифікації. Перевірені на практиці правила</w:t>
      </w:r>
      <w:r w:rsidR="009F6A55"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коректності коду або шаблони типових помилок переносяться в середовища розробки.</w:t>
      </w:r>
    </w:p>
    <w:p w:rsidR="000939F9" w:rsidRPr="000939F9" w:rsidRDefault="000939F9" w:rsidP="009F6A55">
      <w:pPr>
        <w:pStyle w:val="Default"/>
        <w:ind w:firstLine="708"/>
        <w:rPr>
          <w:rFonts w:eastAsia="Times New Roman"/>
          <w:sz w:val="28"/>
          <w:szCs w:val="28"/>
        </w:rPr>
      </w:pPr>
      <w:r w:rsidRPr="009F6A55">
        <w:rPr>
          <w:rFonts w:eastAsia="Times New Roman"/>
          <w:sz w:val="28"/>
          <w:szCs w:val="28"/>
          <w:u w:val="single"/>
        </w:rPr>
        <w:t>Переваги статичного аналізу</w:t>
      </w:r>
      <w:r w:rsidRPr="000939F9">
        <w:rPr>
          <w:rFonts w:eastAsia="Times New Roman"/>
          <w:sz w:val="28"/>
          <w:szCs w:val="28"/>
        </w:rPr>
        <w:t>:</w:t>
      </w:r>
    </w:p>
    <w:p w:rsidR="000939F9" w:rsidRPr="000939F9" w:rsidRDefault="000939F9" w:rsidP="009F6A55">
      <w:pPr>
        <w:pStyle w:val="Default"/>
        <w:numPr>
          <w:ilvl w:val="0"/>
          <w:numId w:val="16"/>
        </w:numPr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>Автоматичний аналіз багатьох шляхів виконання одночасно.</w:t>
      </w:r>
    </w:p>
    <w:p w:rsidR="000939F9" w:rsidRPr="000939F9" w:rsidRDefault="000939F9" w:rsidP="009F6A55">
      <w:pPr>
        <w:pStyle w:val="Default"/>
        <w:numPr>
          <w:ilvl w:val="0"/>
          <w:numId w:val="16"/>
        </w:numPr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>Виявлення помилок, що проявляються лише на одиничних шляхах виконання або на</w:t>
      </w:r>
      <w:r w:rsidR="009F6A55"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незвичайних вхідних даних.</w:t>
      </w:r>
    </w:p>
    <w:p w:rsidR="000939F9" w:rsidRPr="000939F9" w:rsidRDefault="000939F9" w:rsidP="009F6A55">
      <w:pPr>
        <w:pStyle w:val="Default"/>
        <w:numPr>
          <w:ilvl w:val="0"/>
          <w:numId w:val="16"/>
        </w:numPr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>Можливість аналізу на неповному наборі вхідних файлів.</w:t>
      </w:r>
    </w:p>
    <w:p w:rsidR="000939F9" w:rsidRPr="000939F9" w:rsidRDefault="000939F9" w:rsidP="009F6A55">
      <w:pPr>
        <w:pStyle w:val="Default"/>
        <w:numPr>
          <w:ilvl w:val="0"/>
          <w:numId w:val="16"/>
        </w:numPr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>Відсутність накладних витрат під час виконання програми.</w:t>
      </w:r>
    </w:p>
    <w:p w:rsidR="000939F9" w:rsidRPr="000939F9" w:rsidRDefault="000939F9" w:rsidP="009F6A55">
      <w:pPr>
        <w:pStyle w:val="Default"/>
        <w:ind w:firstLine="709"/>
        <w:rPr>
          <w:rFonts w:eastAsia="Times New Roman"/>
          <w:sz w:val="28"/>
          <w:szCs w:val="28"/>
        </w:rPr>
      </w:pPr>
      <w:r w:rsidRPr="009F6A55">
        <w:rPr>
          <w:rFonts w:eastAsia="Times New Roman"/>
          <w:sz w:val="28"/>
          <w:szCs w:val="28"/>
          <w:u w:val="single"/>
        </w:rPr>
        <w:t>Недоліки даного методу</w:t>
      </w:r>
      <w:r w:rsidRPr="000939F9">
        <w:rPr>
          <w:rFonts w:eastAsia="Times New Roman"/>
          <w:sz w:val="28"/>
          <w:szCs w:val="28"/>
        </w:rPr>
        <w:t>:</w:t>
      </w:r>
    </w:p>
    <w:p w:rsidR="000939F9" w:rsidRPr="000939F9" w:rsidRDefault="000939F9" w:rsidP="009F6A55">
      <w:pPr>
        <w:pStyle w:val="Default"/>
        <w:numPr>
          <w:ilvl w:val="0"/>
          <w:numId w:val="17"/>
        </w:numPr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>Велика кількість помилкових спрацювань.</w:t>
      </w:r>
    </w:p>
    <w:p w:rsidR="000939F9" w:rsidRPr="000939F9" w:rsidRDefault="000939F9" w:rsidP="009F6A55">
      <w:pPr>
        <w:pStyle w:val="Default"/>
        <w:numPr>
          <w:ilvl w:val="0"/>
          <w:numId w:val="17"/>
        </w:numPr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>Необхідна ручна перевірка результатів роботи, що вимагає значних часових, людських</w:t>
      </w:r>
      <w:r w:rsidR="009F6A55"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та матеріальних ресурсів</w:t>
      </w:r>
    </w:p>
    <w:p w:rsidR="00CC506A" w:rsidRPr="000939F9" w:rsidRDefault="000939F9" w:rsidP="00CC506A">
      <w:pPr>
        <w:pStyle w:val="Default"/>
        <w:ind w:firstLine="709"/>
        <w:jc w:val="both"/>
        <w:rPr>
          <w:rFonts w:eastAsia="Times New Roman"/>
          <w:sz w:val="28"/>
          <w:szCs w:val="28"/>
        </w:rPr>
      </w:pPr>
      <w:r w:rsidRPr="009F6A55">
        <w:rPr>
          <w:rFonts w:eastAsia="Times New Roman"/>
          <w:sz w:val="28"/>
          <w:szCs w:val="28"/>
          <w:u w:val="single"/>
        </w:rPr>
        <w:t>Динамічні методи верифікації</w:t>
      </w:r>
      <w:r w:rsidRPr="000939F9">
        <w:rPr>
          <w:rFonts w:eastAsia="Times New Roman"/>
          <w:sz w:val="28"/>
          <w:szCs w:val="28"/>
        </w:rPr>
        <w:t xml:space="preserve"> використовують результати реальної роботи програмної</w:t>
      </w:r>
      <w:r w:rsidR="00CC506A"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 xml:space="preserve">, і </w:t>
      </w:r>
      <w:r w:rsidR="00CC506A" w:rsidRPr="000939F9">
        <w:rPr>
          <w:rFonts w:eastAsia="Times New Roman"/>
          <w:sz w:val="28"/>
          <w:szCs w:val="28"/>
        </w:rPr>
        <w:t>системи</w:t>
      </w:r>
      <w:r w:rsidR="00CC506A">
        <w:rPr>
          <w:rFonts w:eastAsia="Times New Roman"/>
          <w:sz w:val="28"/>
          <w:szCs w:val="28"/>
        </w:rPr>
        <w:t xml:space="preserve"> </w:t>
      </w:r>
      <w:r w:rsidR="00CC506A" w:rsidRPr="000939F9">
        <w:rPr>
          <w:rFonts w:eastAsia="Times New Roman"/>
          <w:sz w:val="28"/>
          <w:szCs w:val="28"/>
        </w:rPr>
        <w:t>або її прототипів, щоб перевіряти відповідність цих результатів вимогам і проектним рішенням.</w:t>
      </w:r>
    </w:p>
    <w:p w:rsidR="000939F9" w:rsidRPr="000939F9" w:rsidRDefault="00CC506A" w:rsidP="00CC506A">
      <w:pPr>
        <w:pStyle w:val="Default"/>
        <w:ind w:firstLine="360"/>
        <w:jc w:val="both"/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>Існує два основних види динамічних методів верифікації: моніторинг, в рамках якого йде тільки</w:t>
      </w:r>
      <w:r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спостереження, запис і оцінка результатів роботи ПЗ при його звичайному використанні</w:t>
      </w:r>
      <w:r>
        <w:rPr>
          <w:rFonts w:eastAsia="Times New Roman"/>
          <w:sz w:val="28"/>
          <w:szCs w:val="28"/>
        </w:rPr>
        <w:t xml:space="preserve"> </w:t>
      </w:r>
      <w:r w:rsidR="000939F9" w:rsidRPr="000939F9">
        <w:rPr>
          <w:rFonts w:eastAsia="Times New Roman"/>
          <w:sz w:val="28"/>
          <w:szCs w:val="28"/>
        </w:rPr>
        <w:t>тестування,</w:t>
      </w:r>
      <w:r w:rsidR="009F6A55">
        <w:rPr>
          <w:rFonts w:eastAsia="Times New Roman"/>
          <w:sz w:val="28"/>
          <w:szCs w:val="28"/>
        </w:rPr>
        <w:t xml:space="preserve"> </w:t>
      </w:r>
      <w:r w:rsidR="000939F9" w:rsidRPr="000939F9">
        <w:rPr>
          <w:rFonts w:eastAsia="Times New Roman"/>
          <w:sz w:val="28"/>
          <w:szCs w:val="28"/>
        </w:rPr>
        <w:t xml:space="preserve">при якому ПЗ виконується в </w:t>
      </w:r>
      <w:r w:rsidR="000939F9" w:rsidRPr="000939F9">
        <w:rPr>
          <w:rFonts w:eastAsia="Times New Roman"/>
          <w:sz w:val="28"/>
          <w:szCs w:val="28"/>
        </w:rPr>
        <w:lastRenderedPageBreak/>
        <w:t>рамках заздалегідь підготовлених сценаріїв. Перевагою даного методу є</w:t>
      </w:r>
      <w:r w:rsidR="009F6A55">
        <w:rPr>
          <w:rFonts w:eastAsia="Times New Roman"/>
          <w:sz w:val="28"/>
          <w:szCs w:val="28"/>
        </w:rPr>
        <w:t xml:space="preserve"> </w:t>
      </w:r>
      <w:r w:rsidR="000939F9" w:rsidRPr="000939F9">
        <w:rPr>
          <w:rFonts w:eastAsia="Times New Roman"/>
          <w:sz w:val="28"/>
          <w:szCs w:val="28"/>
        </w:rPr>
        <w:t>висока точність виявлення помилок. А недоліками – необхідно мати набір вхідних даних та середовище</w:t>
      </w:r>
      <w:r w:rsidR="009F6A55">
        <w:rPr>
          <w:rFonts w:eastAsia="Times New Roman"/>
          <w:sz w:val="28"/>
          <w:szCs w:val="28"/>
        </w:rPr>
        <w:t xml:space="preserve"> </w:t>
      </w:r>
      <w:r w:rsidR="000939F9" w:rsidRPr="000939F9">
        <w:rPr>
          <w:rFonts w:eastAsia="Times New Roman"/>
          <w:sz w:val="28"/>
          <w:szCs w:val="28"/>
        </w:rPr>
        <w:t>виконання, а також високі вимоги до ресурсів.</w:t>
      </w:r>
    </w:p>
    <w:p w:rsidR="000939F9" w:rsidRPr="00D232BB" w:rsidRDefault="000939F9" w:rsidP="009F6A55">
      <w:pPr>
        <w:pStyle w:val="Default"/>
        <w:ind w:firstLine="360"/>
        <w:jc w:val="both"/>
        <w:rPr>
          <w:rFonts w:eastAsia="Times New Roman"/>
          <w:sz w:val="28"/>
          <w:szCs w:val="28"/>
        </w:rPr>
      </w:pPr>
      <w:r w:rsidRPr="000939F9">
        <w:rPr>
          <w:rFonts w:eastAsia="Times New Roman"/>
          <w:sz w:val="28"/>
          <w:szCs w:val="28"/>
        </w:rPr>
        <w:t>Формальні методи верифікації. Їх відмітною особливістю є можливість проведення пошуку</w:t>
      </w:r>
      <w:r w:rsidR="009F6A55"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помилок на математичній моделі, без звернення до фізичної реалізації, що в деяких випадках досить</w:t>
      </w:r>
      <w:r w:rsidR="009F6A55">
        <w:rPr>
          <w:rFonts w:eastAsia="Times New Roman"/>
          <w:sz w:val="28"/>
          <w:szCs w:val="28"/>
        </w:rPr>
        <w:t xml:space="preserve"> </w:t>
      </w:r>
      <w:r w:rsidRPr="000939F9">
        <w:rPr>
          <w:rFonts w:eastAsia="Times New Roman"/>
          <w:sz w:val="28"/>
          <w:szCs w:val="28"/>
        </w:rPr>
        <w:t>зручно і економічно. Для проведення аналізу формальних моделей застосовуються специфічні техніки,</w:t>
      </w:r>
      <w:r w:rsidR="009F6A55">
        <w:rPr>
          <w:rFonts w:eastAsia="Times New Roman"/>
          <w:sz w:val="28"/>
          <w:szCs w:val="28"/>
        </w:rPr>
        <w:t xml:space="preserve"> </w:t>
      </w:r>
      <w:r w:rsidR="009F6A55" w:rsidRPr="009F6A55">
        <w:rPr>
          <w:rFonts w:eastAsia="Times New Roman"/>
          <w:sz w:val="28"/>
          <w:szCs w:val="28"/>
        </w:rPr>
        <w:t xml:space="preserve">такі як дедуктивний аналіз, перевірка моделей, перевірка узгодженості. </w:t>
      </w:r>
      <w:r w:rsidR="009F6A55">
        <w:rPr>
          <w:rFonts w:eastAsia="Times New Roman"/>
          <w:sz w:val="28"/>
          <w:szCs w:val="28"/>
        </w:rPr>
        <w:t>Д</w:t>
      </w:r>
      <w:r w:rsidR="009F6A55" w:rsidRPr="009F6A55">
        <w:rPr>
          <w:rFonts w:eastAsia="Times New Roman"/>
          <w:sz w:val="28"/>
          <w:szCs w:val="28"/>
        </w:rPr>
        <w:t>ля побудови таких</w:t>
      </w:r>
      <w:r w:rsidR="009F6A55">
        <w:rPr>
          <w:rFonts w:eastAsia="Times New Roman"/>
          <w:sz w:val="28"/>
          <w:szCs w:val="28"/>
        </w:rPr>
        <w:t xml:space="preserve"> </w:t>
      </w:r>
      <w:r w:rsidR="009F6A55" w:rsidRPr="009F6A55">
        <w:rPr>
          <w:rFonts w:eastAsia="Times New Roman"/>
          <w:sz w:val="28"/>
          <w:szCs w:val="28"/>
        </w:rPr>
        <w:t>моделей завжди необхідно виходити так само з коректності та адекватності моделі ПЗ. Лише після</w:t>
      </w:r>
      <w:r w:rsidR="009F6A55">
        <w:rPr>
          <w:rFonts w:eastAsia="Times New Roman"/>
          <w:sz w:val="28"/>
          <w:szCs w:val="28"/>
        </w:rPr>
        <w:t xml:space="preserve"> </w:t>
      </w:r>
      <w:r w:rsidR="009F6A55" w:rsidRPr="009F6A55">
        <w:rPr>
          <w:rFonts w:eastAsia="Times New Roman"/>
          <w:sz w:val="28"/>
          <w:szCs w:val="28"/>
        </w:rPr>
        <w:t>правильної побудови цієї моделі можна автоматично проаналізувати деякі з її властивостей. Проте, в</w:t>
      </w:r>
      <w:r w:rsidR="009F6A55">
        <w:rPr>
          <w:rFonts w:eastAsia="Times New Roman"/>
          <w:sz w:val="28"/>
          <w:szCs w:val="28"/>
        </w:rPr>
        <w:t xml:space="preserve"> </w:t>
      </w:r>
      <w:r w:rsidR="009F6A55" w:rsidRPr="009F6A55">
        <w:rPr>
          <w:rFonts w:eastAsia="Times New Roman"/>
          <w:sz w:val="28"/>
          <w:szCs w:val="28"/>
        </w:rPr>
        <w:t>більшості випадків для ефективного аналізу від фахівців будуть потрібні глибокі знання математичної</w:t>
      </w:r>
      <w:r w:rsidR="009F6A55">
        <w:rPr>
          <w:rFonts w:eastAsia="Times New Roman"/>
          <w:sz w:val="28"/>
          <w:szCs w:val="28"/>
        </w:rPr>
        <w:t xml:space="preserve"> </w:t>
      </w:r>
      <w:r w:rsidR="009F6A55" w:rsidRPr="009F6A55">
        <w:rPr>
          <w:rFonts w:eastAsia="Times New Roman"/>
          <w:sz w:val="28"/>
          <w:szCs w:val="28"/>
        </w:rPr>
        <w:t>логіки і алгебри і деякого набору навичок роботи з цим апаратом.</w:t>
      </w:r>
    </w:p>
    <w:p w:rsidR="00525F21" w:rsidRDefault="00525F21" w:rsidP="00CC506A">
      <w:pPr>
        <w:spacing w:line="240" w:lineRule="auto"/>
        <w:ind w:firstLine="709"/>
        <w:rPr>
          <w:b/>
          <w:color w:val="FF0000"/>
          <w:sz w:val="28"/>
          <w:szCs w:val="28"/>
        </w:rPr>
      </w:pPr>
      <w:r w:rsidRPr="006B779C">
        <w:rPr>
          <w:b/>
          <w:color w:val="FF0000"/>
          <w:sz w:val="28"/>
          <w:szCs w:val="28"/>
        </w:rPr>
        <w:t>Забезпечення якості: Інспекції</w:t>
      </w:r>
    </w:p>
    <w:p w:rsidR="009F6A55" w:rsidRPr="00CF0402" w:rsidRDefault="009F6A55" w:rsidP="009F6A55">
      <w:pPr>
        <w:spacing w:line="240" w:lineRule="auto"/>
        <w:ind w:firstLine="851"/>
        <w:rPr>
          <w:sz w:val="28"/>
          <w:szCs w:val="28"/>
        </w:rPr>
      </w:pPr>
      <w:r w:rsidRPr="00872255">
        <w:rPr>
          <w:b/>
          <w:i/>
          <w:iCs/>
          <w:color w:val="984806" w:themeColor="accent6" w:themeShade="80"/>
          <w:sz w:val="28"/>
          <w:szCs w:val="28"/>
        </w:rPr>
        <w:t>Інспекція ПЗ</w:t>
      </w:r>
      <w:r w:rsidRPr="00CF0402">
        <w:rPr>
          <w:sz w:val="28"/>
          <w:szCs w:val="28"/>
        </w:rPr>
        <w:t xml:space="preserve"> - аналіз та перевірка різних робочих продуктів ПЗ (специфікацій, архітектурних схем, діаграм, вихідного коду та ін.) і виконується на всіх етапах ЖЦ розробки ПЗ.</w:t>
      </w:r>
    </w:p>
    <w:p w:rsidR="009F6A55" w:rsidRPr="00CF0402" w:rsidRDefault="009F6A55" w:rsidP="009F6A55">
      <w:pPr>
        <w:spacing w:line="240" w:lineRule="auto"/>
        <w:ind w:firstLine="851"/>
        <w:rPr>
          <w:sz w:val="28"/>
          <w:szCs w:val="28"/>
          <w:lang w:val="ru-RU"/>
        </w:rPr>
      </w:pPr>
      <w:r w:rsidRPr="00872255">
        <w:rPr>
          <w:b/>
          <w:i/>
          <w:iCs/>
          <w:color w:val="984806" w:themeColor="accent6" w:themeShade="80"/>
          <w:sz w:val="28"/>
          <w:szCs w:val="28"/>
        </w:rPr>
        <w:t>Метою інспекцій</w:t>
      </w:r>
      <w:r w:rsidRPr="00CF0402">
        <w:rPr>
          <w:sz w:val="28"/>
          <w:szCs w:val="28"/>
        </w:rPr>
        <w:t xml:space="preserve"> є виявлення різних аномальних станів  ПЗ незалежними фахівцями та з залученням авторів проміжного або кінцевого продукту. </w:t>
      </w:r>
    </w:p>
    <w:p w:rsidR="00525F21" w:rsidRPr="00CF0402" w:rsidRDefault="00525F21" w:rsidP="00525F21">
      <w:pPr>
        <w:numPr>
          <w:ilvl w:val="0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 xml:space="preserve">Наявність обов’язкових фаз:  вимоги / </w:t>
      </w:r>
      <w:r>
        <w:rPr>
          <w:sz w:val="28"/>
          <w:szCs w:val="28"/>
        </w:rPr>
        <w:t>проектування</w:t>
      </w:r>
      <w:r w:rsidRPr="00CF0402">
        <w:rPr>
          <w:sz w:val="28"/>
          <w:szCs w:val="28"/>
        </w:rPr>
        <w:t xml:space="preserve"> / кодування / тестування / і т. д.</w:t>
      </w:r>
    </w:p>
    <w:p w:rsidR="00525F21" w:rsidRPr="00CF0402" w:rsidRDefault="00525F21" w:rsidP="00525F21">
      <w:pPr>
        <w:numPr>
          <w:ilvl w:val="0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>Неформальні огляди:</w:t>
      </w:r>
    </w:p>
    <w:p w:rsidR="00525F21" w:rsidRPr="00CF0402" w:rsidRDefault="00525F21" w:rsidP="00525F21">
      <w:pPr>
        <w:numPr>
          <w:ilvl w:val="1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>Самостійні огляди.</w:t>
      </w:r>
    </w:p>
    <w:p w:rsidR="00525F21" w:rsidRPr="00CF0402" w:rsidRDefault="00525F21" w:rsidP="00525F21">
      <w:pPr>
        <w:numPr>
          <w:ilvl w:val="1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>Незалежні огляди.</w:t>
      </w:r>
    </w:p>
    <w:p w:rsidR="00525F21" w:rsidRPr="00CF0402" w:rsidRDefault="00525F21" w:rsidP="00525F21">
      <w:pPr>
        <w:numPr>
          <w:ilvl w:val="1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>Бажана незалежність думок.</w:t>
      </w:r>
    </w:p>
    <w:p w:rsidR="00525F21" w:rsidRPr="00CF0402" w:rsidRDefault="00525F21" w:rsidP="00525F21">
      <w:pPr>
        <w:numPr>
          <w:ilvl w:val="0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b/>
          <w:bCs/>
          <w:sz w:val="28"/>
          <w:szCs w:val="28"/>
        </w:rPr>
        <w:t>Формальні інспекції:</w:t>
      </w:r>
      <w:r w:rsidRPr="00CF0402">
        <w:rPr>
          <w:sz w:val="28"/>
          <w:szCs w:val="28"/>
        </w:rPr>
        <w:t xml:space="preserve"> </w:t>
      </w:r>
    </w:p>
    <w:p w:rsidR="00525F21" w:rsidRPr="00CF0402" w:rsidRDefault="00525F21" w:rsidP="00525F21">
      <w:pPr>
        <w:numPr>
          <w:ilvl w:val="1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 xml:space="preserve">Інспекції та варіації </w:t>
      </w:r>
      <w:proofErr w:type="spellStart"/>
      <w:r w:rsidRPr="00CF0402">
        <w:rPr>
          <w:sz w:val="28"/>
          <w:szCs w:val="28"/>
        </w:rPr>
        <w:t>Фагана</w:t>
      </w:r>
      <w:proofErr w:type="spellEnd"/>
      <w:r w:rsidRPr="00CF0402">
        <w:rPr>
          <w:sz w:val="28"/>
          <w:szCs w:val="28"/>
        </w:rPr>
        <w:t>.</w:t>
      </w:r>
    </w:p>
    <w:p w:rsidR="00525F21" w:rsidRPr="00CF0402" w:rsidRDefault="00525F21" w:rsidP="00525F21">
      <w:pPr>
        <w:numPr>
          <w:ilvl w:val="1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>Процесу і структури.</w:t>
      </w:r>
    </w:p>
    <w:p w:rsidR="00525F21" w:rsidRPr="00CF0402" w:rsidRDefault="00525F21" w:rsidP="00525F21">
      <w:pPr>
        <w:numPr>
          <w:ilvl w:val="1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>Індивідуальні та групові перевірки.</w:t>
      </w:r>
    </w:p>
    <w:p w:rsidR="00525F21" w:rsidRPr="00CF0402" w:rsidRDefault="00525F21" w:rsidP="00525F21">
      <w:pPr>
        <w:numPr>
          <w:ilvl w:val="1"/>
          <w:numId w:val="1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>Що / як перевірити: методики</w:t>
      </w:r>
    </w:p>
    <w:p w:rsidR="00525F21" w:rsidRPr="00CF0402" w:rsidRDefault="00525F21" w:rsidP="00525F21">
      <w:pPr>
        <w:pStyle w:val="a4"/>
        <w:numPr>
          <w:ilvl w:val="0"/>
          <w:numId w:val="2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Для тестування необхідна виконувана програма, а для інспекції – ні, тому інспекція дозволяє:</w:t>
      </w:r>
    </w:p>
    <w:p w:rsidR="00525F21" w:rsidRPr="00CF0402" w:rsidRDefault="00525F21" w:rsidP="00525F21">
      <w:pPr>
        <w:pStyle w:val="a4"/>
        <w:numPr>
          <w:ilvl w:val="1"/>
          <w:numId w:val="2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Виявлення дефектів на ранніх стадіях життєвого циклу ПЗ</w:t>
      </w:r>
    </w:p>
    <w:p w:rsidR="00525F21" w:rsidRPr="00CF0402" w:rsidRDefault="00525F21" w:rsidP="00525F21">
      <w:pPr>
        <w:pStyle w:val="a4"/>
        <w:numPr>
          <w:ilvl w:val="1"/>
          <w:numId w:val="2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 xml:space="preserve">Виявлення дефектів у таких робочих продуктах як плани тестування, посібники користувача, графіки проектів і </w:t>
      </w:r>
      <w:proofErr w:type="spellStart"/>
      <w:r w:rsidRPr="00CF0402">
        <w:rPr>
          <w:sz w:val="28"/>
          <w:szCs w:val="28"/>
        </w:rPr>
        <w:t>т.д</w:t>
      </w:r>
      <w:proofErr w:type="spellEnd"/>
      <w:r w:rsidRPr="00CF0402">
        <w:rPr>
          <w:sz w:val="28"/>
          <w:szCs w:val="28"/>
        </w:rPr>
        <w:t>.</w:t>
      </w:r>
    </w:p>
    <w:p w:rsidR="00525F21" w:rsidRPr="00CF0402" w:rsidRDefault="00525F21" w:rsidP="00525F21">
      <w:pPr>
        <w:pStyle w:val="a4"/>
        <w:numPr>
          <w:ilvl w:val="0"/>
          <w:numId w:val="2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Існує велика кількість прийомів інспектування ПЗ</w:t>
      </w:r>
    </w:p>
    <w:p w:rsidR="00525F21" w:rsidRPr="00CF0402" w:rsidRDefault="00525F21" w:rsidP="00525F21">
      <w:pPr>
        <w:pStyle w:val="a4"/>
        <w:numPr>
          <w:ilvl w:val="0"/>
          <w:numId w:val="2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 xml:space="preserve">Існують різні рівні формальності інспекцій  </w:t>
      </w:r>
    </w:p>
    <w:p w:rsidR="00525F21" w:rsidRPr="00872255" w:rsidRDefault="00525F21" w:rsidP="00525F21">
      <w:pPr>
        <w:spacing w:line="240" w:lineRule="auto"/>
        <w:ind w:firstLine="709"/>
        <w:rPr>
          <w:sz w:val="28"/>
          <w:szCs w:val="28"/>
        </w:rPr>
      </w:pPr>
      <w:r w:rsidRPr="00872255">
        <w:rPr>
          <w:sz w:val="28"/>
          <w:szCs w:val="28"/>
        </w:rPr>
        <w:t xml:space="preserve">На початковому етапі проектування інспектування передбачає перевірку повноти, цілісності, однозначності, несуперечності та сумісності робочих продуктів з вихідними вимогами до програмної системі. </w:t>
      </w:r>
    </w:p>
    <w:p w:rsidR="00525F21" w:rsidRPr="00872255" w:rsidRDefault="00525F21" w:rsidP="00525F21">
      <w:pPr>
        <w:spacing w:line="240" w:lineRule="auto"/>
        <w:ind w:firstLine="709"/>
        <w:rPr>
          <w:sz w:val="28"/>
          <w:szCs w:val="28"/>
          <w:lang w:val="ru-RU"/>
        </w:rPr>
      </w:pPr>
      <w:r w:rsidRPr="00872255">
        <w:rPr>
          <w:sz w:val="28"/>
          <w:szCs w:val="28"/>
        </w:rPr>
        <w:t>На етапі реалізації системи під інспекцією розуміється аналіз текстів програм на дотримання вимог стандартів і прийнятих керівних документів технології програмування. Ефективність такої перевірки полягає в тому, що залучаються експерти намагаються поглянути на проблему "з боку" і піддають її всебічному критичному аналізу</w:t>
      </w:r>
    </w:p>
    <w:p w:rsidR="00525F21" w:rsidRDefault="00525F21" w:rsidP="00525F21">
      <w:pPr>
        <w:spacing w:line="240" w:lineRule="auto"/>
        <w:ind w:left="360"/>
        <w:rPr>
          <w:sz w:val="28"/>
          <w:szCs w:val="28"/>
        </w:rPr>
      </w:pPr>
      <w:r w:rsidRPr="00CF0402">
        <w:rPr>
          <w:b/>
          <w:sz w:val="28"/>
          <w:szCs w:val="28"/>
        </w:rPr>
        <w:t>Узагальнений процес інспектування</w:t>
      </w:r>
    </w:p>
    <w:p w:rsidR="00525F21" w:rsidRDefault="00D24631" w:rsidP="00525F21">
      <w:pPr>
        <w:spacing w:line="240" w:lineRule="auto"/>
        <w:ind w:left="360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1" o:spid="_x0000_s1027" type="#_x0000_t75" style="position:absolute;left:0;text-align:left;margin-left:17.1pt;margin-top:3.6pt;width:372.2pt;height:46.25pt;z-index:251659264;visibility:visible" fillcolor="#f0ad00">
            <v:imagedata r:id="rId7" o:title=""/>
            <v:shadow color="#d4d4d6"/>
          </v:shape>
          <o:OLEObject Type="Embed" ProgID="Visio.Drawing.11" ShapeID="Object 11" DrawAspect="Content" ObjectID="_1761932117" r:id="rId8"/>
        </w:pict>
      </w:r>
    </w:p>
    <w:p w:rsidR="00525F21" w:rsidRDefault="00525F21" w:rsidP="00525F21">
      <w:pPr>
        <w:spacing w:line="240" w:lineRule="auto"/>
        <w:ind w:left="360"/>
        <w:rPr>
          <w:sz w:val="28"/>
          <w:szCs w:val="28"/>
        </w:rPr>
      </w:pPr>
    </w:p>
    <w:p w:rsidR="00525F21" w:rsidRDefault="00525F21" w:rsidP="00525F21">
      <w:pPr>
        <w:spacing w:line="240" w:lineRule="auto"/>
        <w:ind w:left="360"/>
        <w:rPr>
          <w:sz w:val="28"/>
          <w:szCs w:val="28"/>
        </w:rPr>
      </w:pPr>
    </w:p>
    <w:p w:rsidR="00525F21" w:rsidRDefault="00525F21" w:rsidP="00525F21">
      <w:pPr>
        <w:spacing w:line="240" w:lineRule="auto"/>
        <w:ind w:left="360"/>
        <w:rPr>
          <w:sz w:val="28"/>
          <w:szCs w:val="28"/>
        </w:rPr>
      </w:pPr>
    </w:p>
    <w:p w:rsidR="00525F21" w:rsidRPr="00E901EE" w:rsidRDefault="00525F21" w:rsidP="00525F21">
      <w:pPr>
        <w:spacing w:line="240" w:lineRule="auto"/>
        <w:ind w:left="360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Приклад журналу інспекцій</w:t>
      </w:r>
      <w:r w:rsidRPr="00E901EE">
        <w:rPr>
          <w:sz w:val="28"/>
          <w:szCs w:val="28"/>
          <w:lang w:val="ru-RU"/>
        </w:rPr>
        <w:t xml:space="preserve"> </w:t>
      </w:r>
    </w:p>
    <w:p w:rsidR="00525F21" w:rsidRPr="00CF0402" w:rsidRDefault="00525F21" w:rsidP="00525F21">
      <w:pPr>
        <w:spacing w:line="240" w:lineRule="auto"/>
        <w:ind w:left="360"/>
        <w:rPr>
          <w:sz w:val="28"/>
          <w:szCs w:val="28"/>
          <w:lang w:val="ru-RU"/>
        </w:rPr>
      </w:pPr>
      <w:r w:rsidRPr="00CF0402">
        <w:rPr>
          <w:noProof/>
          <w:sz w:val="28"/>
          <w:szCs w:val="28"/>
          <w:lang w:eastAsia="uk-UA"/>
        </w:rPr>
        <w:drawing>
          <wp:inline distT="0" distB="0" distL="0" distR="0" wp14:anchorId="21114F66" wp14:editId="301FD05A">
            <wp:extent cx="5364163" cy="4457700"/>
            <wp:effectExtent l="19050" t="0" r="7937" b="0"/>
            <wp:docPr id="4" name="Рисунок 2" descr="Sample Inspection 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" name="Picture 5" descr="Sample Inspection Lo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163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F21" w:rsidRPr="001A4824" w:rsidRDefault="00525F21" w:rsidP="00525F21">
      <w:pPr>
        <w:pStyle w:val="a4"/>
        <w:spacing w:line="240" w:lineRule="auto"/>
        <w:ind w:left="1440"/>
        <w:rPr>
          <w:b/>
          <w:color w:val="984806" w:themeColor="accent6" w:themeShade="80"/>
          <w:sz w:val="28"/>
          <w:szCs w:val="28"/>
        </w:rPr>
      </w:pPr>
      <w:r w:rsidRPr="001A4824">
        <w:rPr>
          <w:b/>
          <w:color w:val="984806" w:themeColor="accent6" w:themeShade="80"/>
          <w:sz w:val="28"/>
          <w:szCs w:val="28"/>
        </w:rPr>
        <w:t>Планування та приготування</w:t>
      </w:r>
    </w:p>
    <w:p w:rsidR="00525F21" w:rsidRPr="00CF0402" w:rsidRDefault="00525F21" w:rsidP="00525F21">
      <w:pPr>
        <w:pStyle w:val="a4"/>
        <w:spacing w:line="240" w:lineRule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Необхідно дати відповідь на такі питання:</w:t>
      </w:r>
    </w:p>
    <w:p w:rsidR="00525F21" w:rsidRPr="001A4824" w:rsidRDefault="00525F21" w:rsidP="00525F21">
      <w:pPr>
        <w:pStyle w:val="a4"/>
        <w:numPr>
          <w:ilvl w:val="0"/>
          <w:numId w:val="3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1A4824">
        <w:rPr>
          <w:sz w:val="28"/>
          <w:szCs w:val="28"/>
        </w:rPr>
        <w:t>Яка мета проведення інспекції</w:t>
      </w:r>
    </w:p>
    <w:p w:rsidR="00525F21" w:rsidRPr="001A4824" w:rsidRDefault="00525F21" w:rsidP="00525F21">
      <w:pPr>
        <w:pStyle w:val="a4"/>
        <w:numPr>
          <w:ilvl w:val="0"/>
          <w:numId w:val="3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1A4824">
        <w:rPr>
          <w:sz w:val="28"/>
          <w:szCs w:val="28"/>
        </w:rPr>
        <w:t>Які об'єкти інспекції</w:t>
      </w:r>
    </w:p>
    <w:p w:rsidR="00525F21" w:rsidRPr="001A4824" w:rsidRDefault="00525F21" w:rsidP="00525F21">
      <w:pPr>
        <w:pStyle w:val="a4"/>
        <w:numPr>
          <w:ilvl w:val="0"/>
          <w:numId w:val="3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1A4824">
        <w:rPr>
          <w:sz w:val="28"/>
          <w:szCs w:val="28"/>
        </w:rPr>
        <w:t>Хто виконуватиме інспекцію</w:t>
      </w:r>
    </w:p>
    <w:p w:rsidR="00525F21" w:rsidRPr="001A4824" w:rsidRDefault="00525F21" w:rsidP="00525F21">
      <w:pPr>
        <w:pStyle w:val="a4"/>
        <w:numPr>
          <w:ilvl w:val="0"/>
          <w:numId w:val="3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1A4824">
        <w:rPr>
          <w:sz w:val="28"/>
          <w:szCs w:val="28"/>
        </w:rPr>
        <w:t>Хто ще повинен бути залучений, їх ролі та обов'язки</w:t>
      </w:r>
    </w:p>
    <w:p w:rsidR="00525F21" w:rsidRPr="001A4824" w:rsidRDefault="00525F21" w:rsidP="00525F21">
      <w:pPr>
        <w:pStyle w:val="a4"/>
        <w:numPr>
          <w:ilvl w:val="0"/>
          <w:numId w:val="3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1A4824">
        <w:rPr>
          <w:sz w:val="28"/>
          <w:szCs w:val="28"/>
        </w:rPr>
        <w:t>Якими буде процес інспектування та діяльність після інспекції</w:t>
      </w:r>
    </w:p>
    <w:p w:rsidR="00525F21" w:rsidRPr="001A4824" w:rsidRDefault="00525F21" w:rsidP="00525F21">
      <w:pPr>
        <w:pStyle w:val="a4"/>
        <w:spacing w:line="240" w:lineRule="auto"/>
        <w:ind w:left="1440"/>
        <w:rPr>
          <w:b/>
          <w:color w:val="984806" w:themeColor="accent6" w:themeShade="80"/>
          <w:sz w:val="28"/>
          <w:szCs w:val="28"/>
        </w:rPr>
      </w:pPr>
      <w:r w:rsidRPr="001A4824">
        <w:rPr>
          <w:b/>
          <w:color w:val="984806" w:themeColor="accent6" w:themeShade="80"/>
          <w:sz w:val="28"/>
          <w:szCs w:val="28"/>
        </w:rPr>
        <w:t>Інспектування</w:t>
      </w:r>
    </w:p>
    <w:p w:rsidR="00525F21" w:rsidRPr="001A4824" w:rsidRDefault="00525F21" w:rsidP="00525F21">
      <w:pPr>
        <w:pStyle w:val="a4"/>
        <w:numPr>
          <w:ilvl w:val="0"/>
          <w:numId w:val="4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1A4824">
        <w:rPr>
          <w:sz w:val="28"/>
          <w:szCs w:val="28"/>
        </w:rPr>
        <w:t>Виконання власне інспекції обраних робочих продуктів</w:t>
      </w:r>
    </w:p>
    <w:p w:rsidR="00525F21" w:rsidRPr="001A4824" w:rsidRDefault="00525F21" w:rsidP="00525F21">
      <w:pPr>
        <w:pStyle w:val="a4"/>
        <w:numPr>
          <w:ilvl w:val="0"/>
          <w:numId w:val="4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1A4824">
        <w:rPr>
          <w:sz w:val="28"/>
          <w:szCs w:val="28"/>
        </w:rPr>
        <w:t>Проведення інспекторських зустрічей</w:t>
      </w:r>
    </w:p>
    <w:p w:rsidR="00525F21" w:rsidRPr="001A4824" w:rsidRDefault="00525F21" w:rsidP="00525F21">
      <w:pPr>
        <w:pStyle w:val="a4"/>
        <w:numPr>
          <w:ilvl w:val="0"/>
          <w:numId w:val="4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1A4824">
        <w:rPr>
          <w:sz w:val="28"/>
          <w:szCs w:val="28"/>
        </w:rPr>
        <w:t>Запис результатів інспекції</w:t>
      </w:r>
    </w:p>
    <w:p w:rsidR="00525F21" w:rsidRPr="001A4824" w:rsidRDefault="00525F21" w:rsidP="00525F21">
      <w:pPr>
        <w:pStyle w:val="a4"/>
        <w:spacing w:line="240" w:lineRule="auto"/>
        <w:ind w:left="1440"/>
        <w:rPr>
          <w:b/>
          <w:color w:val="984806" w:themeColor="accent6" w:themeShade="80"/>
          <w:sz w:val="28"/>
          <w:szCs w:val="28"/>
        </w:rPr>
      </w:pPr>
      <w:r w:rsidRPr="001A4824">
        <w:rPr>
          <w:b/>
          <w:color w:val="984806" w:themeColor="accent6" w:themeShade="80"/>
          <w:sz w:val="28"/>
          <w:szCs w:val="28"/>
        </w:rPr>
        <w:t>Усунення дефектів</w:t>
      </w:r>
    </w:p>
    <w:p w:rsidR="00525F21" w:rsidRPr="001A4824" w:rsidRDefault="00525F21" w:rsidP="00525F21">
      <w:pPr>
        <w:pStyle w:val="a4"/>
        <w:numPr>
          <w:ilvl w:val="0"/>
          <w:numId w:val="5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1A4824">
        <w:rPr>
          <w:sz w:val="28"/>
          <w:szCs w:val="28"/>
        </w:rPr>
        <w:t>Виявлені дефекти мають бути усунені людьми, які відповідають за конкретні робочі продукти</w:t>
      </w:r>
    </w:p>
    <w:p w:rsidR="00525F21" w:rsidRPr="001A4824" w:rsidRDefault="00525F21" w:rsidP="00525F21">
      <w:pPr>
        <w:pStyle w:val="a4"/>
        <w:numPr>
          <w:ilvl w:val="0"/>
          <w:numId w:val="5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1A4824">
        <w:rPr>
          <w:sz w:val="28"/>
          <w:szCs w:val="28"/>
        </w:rPr>
        <w:t>Проведені усунення дефектів мають бути підтверджені</w:t>
      </w:r>
    </w:p>
    <w:p w:rsidR="00525F21" w:rsidRPr="001A4824" w:rsidRDefault="00525F21" w:rsidP="00525F21">
      <w:pPr>
        <w:pStyle w:val="a4"/>
        <w:spacing w:line="240" w:lineRule="auto"/>
        <w:ind w:left="1440"/>
        <w:rPr>
          <w:b/>
          <w:color w:val="FF0000"/>
          <w:sz w:val="28"/>
          <w:szCs w:val="28"/>
          <w:lang w:val="ru-RU"/>
        </w:rPr>
      </w:pPr>
      <w:r w:rsidRPr="001A4824">
        <w:rPr>
          <w:b/>
          <w:color w:val="FF0000"/>
          <w:sz w:val="28"/>
          <w:szCs w:val="28"/>
        </w:rPr>
        <w:t xml:space="preserve">Інспекція за </w:t>
      </w:r>
      <w:proofErr w:type="spellStart"/>
      <w:r w:rsidRPr="001A4824">
        <w:rPr>
          <w:b/>
          <w:color w:val="FF0000"/>
          <w:sz w:val="28"/>
          <w:szCs w:val="28"/>
          <w:lang w:val="ru-RU"/>
        </w:rPr>
        <w:t>Фаганом</w:t>
      </w:r>
      <w:proofErr w:type="spellEnd"/>
      <w:r w:rsidRPr="001A4824">
        <w:rPr>
          <w:b/>
          <w:color w:val="FF0000"/>
          <w:sz w:val="28"/>
          <w:szCs w:val="28"/>
          <w:lang w:val="ru-RU"/>
        </w:rPr>
        <w:t xml:space="preserve"> (</w:t>
      </w:r>
      <w:proofErr w:type="spellStart"/>
      <w:r w:rsidRPr="001A4824">
        <w:rPr>
          <w:b/>
          <w:color w:val="FF0000"/>
          <w:sz w:val="28"/>
          <w:szCs w:val="28"/>
        </w:rPr>
        <w:t>Fagan</w:t>
      </w:r>
      <w:proofErr w:type="spellEnd"/>
      <w:r w:rsidRPr="001A4824">
        <w:rPr>
          <w:b/>
          <w:color w:val="FF0000"/>
          <w:sz w:val="28"/>
          <w:szCs w:val="28"/>
          <w:lang w:val="ru-RU"/>
        </w:rPr>
        <w:t>)</w:t>
      </w:r>
    </w:p>
    <w:p w:rsidR="00525F21" w:rsidRPr="001A4824" w:rsidRDefault="00525F21" w:rsidP="00525F21">
      <w:pPr>
        <w:spacing w:line="240" w:lineRule="auto"/>
        <w:ind w:left="360" w:firstLine="360"/>
        <w:rPr>
          <w:sz w:val="28"/>
          <w:szCs w:val="28"/>
          <w:lang w:val="ru-RU"/>
        </w:rPr>
      </w:pPr>
      <w:r w:rsidRPr="001A4824">
        <w:rPr>
          <w:sz w:val="28"/>
          <w:szCs w:val="28"/>
          <w:lang w:val="ru-RU"/>
        </w:rPr>
        <w:t xml:space="preserve">Процесс, </w:t>
      </w:r>
      <w:r w:rsidRPr="001A4824">
        <w:rPr>
          <w:sz w:val="28"/>
          <w:szCs w:val="28"/>
        </w:rPr>
        <w:t>запропонований</w:t>
      </w:r>
      <w:r w:rsidRPr="001A4824">
        <w:rPr>
          <w:sz w:val="28"/>
          <w:szCs w:val="28"/>
          <w:lang w:val="ru-RU"/>
        </w:rPr>
        <w:t xml:space="preserve"> </w:t>
      </w:r>
      <w:proofErr w:type="spellStart"/>
      <w:r w:rsidRPr="001A4824">
        <w:rPr>
          <w:sz w:val="28"/>
          <w:szCs w:val="28"/>
          <w:lang w:val="ru-RU"/>
        </w:rPr>
        <w:t>Фаганом</w:t>
      </w:r>
      <w:proofErr w:type="spellEnd"/>
      <w:r w:rsidRPr="001A4824">
        <w:rPr>
          <w:sz w:val="28"/>
          <w:szCs w:val="28"/>
          <w:lang w:val="ru-RU"/>
        </w:rPr>
        <w:t xml:space="preserve">, </w:t>
      </w:r>
      <w:r w:rsidRPr="001A4824">
        <w:rPr>
          <w:sz w:val="28"/>
          <w:szCs w:val="28"/>
        </w:rPr>
        <w:t>управляючим</w:t>
      </w:r>
      <w:r w:rsidRPr="001A4824">
        <w:rPr>
          <w:sz w:val="28"/>
          <w:szCs w:val="28"/>
          <w:lang w:val="ru-RU"/>
        </w:rPr>
        <w:t xml:space="preserve"> </w:t>
      </w:r>
      <w:r w:rsidRPr="001A4824">
        <w:rPr>
          <w:sz w:val="28"/>
          <w:szCs w:val="28"/>
        </w:rPr>
        <w:t>розробкою</w:t>
      </w:r>
      <w:r w:rsidRPr="001A4824">
        <w:rPr>
          <w:sz w:val="28"/>
          <w:szCs w:val="28"/>
          <w:lang w:val="ru-RU"/>
        </w:rPr>
        <w:t xml:space="preserve"> ПЗ у </w:t>
      </w:r>
      <w:r w:rsidRPr="001A4824">
        <w:rPr>
          <w:sz w:val="28"/>
          <w:szCs w:val="28"/>
        </w:rPr>
        <w:t>IBM</w:t>
      </w:r>
      <w:r w:rsidRPr="001A4824">
        <w:rPr>
          <w:sz w:val="28"/>
          <w:szCs w:val="28"/>
          <w:lang w:val="ru-RU"/>
        </w:rPr>
        <w:t xml:space="preserve"> в 1976 р.</w:t>
      </w:r>
      <w:r w:rsidRPr="001A4824">
        <w:rPr>
          <w:sz w:val="28"/>
          <w:szCs w:val="28"/>
        </w:rPr>
        <w:t xml:space="preserve"> Найбільш відома робота з інспекції ПЗ</w:t>
      </w:r>
      <w:r>
        <w:rPr>
          <w:sz w:val="28"/>
          <w:szCs w:val="28"/>
        </w:rPr>
        <w:t xml:space="preserve">. </w:t>
      </w:r>
      <w:r w:rsidRPr="001A4824">
        <w:rPr>
          <w:sz w:val="28"/>
          <w:szCs w:val="28"/>
        </w:rPr>
        <w:t>Використовується у різних галузях та для різних робочих продуктів</w:t>
      </w:r>
      <w:r>
        <w:rPr>
          <w:sz w:val="28"/>
          <w:szCs w:val="28"/>
        </w:rPr>
        <w:t xml:space="preserve"> </w:t>
      </w:r>
      <w:r w:rsidRPr="001A4824">
        <w:rPr>
          <w:sz w:val="28"/>
          <w:szCs w:val="28"/>
        </w:rPr>
        <w:t xml:space="preserve">Майже усі інші процеси інспекцій вважаються похідними від процесу, запропонованого </w:t>
      </w:r>
      <w:proofErr w:type="spellStart"/>
      <w:r w:rsidRPr="001A4824">
        <w:rPr>
          <w:sz w:val="28"/>
          <w:szCs w:val="28"/>
          <w:lang w:val="ru-RU"/>
        </w:rPr>
        <w:t>Фаганом</w:t>
      </w:r>
      <w:proofErr w:type="spellEnd"/>
      <w:r>
        <w:rPr>
          <w:sz w:val="28"/>
          <w:szCs w:val="28"/>
          <w:lang w:val="ru-RU"/>
        </w:rPr>
        <w:t>.</w:t>
      </w:r>
      <w:r w:rsidRPr="001A4824">
        <w:rPr>
          <w:sz w:val="28"/>
          <w:szCs w:val="28"/>
        </w:rPr>
        <w:t xml:space="preserve"> </w:t>
      </w:r>
    </w:p>
    <w:p w:rsidR="00525F21" w:rsidRPr="00CF0402" w:rsidRDefault="006B779C" w:rsidP="00525F21">
      <w:pPr>
        <w:pStyle w:val="a4"/>
        <w:spacing w:line="240" w:lineRule="auto"/>
        <w:ind w:left="1440"/>
        <w:rPr>
          <w:sz w:val="28"/>
          <w:szCs w:val="28"/>
          <w:lang w:val="ru-RU"/>
        </w:rPr>
      </w:pPr>
      <w:r>
        <w:rPr>
          <w:b/>
          <w:noProof/>
          <w:color w:val="984806" w:themeColor="accent6" w:themeShade="80"/>
          <w:sz w:val="28"/>
          <w:szCs w:val="28"/>
          <w:lang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1EA3C3F2" wp14:editId="0BA0ECBE">
            <wp:simplePos x="0" y="0"/>
            <wp:positionH relativeFrom="column">
              <wp:posOffset>219075</wp:posOffset>
            </wp:positionH>
            <wp:positionV relativeFrom="paragraph">
              <wp:posOffset>6911975</wp:posOffset>
            </wp:positionV>
            <wp:extent cx="3667125" cy="2413635"/>
            <wp:effectExtent l="19050" t="0" r="9525" b="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101" t="34987" r="17330" b="25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5F21" w:rsidRPr="00CF0402">
        <w:rPr>
          <w:noProof/>
          <w:sz w:val="28"/>
          <w:szCs w:val="28"/>
          <w:lang w:eastAsia="uk-UA"/>
        </w:rPr>
        <w:drawing>
          <wp:inline distT="0" distB="0" distL="0" distR="0" wp14:anchorId="17312F42" wp14:editId="54EEC3ED">
            <wp:extent cx="3539642" cy="2370125"/>
            <wp:effectExtent l="19050" t="0" r="3658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8757" t="25949" r="8369" b="26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42" cy="237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F21" w:rsidRPr="00CF0402" w:rsidRDefault="00525F21" w:rsidP="00525F21">
      <w:pPr>
        <w:pStyle w:val="a4"/>
        <w:spacing w:line="240" w:lineRule="auto"/>
        <w:ind w:left="0"/>
        <w:rPr>
          <w:sz w:val="28"/>
          <w:szCs w:val="28"/>
        </w:rPr>
      </w:pPr>
      <w:r w:rsidRPr="001A4824">
        <w:rPr>
          <w:sz w:val="28"/>
          <w:szCs w:val="28"/>
          <w:u w:val="single"/>
        </w:rPr>
        <w:t>Планування</w:t>
      </w:r>
      <w:r>
        <w:rPr>
          <w:sz w:val="28"/>
          <w:szCs w:val="28"/>
        </w:rPr>
        <w:t xml:space="preserve">.  </w:t>
      </w:r>
      <w:r w:rsidRPr="00CF0402">
        <w:rPr>
          <w:sz w:val="28"/>
          <w:szCs w:val="28"/>
        </w:rPr>
        <w:t>Вирішення що інспектувати, хто і в якій ролі інспектуватиме, наявність почати інспекцію</w:t>
      </w:r>
    </w:p>
    <w:p w:rsidR="00525F21" w:rsidRPr="001A4824" w:rsidRDefault="00525F21" w:rsidP="00525F21">
      <w:pPr>
        <w:pStyle w:val="a4"/>
        <w:spacing w:line="240" w:lineRule="auto"/>
        <w:ind w:left="0"/>
        <w:rPr>
          <w:sz w:val="28"/>
          <w:szCs w:val="28"/>
        </w:rPr>
      </w:pPr>
      <w:r w:rsidRPr="001A4824">
        <w:rPr>
          <w:sz w:val="28"/>
          <w:szCs w:val="28"/>
          <w:u w:val="single"/>
        </w:rPr>
        <w:t>Засідання швидкого огляду</w:t>
      </w:r>
      <w:r>
        <w:rPr>
          <w:sz w:val="28"/>
          <w:szCs w:val="28"/>
        </w:rPr>
        <w:t xml:space="preserve">. </w:t>
      </w:r>
      <w:r w:rsidRPr="00CF0402">
        <w:rPr>
          <w:sz w:val="28"/>
          <w:szCs w:val="28"/>
        </w:rPr>
        <w:t>Автор зустрічається з інспекторами та виконує швидкий огляд об'єкта інспекції. Інспектори розподіляють задачі між собою</w:t>
      </w:r>
    </w:p>
    <w:p w:rsidR="00525F21" w:rsidRPr="00CF0402" w:rsidRDefault="00525F21" w:rsidP="00525F21">
      <w:pPr>
        <w:pStyle w:val="a4"/>
        <w:spacing w:line="240" w:lineRule="auto"/>
        <w:ind w:left="0"/>
        <w:rPr>
          <w:sz w:val="28"/>
          <w:szCs w:val="28"/>
          <w:lang w:val="ru-RU"/>
        </w:rPr>
      </w:pPr>
      <w:r w:rsidRPr="001A4824">
        <w:rPr>
          <w:sz w:val="28"/>
          <w:szCs w:val="28"/>
          <w:u w:val="single"/>
        </w:rPr>
        <w:t>Підготовка</w:t>
      </w:r>
      <w:r>
        <w:rPr>
          <w:sz w:val="28"/>
          <w:szCs w:val="28"/>
          <w:u w:val="single"/>
        </w:rPr>
        <w:t xml:space="preserve">. </w:t>
      </w:r>
      <w:r w:rsidRPr="00CF0402">
        <w:rPr>
          <w:sz w:val="28"/>
          <w:szCs w:val="28"/>
        </w:rPr>
        <w:t xml:space="preserve">Індивідуальна інспекція проводиться кожним інспектором, увага приділяється можливим дефектам та сумнівним частинам </w:t>
      </w:r>
    </w:p>
    <w:p w:rsidR="00525F21" w:rsidRPr="00CF0402" w:rsidRDefault="00525F21" w:rsidP="00525F21">
      <w:pPr>
        <w:pStyle w:val="a4"/>
        <w:spacing w:line="240" w:lineRule="auto"/>
        <w:ind w:left="0"/>
        <w:rPr>
          <w:sz w:val="28"/>
          <w:szCs w:val="28"/>
        </w:rPr>
      </w:pPr>
      <w:r w:rsidRPr="001A4824">
        <w:rPr>
          <w:sz w:val="28"/>
          <w:szCs w:val="28"/>
          <w:u w:val="single"/>
        </w:rPr>
        <w:t>Інспекційне засідання</w:t>
      </w:r>
      <w:r>
        <w:rPr>
          <w:sz w:val="28"/>
          <w:szCs w:val="28"/>
          <w:u w:val="single"/>
        </w:rPr>
        <w:t xml:space="preserve">. </w:t>
      </w:r>
      <w:r w:rsidRPr="00CF0402">
        <w:rPr>
          <w:sz w:val="28"/>
          <w:szCs w:val="28"/>
        </w:rPr>
        <w:t>Збирають та консолідують окремі результати інспекції. Визначення дефекту відбувається шляхом досягнення консенсусу учасників</w:t>
      </w:r>
    </w:p>
    <w:p w:rsidR="00525F21" w:rsidRPr="00E901EE" w:rsidRDefault="00525F21" w:rsidP="00525F21">
      <w:pPr>
        <w:pStyle w:val="a4"/>
        <w:spacing w:line="240" w:lineRule="auto"/>
        <w:ind w:left="0"/>
        <w:rPr>
          <w:sz w:val="28"/>
          <w:szCs w:val="28"/>
        </w:rPr>
      </w:pPr>
      <w:r w:rsidRPr="001A4824">
        <w:rPr>
          <w:sz w:val="28"/>
          <w:szCs w:val="28"/>
          <w:u w:val="single"/>
        </w:rPr>
        <w:t>Переробка</w:t>
      </w:r>
      <w:r>
        <w:rPr>
          <w:sz w:val="28"/>
          <w:szCs w:val="28"/>
          <w:u w:val="single"/>
        </w:rPr>
        <w:t xml:space="preserve">. </w:t>
      </w:r>
      <w:r w:rsidRPr="00CF0402">
        <w:rPr>
          <w:sz w:val="28"/>
          <w:szCs w:val="28"/>
        </w:rPr>
        <w:t>Автор виконує переробку робочого продукту для усунення дефекту або забезпечує інший відгук</w:t>
      </w:r>
    </w:p>
    <w:p w:rsidR="00525F21" w:rsidRPr="00CF0402" w:rsidRDefault="00525F21" w:rsidP="00525F21">
      <w:pPr>
        <w:pStyle w:val="a4"/>
        <w:spacing w:line="240" w:lineRule="auto"/>
        <w:ind w:left="0"/>
        <w:rPr>
          <w:sz w:val="28"/>
          <w:szCs w:val="28"/>
          <w:lang w:val="ru-RU"/>
        </w:rPr>
      </w:pPr>
      <w:r w:rsidRPr="001A4824">
        <w:rPr>
          <w:sz w:val="28"/>
          <w:szCs w:val="28"/>
          <w:u w:val="single"/>
        </w:rPr>
        <w:t>Домагання мети</w:t>
      </w:r>
      <w:r>
        <w:rPr>
          <w:sz w:val="28"/>
          <w:szCs w:val="28"/>
          <w:u w:val="single"/>
        </w:rPr>
        <w:t xml:space="preserve">. </w:t>
      </w:r>
      <w:r w:rsidRPr="00CF0402">
        <w:rPr>
          <w:sz w:val="28"/>
          <w:szCs w:val="28"/>
        </w:rPr>
        <w:t>Закриття процесу інспекції проведенням остаточної перевірки</w:t>
      </w:r>
    </w:p>
    <w:p w:rsidR="00525F21" w:rsidRPr="001A4824" w:rsidRDefault="00525F21" w:rsidP="00525F21">
      <w:pPr>
        <w:pStyle w:val="a4"/>
        <w:spacing w:line="240" w:lineRule="auto"/>
        <w:ind w:left="1440"/>
        <w:rPr>
          <w:b/>
          <w:color w:val="984806" w:themeColor="accent6" w:themeShade="80"/>
          <w:sz w:val="28"/>
          <w:szCs w:val="28"/>
          <w:lang w:val="ru-RU"/>
        </w:rPr>
      </w:pPr>
      <w:r w:rsidRPr="001A4824">
        <w:rPr>
          <w:b/>
          <w:color w:val="984806" w:themeColor="accent6" w:themeShade="80"/>
          <w:sz w:val="28"/>
          <w:szCs w:val="28"/>
        </w:rPr>
        <w:t xml:space="preserve">Інспектори за </w:t>
      </w:r>
      <w:proofErr w:type="spellStart"/>
      <w:r w:rsidRPr="001A4824">
        <w:rPr>
          <w:b/>
          <w:color w:val="984806" w:themeColor="accent6" w:themeShade="80"/>
          <w:sz w:val="28"/>
          <w:szCs w:val="28"/>
          <w:lang w:val="ru-RU"/>
        </w:rPr>
        <w:t>Фаганом</w:t>
      </w:r>
      <w:proofErr w:type="spellEnd"/>
    </w:p>
    <w:p w:rsidR="00525F21" w:rsidRPr="001A4824" w:rsidRDefault="00525F21" w:rsidP="00525F21">
      <w:pPr>
        <w:pStyle w:val="a4"/>
        <w:numPr>
          <w:ilvl w:val="0"/>
          <w:numId w:val="6"/>
        </w:numPr>
        <w:overflowPunct/>
        <w:spacing w:line="240" w:lineRule="auto"/>
        <w:ind w:left="0" w:firstLine="0"/>
        <w:textAlignment w:val="auto"/>
        <w:rPr>
          <w:sz w:val="28"/>
          <w:szCs w:val="28"/>
        </w:rPr>
      </w:pPr>
      <w:r w:rsidRPr="001A4824">
        <w:rPr>
          <w:sz w:val="28"/>
          <w:szCs w:val="28"/>
        </w:rPr>
        <w:t>Інспекцію проводять приблизно чотири інспектори</w:t>
      </w:r>
    </w:p>
    <w:p w:rsidR="00525F21" w:rsidRPr="001A4824" w:rsidRDefault="00525F21" w:rsidP="00525F21">
      <w:pPr>
        <w:pStyle w:val="a4"/>
        <w:numPr>
          <w:ilvl w:val="0"/>
          <w:numId w:val="6"/>
        </w:numPr>
        <w:overflowPunct/>
        <w:spacing w:line="240" w:lineRule="auto"/>
        <w:ind w:left="0" w:firstLine="0"/>
        <w:textAlignment w:val="auto"/>
        <w:rPr>
          <w:sz w:val="28"/>
          <w:szCs w:val="28"/>
        </w:rPr>
      </w:pPr>
      <w:r w:rsidRPr="001A4824">
        <w:rPr>
          <w:sz w:val="28"/>
          <w:szCs w:val="28"/>
        </w:rPr>
        <w:t>Інспекторів визначають на етапі планування серед досвідчених інженерів, які знайомі з об'єктами інспекції але самі над ними не працюють (бажано мати людей різних спеціалізації, ролей та досвіду)</w:t>
      </w:r>
    </w:p>
    <w:p w:rsidR="00525F21" w:rsidRPr="001A4824" w:rsidRDefault="00525F21" w:rsidP="00525F21">
      <w:pPr>
        <w:pStyle w:val="a4"/>
        <w:numPr>
          <w:ilvl w:val="0"/>
          <w:numId w:val="6"/>
        </w:numPr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1A4824">
        <w:rPr>
          <w:sz w:val="28"/>
          <w:szCs w:val="28"/>
        </w:rPr>
        <w:t xml:space="preserve">При розподілі завдань необхідно визначитись із загальним покриттям інспекції та зонами фокусування уваги </w:t>
      </w:r>
    </w:p>
    <w:p w:rsidR="00525F21" w:rsidRDefault="00525F21" w:rsidP="00525F21">
      <w:pPr>
        <w:pStyle w:val="a4"/>
        <w:spacing w:line="240" w:lineRule="auto"/>
        <w:ind w:left="1440"/>
        <w:rPr>
          <w:b/>
          <w:color w:val="984806" w:themeColor="accent6" w:themeShade="80"/>
          <w:sz w:val="28"/>
          <w:szCs w:val="28"/>
        </w:rPr>
      </w:pPr>
      <w:r w:rsidRPr="001A4824">
        <w:rPr>
          <w:b/>
          <w:color w:val="984806" w:themeColor="accent6" w:themeShade="80"/>
          <w:sz w:val="28"/>
          <w:szCs w:val="28"/>
        </w:rPr>
        <w:t xml:space="preserve">Висновки застосування інспекції за </w:t>
      </w:r>
      <w:proofErr w:type="spellStart"/>
      <w:r w:rsidRPr="001A4824">
        <w:rPr>
          <w:b/>
          <w:color w:val="984806" w:themeColor="accent6" w:themeShade="80"/>
          <w:sz w:val="28"/>
          <w:szCs w:val="28"/>
        </w:rPr>
        <w:t>Фаганом</w:t>
      </w:r>
      <w:proofErr w:type="spellEnd"/>
    </w:p>
    <w:p w:rsidR="00525F21" w:rsidRDefault="00525F21" w:rsidP="00525F21">
      <w:pPr>
        <w:pStyle w:val="a4"/>
        <w:spacing w:line="240" w:lineRule="auto"/>
        <w:ind w:left="1440"/>
        <w:rPr>
          <w:b/>
          <w:color w:val="984806" w:themeColor="accent6" w:themeShade="80"/>
          <w:sz w:val="28"/>
          <w:szCs w:val="28"/>
          <w:lang w:val="ru-RU"/>
        </w:rPr>
        <w:sectPr w:rsidR="00525F2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25F21" w:rsidRPr="001A4824" w:rsidRDefault="00525F21" w:rsidP="00525F21">
      <w:pPr>
        <w:pStyle w:val="a4"/>
        <w:spacing w:line="240" w:lineRule="auto"/>
        <w:ind w:left="0" w:firstLine="0"/>
        <w:rPr>
          <w:b/>
          <w:color w:val="984806" w:themeColor="accent6" w:themeShade="80"/>
          <w:sz w:val="28"/>
          <w:szCs w:val="28"/>
          <w:lang w:val="ru-RU"/>
        </w:rPr>
      </w:pPr>
    </w:p>
    <w:p w:rsidR="00525F21" w:rsidRPr="00CF0402" w:rsidRDefault="006B779C" w:rsidP="00525F21">
      <w:pPr>
        <w:pStyle w:val="a4"/>
        <w:spacing w:line="240" w:lineRule="auto"/>
        <w:ind w:left="0" w:firstLine="0"/>
        <w:rPr>
          <w:sz w:val="28"/>
          <w:szCs w:val="28"/>
          <w:lang w:val="ru-RU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570816" cy="4355209"/>
            <wp:effectExtent l="38100" t="0" r="11430" b="0"/>
            <wp:docPr id="9" name="Місце для вмісту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525F21" w:rsidRPr="001A4824" w:rsidRDefault="00525F21" w:rsidP="00525F21">
      <w:pPr>
        <w:pStyle w:val="a4"/>
        <w:spacing w:line="240" w:lineRule="auto"/>
        <w:ind w:left="0" w:firstLine="0"/>
        <w:rPr>
          <w:b/>
          <w:color w:val="FF0000"/>
          <w:sz w:val="28"/>
          <w:szCs w:val="28"/>
        </w:rPr>
      </w:pPr>
      <w:r w:rsidRPr="001A4824">
        <w:rPr>
          <w:b/>
          <w:color w:val="FF0000"/>
          <w:sz w:val="28"/>
          <w:szCs w:val="28"/>
        </w:rPr>
        <w:t xml:space="preserve">Інспекція </w:t>
      </w:r>
      <w:r w:rsidRPr="001A4824">
        <w:rPr>
          <w:b/>
          <w:color w:val="FF0000"/>
          <w:sz w:val="28"/>
          <w:szCs w:val="28"/>
          <w:lang w:val="ru-RU"/>
        </w:rPr>
        <w:t>в</w:t>
      </w:r>
      <w:r w:rsidRPr="001A4824">
        <w:rPr>
          <w:b/>
          <w:color w:val="FF0000"/>
          <w:sz w:val="28"/>
          <w:szCs w:val="28"/>
        </w:rPr>
        <w:t>двох (</w:t>
      </w:r>
      <w:proofErr w:type="spellStart"/>
      <w:r w:rsidRPr="001A4824">
        <w:rPr>
          <w:b/>
          <w:color w:val="FF0000"/>
          <w:sz w:val="28"/>
          <w:szCs w:val="28"/>
        </w:rPr>
        <w:t>two-person</w:t>
      </w:r>
      <w:proofErr w:type="spellEnd"/>
      <w:r w:rsidRPr="001A4824">
        <w:rPr>
          <w:b/>
          <w:color w:val="FF0000"/>
          <w:sz w:val="28"/>
          <w:szCs w:val="28"/>
        </w:rPr>
        <w:t xml:space="preserve"> </w:t>
      </w:r>
      <w:proofErr w:type="spellStart"/>
      <w:r w:rsidRPr="001A4824">
        <w:rPr>
          <w:b/>
          <w:color w:val="FF0000"/>
          <w:sz w:val="28"/>
          <w:szCs w:val="28"/>
        </w:rPr>
        <w:t>inspection</w:t>
      </w:r>
      <w:proofErr w:type="spellEnd"/>
      <w:r w:rsidRPr="001A4824">
        <w:rPr>
          <w:b/>
          <w:color w:val="FF0000"/>
          <w:sz w:val="28"/>
          <w:szCs w:val="28"/>
        </w:rPr>
        <w:t>)</w:t>
      </w:r>
    </w:p>
    <w:p w:rsidR="00525F21" w:rsidRPr="00CF0402" w:rsidRDefault="00525F21" w:rsidP="00525F21">
      <w:pPr>
        <w:pStyle w:val="a4"/>
        <w:spacing w:line="240" w:lineRule="auto"/>
        <w:ind w:left="0" w:firstLine="0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 xml:space="preserve">Запропонована для спрощення інспекції за </w:t>
      </w:r>
      <w:proofErr w:type="spellStart"/>
      <w:r w:rsidRPr="00CF0402">
        <w:rPr>
          <w:sz w:val="28"/>
          <w:szCs w:val="28"/>
        </w:rPr>
        <w:t>Фаганом</w:t>
      </w:r>
      <w:proofErr w:type="spellEnd"/>
      <w:r w:rsidRPr="00CF0402">
        <w:rPr>
          <w:sz w:val="28"/>
          <w:szCs w:val="28"/>
        </w:rPr>
        <w:t>, проте слідує її основним етапам</w:t>
      </w:r>
      <w:r>
        <w:rPr>
          <w:sz w:val="28"/>
          <w:szCs w:val="28"/>
        </w:rPr>
        <w:t xml:space="preserve">. </w:t>
      </w:r>
      <w:r w:rsidRPr="00CF0402">
        <w:rPr>
          <w:sz w:val="28"/>
          <w:szCs w:val="28"/>
        </w:rPr>
        <w:t>Широко застосовується у ітеративних процесах розробки ПЗ</w:t>
      </w:r>
      <w:r>
        <w:rPr>
          <w:sz w:val="28"/>
          <w:szCs w:val="28"/>
        </w:rPr>
        <w:t xml:space="preserve">. </w:t>
      </w:r>
      <w:r w:rsidRPr="00CF0402">
        <w:rPr>
          <w:sz w:val="28"/>
          <w:szCs w:val="28"/>
        </w:rPr>
        <w:t>Типова реалізація – оборотна автор-інспектор пара</w:t>
      </w:r>
      <w:r>
        <w:rPr>
          <w:sz w:val="28"/>
          <w:szCs w:val="28"/>
        </w:rPr>
        <w:t xml:space="preserve">. </w:t>
      </w:r>
      <w:r w:rsidRPr="00CF0402">
        <w:rPr>
          <w:sz w:val="28"/>
          <w:szCs w:val="28"/>
        </w:rPr>
        <w:t xml:space="preserve">Простіше управляти – оскільки користь отримують як автор так і інспектор (за </w:t>
      </w:r>
      <w:proofErr w:type="spellStart"/>
      <w:r w:rsidRPr="00CF0402">
        <w:rPr>
          <w:sz w:val="28"/>
          <w:szCs w:val="28"/>
        </w:rPr>
        <w:t>Фаганом</w:t>
      </w:r>
      <w:proofErr w:type="spellEnd"/>
      <w:r w:rsidRPr="00CF0402">
        <w:rPr>
          <w:sz w:val="28"/>
          <w:szCs w:val="28"/>
        </w:rPr>
        <w:t xml:space="preserve"> – лише автор)</w:t>
      </w:r>
    </w:p>
    <w:p w:rsidR="006B779C" w:rsidRPr="001A4824" w:rsidRDefault="006B779C" w:rsidP="006B779C">
      <w:pPr>
        <w:pStyle w:val="a4"/>
        <w:spacing w:line="240" w:lineRule="auto"/>
        <w:ind w:left="1440"/>
        <w:rPr>
          <w:b/>
          <w:color w:val="FF0000"/>
          <w:sz w:val="28"/>
          <w:szCs w:val="28"/>
          <w:lang w:val="ru-RU"/>
        </w:rPr>
      </w:pPr>
      <w:r w:rsidRPr="001A4824">
        <w:rPr>
          <w:b/>
          <w:color w:val="FF0000"/>
          <w:sz w:val="28"/>
          <w:szCs w:val="28"/>
        </w:rPr>
        <w:t xml:space="preserve">Інспекція за </w:t>
      </w:r>
      <w:proofErr w:type="spellStart"/>
      <w:r w:rsidRPr="001A4824">
        <w:rPr>
          <w:b/>
          <w:color w:val="FF0000"/>
          <w:sz w:val="28"/>
          <w:szCs w:val="28"/>
        </w:rPr>
        <w:t>Гілбом</w:t>
      </w:r>
      <w:proofErr w:type="spellEnd"/>
      <w:r w:rsidRPr="001A4824">
        <w:rPr>
          <w:b/>
          <w:color w:val="FF0000"/>
          <w:sz w:val="28"/>
          <w:szCs w:val="28"/>
        </w:rPr>
        <w:t xml:space="preserve"> (</w:t>
      </w:r>
      <w:proofErr w:type="spellStart"/>
      <w:r w:rsidRPr="001A4824">
        <w:rPr>
          <w:b/>
          <w:color w:val="FF0000"/>
          <w:sz w:val="28"/>
          <w:szCs w:val="28"/>
        </w:rPr>
        <w:t>Gilb</w:t>
      </w:r>
      <w:proofErr w:type="spellEnd"/>
      <w:r w:rsidRPr="001A4824">
        <w:rPr>
          <w:b/>
          <w:color w:val="FF0000"/>
          <w:sz w:val="28"/>
          <w:szCs w:val="28"/>
        </w:rPr>
        <w:t>)</w:t>
      </w:r>
    </w:p>
    <w:p w:rsidR="006B779C" w:rsidRPr="00CF0402" w:rsidRDefault="006B779C" w:rsidP="009F6A55">
      <w:pPr>
        <w:pStyle w:val="a4"/>
        <w:numPr>
          <w:ilvl w:val="0"/>
          <w:numId w:val="8"/>
        </w:numPr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  <w:lang w:val="ru-RU"/>
        </w:rPr>
        <w:t xml:space="preserve">На </w:t>
      </w:r>
      <w:r w:rsidRPr="00CF0402">
        <w:rPr>
          <w:sz w:val="28"/>
          <w:szCs w:val="28"/>
        </w:rPr>
        <w:t xml:space="preserve">інспекційному засіданні інспектори прагнуть </w:t>
      </w:r>
      <w:proofErr w:type="gramStart"/>
      <w:r w:rsidRPr="00CF0402">
        <w:rPr>
          <w:sz w:val="28"/>
          <w:szCs w:val="28"/>
        </w:rPr>
        <w:t>окр</w:t>
      </w:r>
      <w:proofErr w:type="gramEnd"/>
      <w:r w:rsidRPr="00CF0402">
        <w:rPr>
          <w:sz w:val="28"/>
          <w:szCs w:val="28"/>
        </w:rPr>
        <w:t xml:space="preserve">ім виявлення дефектів з'ясувати їх причини та запропонувати виправлення </w:t>
      </w:r>
    </w:p>
    <w:p w:rsidR="006B779C" w:rsidRPr="00CF0402" w:rsidRDefault="006B779C" w:rsidP="009F6A55">
      <w:pPr>
        <w:pStyle w:val="a4"/>
        <w:numPr>
          <w:ilvl w:val="0"/>
          <w:numId w:val="8"/>
        </w:numPr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proofErr w:type="spellStart"/>
      <w:r w:rsidRPr="00CF0402">
        <w:rPr>
          <w:sz w:val="28"/>
          <w:szCs w:val="28"/>
        </w:rPr>
        <w:t>Гілб</w:t>
      </w:r>
      <w:proofErr w:type="spellEnd"/>
      <w:r w:rsidRPr="00CF0402">
        <w:rPr>
          <w:sz w:val="28"/>
          <w:szCs w:val="28"/>
        </w:rPr>
        <w:t xml:space="preserve"> вирішує проблему шляхом додавання д</w:t>
      </w:r>
      <w:r>
        <w:rPr>
          <w:sz w:val="28"/>
          <w:szCs w:val="28"/>
        </w:rPr>
        <w:t>о процесу інспекції крок “Процес</w:t>
      </w:r>
      <w:r w:rsidRPr="00CF0402">
        <w:rPr>
          <w:sz w:val="28"/>
          <w:szCs w:val="28"/>
        </w:rPr>
        <w:t xml:space="preserve"> мозкового штурму”.</w:t>
      </w:r>
    </w:p>
    <w:p w:rsidR="006B779C" w:rsidRPr="00CF0402" w:rsidRDefault="006B779C" w:rsidP="009F6A55">
      <w:pPr>
        <w:pStyle w:val="a4"/>
        <w:numPr>
          <w:ilvl w:val="0"/>
          <w:numId w:val="8"/>
        </w:numPr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У центрі уваги цього кроку є аналіз причин, спрямований на вироблення профілактичних заходів для зниження ін'єкцій дефектів у ПЗ</w:t>
      </w:r>
    </w:p>
    <w:p w:rsidR="006B779C" w:rsidRPr="001A4824" w:rsidRDefault="006B779C" w:rsidP="006B779C">
      <w:pPr>
        <w:spacing w:line="240" w:lineRule="auto"/>
        <w:ind w:left="1800"/>
        <w:rPr>
          <w:b/>
          <w:color w:val="984806" w:themeColor="accent6" w:themeShade="80"/>
          <w:sz w:val="28"/>
          <w:szCs w:val="28"/>
          <w:lang w:val="ru-RU"/>
        </w:rPr>
      </w:pPr>
      <w:r w:rsidRPr="001A4824">
        <w:rPr>
          <w:b/>
          <w:color w:val="984806" w:themeColor="accent6" w:themeShade="80"/>
          <w:sz w:val="28"/>
          <w:szCs w:val="28"/>
        </w:rPr>
        <w:t xml:space="preserve">Особливості інспекції за </w:t>
      </w:r>
      <w:proofErr w:type="spellStart"/>
      <w:r w:rsidRPr="001A4824">
        <w:rPr>
          <w:b/>
          <w:color w:val="984806" w:themeColor="accent6" w:themeShade="80"/>
          <w:sz w:val="28"/>
          <w:szCs w:val="28"/>
        </w:rPr>
        <w:t>Гілбом</w:t>
      </w:r>
      <w:proofErr w:type="spellEnd"/>
    </w:p>
    <w:p w:rsidR="006B779C" w:rsidRPr="00CF0402" w:rsidRDefault="006B779C" w:rsidP="006B779C">
      <w:pPr>
        <w:pStyle w:val="a4"/>
        <w:numPr>
          <w:ilvl w:val="0"/>
          <w:numId w:val="8"/>
        </w:numPr>
        <w:overflowPunct/>
        <w:spacing w:line="240" w:lineRule="auto"/>
        <w:jc w:val="left"/>
        <w:textAlignment w:val="auto"/>
        <w:rPr>
          <w:sz w:val="28"/>
          <w:szCs w:val="28"/>
        </w:rPr>
      </w:pPr>
      <w:r w:rsidRPr="00CF0402">
        <w:rPr>
          <w:sz w:val="28"/>
          <w:szCs w:val="28"/>
        </w:rPr>
        <w:t>Входом процесу інспекції є документи правила, контрольні переліки. Наголос що будь-який технічний документ може бути інспектований</w:t>
      </w:r>
    </w:p>
    <w:p w:rsidR="006B779C" w:rsidRPr="00CF0402" w:rsidRDefault="006B779C" w:rsidP="006B779C">
      <w:pPr>
        <w:pStyle w:val="a4"/>
        <w:numPr>
          <w:ilvl w:val="0"/>
          <w:numId w:val="8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Виходом є виправлені вхідні документи, та пропозиції по вдосконаленню процесу</w:t>
      </w:r>
    </w:p>
    <w:p w:rsidR="006B779C" w:rsidRPr="00CF0402" w:rsidRDefault="006B779C" w:rsidP="006B779C">
      <w:pPr>
        <w:pStyle w:val="a4"/>
        <w:numPr>
          <w:ilvl w:val="0"/>
          <w:numId w:val="8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Процес інспектування формує цикл із зворотнім зв'язком</w:t>
      </w:r>
    </w:p>
    <w:p w:rsidR="006B779C" w:rsidRPr="001A4824" w:rsidRDefault="006B779C" w:rsidP="006B779C">
      <w:pPr>
        <w:pStyle w:val="a4"/>
        <w:spacing w:line="240" w:lineRule="auto"/>
        <w:ind w:left="1440"/>
        <w:rPr>
          <w:b/>
          <w:color w:val="984806" w:themeColor="accent6" w:themeShade="80"/>
          <w:sz w:val="28"/>
          <w:szCs w:val="28"/>
          <w:lang w:val="ru-RU"/>
        </w:rPr>
      </w:pPr>
      <w:r>
        <w:rPr>
          <w:b/>
          <w:noProof/>
          <w:color w:val="984806" w:themeColor="accent6" w:themeShade="80"/>
          <w:sz w:val="28"/>
          <w:szCs w:val="28"/>
          <w:lang w:eastAsia="uk-UA"/>
        </w:rPr>
        <w:drawing>
          <wp:anchor distT="0" distB="0" distL="114300" distR="114300" simplePos="0" relativeHeight="251663360" behindDoc="0" locked="0" layoutInCell="1" allowOverlap="1" wp14:anchorId="12A6D4C3" wp14:editId="253D036D">
            <wp:simplePos x="0" y="0"/>
            <wp:positionH relativeFrom="column">
              <wp:posOffset>66675</wp:posOffset>
            </wp:positionH>
            <wp:positionV relativeFrom="paragraph">
              <wp:posOffset>12700</wp:posOffset>
            </wp:positionV>
            <wp:extent cx="3667125" cy="2413635"/>
            <wp:effectExtent l="1905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8101" t="34987" r="17330" b="259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13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4824">
        <w:rPr>
          <w:b/>
          <w:color w:val="984806" w:themeColor="accent6" w:themeShade="80"/>
          <w:sz w:val="28"/>
          <w:szCs w:val="28"/>
        </w:rPr>
        <w:t xml:space="preserve">Кроки інспекції за </w:t>
      </w:r>
      <w:proofErr w:type="spellStart"/>
      <w:r w:rsidRPr="001A4824">
        <w:rPr>
          <w:b/>
          <w:color w:val="984806" w:themeColor="accent6" w:themeShade="80"/>
          <w:sz w:val="28"/>
          <w:szCs w:val="28"/>
        </w:rPr>
        <w:t>Гілбом</w:t>
      </w:r>
      <w:proofErr w:type="spellEnd"/>
    </w:p>
    <w:p w:rsidR="006B779C" w:rsidRPr="001A4824" w:rsidRDefault="006B779C" w:rsidP="006B779C">
      <w:pPr>
        <w:pStyle w:val="a4"/>
        <w:spacing w:line="240" w:lineRule="auto"/>
        <w:ind w:left="0"/>
        <w:rPr>
          <w:b/>
          <w:color w:val="FF0000"/>
          <w:sz w:val="28"/>
          <w:szCs w:val="28"/>
          <w:lang w:val="ru-RU"/>
        </w:rPr>
      </w:pPr>
      <w:r w:rsidRPr="001A4824">
        <w:rPr>
          <w:b/>
          <w:color w:val="FF0000"/>
          <w:sz w:val="28"/>
          <w:szCs w:val="28"/>
        </w:rPr>
        <w:lastRenderedPageBreak/>
        <w:t>Перевірка за столом (</w:t>
      </w:r>
      <w:proofErr w:type="spellStart"/>
      <w:r w:rsidRPr="001A4824">
        <w:rPr>
          <w:b/>
          <w:color w:val="FF0000"/>
          <w:sz w:val="28"/>
          <w:szCs w:val="28"/>
        </w:rPr>
        <w:t>Desk</w:t>
      </w:r>
      <w:proofErr w:type="spellEnd"/>
      <w:r w:rsidRPr="001A4824">
        <w:rPr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1A4824">
        <w:rPr>
          <w:b/>
          <w:color w:val="FF0000"/>
          <w:sz w:val="28"/>
          <w:szCs w:val="28"/>
        </w:rPr>
        <w:t>Check</w:t>
      </w:r>
      <w:proofErr w:type="spellEnd"/>
      <w:r w:rsidRPr="001A4824">
        <w:rPr>
          <w:b/>
          <w:color w:val="FF0000"/>
          <w:sz w:val="28"/>
          <w:szCs w:val="28"/>
        </w:rPr>
        <w:t>)</w:t>
      </w:r>
    </w:p>
    <w:p w:rsidR="006B779C" w:rsidRPr="00CF0402" w:rsidRDefault="006B779C" w:rsidP="006B779C">
      <w:pPr>
        <w:pStyle w:val="a4"/>
        <w:numPr>
          <w:ilvl w:val="0"/>
          <w:numId w:val="9"/>
        </w:numPr>
        <w:tabs>
          <w:tab w:val="left" w:pos="284"/>
        </w:tabs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  <w:lang w:val="ru-RU"/>
        </w:rPr>
        <w:t xml:space="preserve">Неформальна </w:t>
      </w:r>
      <w:r w:rsidRPr="00CF0402">
        <w:rPr>
          <w:sz w:val="28"/>
          <w:szCs w:val="28"/>
        </w:rPr>
        <w:t xml:space="preserve">перевірка </w:t>
      </w:r>
      <w:proofErr w:type="gramStart"/>
      <w:r w:rsidRPr="00CF0402">
        <w:rPr>
          <w:sz w:val="28"/>
          <w:szCs w:val="28"/>
        </w:rPr>
        <w:t>техн</w:t>
      </w:r>
      <w:proofErr w:type="gramEnd"/>
      <w:r w:rsidRPr="00CF0402">
        <w:rPr>
          <w:sz w:val="28"/>
          <w:szCs w:val="28"/>
        </w:rPr>
        <w:t>ічних документів</w:t>
      </w:r>
      <w:r w:rsidRPr="00CF0402">
        <w:rPr>
          <w:sz w:val="28"/>
          <w:szCs w:val="28"/>
          <w:lang w:val="ru-RU"/>
        </w:rPr>
        <w:t xml:space="preserve">, </w:t>
      </w:r>
      <w:r w:rsidRPr="00CF0402">
        <w:rPr>
          <w:sz w:val="28"/>
          <w:szCs w:val="28"/>
        </w:rPr>
        <w:t>що</w:t>
      </w:r>
      <w:r w:rsidRPr="00CF0402">
        <w:rPr>
          <w:sz w:val="28"/>
          <w:szCs w:val="28"/>
          <w:lang w:val="ru-RU"/>
        </w:rPr>
        <w:t xml:space="preserve"> створена </w:t>
      </w:r>
      <w:r w:rsidRPr="00CF0402">
        <w:rPr>
          <w:sz w:val="28"/>
          <w:szCs w:val="28"/>
        </w:rPr>
        <w:t>перевіряльником</w:t>
      </w:r>
      <w:r w:rsidRPr="00CF0402">
        <w:rPr>
          <w:sz w:val="28"/>
          <w:szCs w:val="28"/>
          <w:lang w:val="ru-RU"/>
        </w:rPr>
        <w:t xml:space="preserve"> (</w:t>
      </w:r>
      <w:r w:rsidRPr="00CF0402">
        <w:rPr>
          <w:sz w:val="28"/>
          <w:szCs w:val="28"/>
        </w:rPr>
        <w:t>самоперевірка</w:t>
      </w:r>
      <w:r w:rsidRPr="00CF0402">
        <w:rPr>
          <w:sz w:val="28"/>
          <w:szCs w:val="28"/>
          <w:lang w:val="ru-RU"/>
        </w:rPr>
        <w:t xml:space="preserve">), </w:t>
      </w:r>
      <w:r w:rsidRPr="00CF0402">
        <w:rPr>
          <w:sz w:val="28"/>
          <w:szCs w:val="28"/>
        </w:rPr>
        <w:t xml:space="preserve">для виправлення очевидних помилок. </w:t>
      </w:r>
    </w:p>
    <w:p w:rsidR="006B779C" w:rsidRPr="00CF0402" w:rsidRDefault="006B779C" w:rsidP="006B779C">
      <w:pPr>
        <w:pStyle w:val="a4"/>
        <w:numPr>
          <w:ilvl w:val="0"/>
          <w:numId w:val="9"/>
        </w:numPr>
        <w:tabs>
          <w:tab w:val="left" w:pos="284"/>
        </w:tabs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Фокус на логічних та концептуальних помилках</w:t>
      </w:r>
    </w:p>
    <w:p w:rsidR="006B779C" w:rsidRPr="00CF0402" w:rsidRDefault="006B779C" w:rsidP="006B779C">
      <w:pPr>
        <w:pStyle w:val="a4"/>
        <w:numPr>
          <w:ilvl w:val="2"/>
          <w:numId w:val="9"/>
        </w:numPr>
        <w:tabs>
          <w:tab w:val="left" w:pos="284"/>
        </w:tabs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Рецензування (</w:t>
      </w:r>
      <w:proofErr w:type="spellStart"/>
      <w:r w:rsidRPr="00CF0402">
        <w:rPr>
          <w:sz w:val="28"/>
          <w:szCs w:val="28"/>
        </w:rPr>
        <w:t>Review</w:t>
      </w:r>
      <w:proofErr w:type="spellEnd"/>
      <w:r w:rsidRPr="00CF0402">
        <w:rPr>
          <w:sz w:val="28"/>
          <w:szCs w:val="28"/>
        </w:rPr>
        <w:t>)</w:t>
      </w:r>
    </w:p>
    <w:p w:rsidR="006B779C" w:rsidRPr="00CF0402" w:rsidRDefault="006B779C" w:rsidP="006B779C">
      <w:pPr>
        <w:pStyle w:val="a4"/>
        <w:numPr>
          <w:ilvl w:val="0"/>
          <w:numId w:val="9"/>
        </w:numPr>
        <w:tabs>
          <w:tab w:val="left" w:pos="284"/>
        </w:tabs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  <w:lang w:val="ru-RU"/>
        </w:rPr>
        <w:t xml:space="preserve">Неформальна </w:t>
      </w:r>
      <w:r w:rsidRPr="00CF0402">
        <w:rPr>
          <w:sz w:val="28"/>
          <w:szCs w:val="28"/>
        </w:rPr>
        <w:t xml:space="preserve">перевірка </w:t>
      </w:r>
      <w:proofErr w:type="gramStart"/>
      <w:r w:rsidRPr="00CF0402">
        <w:rPr>
          <w:sz w:val="28"/>
          <w:szCs w:val="28"/>
        </w:rPr>
        <w:t>техн</w:t>
      </w:r>
      <w:proofErr w:type="gramEnd"/>
      <w:r w:rsidRPr="00CF0402">
        <w:rPr>
          <w:sz w:val="28"/>
          <w:szCs w:val="28"/>
        </w:rPr>
        <w:t>ічних документів</w:t>
      </w:r>
      <w:r w:rsidRPr="00CF0402">
        <w:rPr>
          <w:sz w:val="28"/>
          <w:szCs w:val="28"/>
          <w:lang w:val="ru-RU"/>
        </w:rPr>
        <w:t xml:space="preserve">, </w:t>
      </w:r>
      <w:r w:rsidRPr="00CF0402">
        <w:rPr>
          <w:sz w:val="28"/>
          <w:szCs w:val="28"/>
        </w:rPr>
        <w:t>що</w:t>
      </w:r>
      <w:r w:rsidRPr="00CF0402">
        <w:rPr>
          <w:sz w:val="28"/>
          <w:szCs w:val="28"/>
          <w:lang w:val="ru-RU"/>
        </w:rPr>
        <w:t xml:space="preserve"> створена </w:t>
      </w:r>
      <w:r w:rsidRPr="00CF0402">
        <w:rPr>
          <w:sz w:val="28"/>
          <w:szCs w:val="28"/>
        </w:rPr>
        <w:t>кимось</w:t>
      </w:r>
      <w:r w:rsidRPr="00CF0402">
        <w:rPr>
          <w:sz w:val="28"/>
          <w:szCs w:val="28"/>
          <w:lang w:val="ru-RU"/>
        </w:rPr>
        <w:t xml:space="preserve"> </w:t>
      </w:r>
      <w:r w:rsidRPr="00CF0402">
        <w:rPr>
          <w:sz w:val="28"/>
          <w:szCs w:val="28"/>
        </w:rPr>
        <w:t>іншим</w:t>
      </w:r>
      <w:r w:rsidRPr="00CF0402">
        <w:rPr>
          <w:sz w:val="28"/>
          <w:szCs w:val="28"/>
          <w:lang w:val="ru-RU"/>
        </w:rPr>
        <w:t>.</w:t>
      </w:r>
    </w:p>
    <w:p w:rsidR="006B779C" w:rsidRPr="00CF0402" w:rsidRDefault="006B779C" w:rsidP="006B779C">
      <w:pPr>
        <w:pStyle w:val="a4"/>
        <w:numPr>
          <w:ilvl w:val="0"/>
          <w:numId w:val="9"/>
        </w:numPr>
        <w:tabs>
          <w:tab w:val="left" w:pos="284"/>
        </w:tabs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Фокус на логічних та концептуальних помилках</w:t>
      </w:r>
    </w:p>
    <w:p w:rsidR="006B779C" w:rsidRPr="00CF0402" w:rsidRDefault="006B779C" w:rsidP="006B779C">
      <w:pPr>
        <w:pStyle w:val="a4"/>
        <w:numPr>
          <w:ilvl w:val="0"/>
          <w:numId w:val="9"/>
        </w:numPr>
        <w:tabs>
          <w:tab w:val="left" w:pos="284"/>
        </w:tabs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Доповнюють перевірки за столом, виконуються індивідуально або групами</w:t>
      </w:r>
    </w:p>
    <w:p w:rsidR="006B779C" w:rsidRPr="001A4824" w:rsidRDefault="006B779C" w:rsidP="006B779C">
      <w:pPr>
        <w:pStyle w:val="a4"/>
        <w:spacing w:line="240" w:lineRule="auto"/>
        <w:ind w:left="1440"/>
        <w:rPr>
          <w:b/>
          <w:color w:val="FF0000"/>
          <w:sz w:val="28"/>
          <w:szCs w:val="28"/>
          <w:lang w:val="ru-RU"/>
        </w:rPr>
      </w:pPr>
      <w:r w:rsidRPr="001A4824">
        <w:rPr>
          <w:b/>
          <w:color w:val="FF0000"/>
          <w:sz w:val="28"/>
          <w:szCs w:val="28"/>
        </w:rPr>
        <w:t>Проходження (</w:t>
      </w:r>
      <w:proofErr w:type="spellStart"/>
      <w:r w:rsidRPr="001A4824">
        <w:rPr>
          <w:b/>
          <w:color w:val="FF0000"/>
          <w:sz w:val="28"/>
          <w:szCs w:val="28"/>
        </w:rPr>
        <w:t>Walkthrough</w:t>
      </w:r>
      <w:proofErr w:type="spellEnd"/>
      <w:r w:rsidRPr="001A4824">
        <w:rPr>
          <w:b/>
          <w:color w:val="FF0000"/>
          <w:sz w:val="28"/>
          <w:szCs w:val="28"/>
        </w:rPr>
        <w:t>)</w:t>
      </w:r>
    </w:p>
    <w:p w:rsidR="006B779C" w:rsidRPr="001A4824" w:rsidRDefault="006B779C" w:rsidP="006B779C">
      <w:pPr>
        <w:pStyle w:val="a4"/>
        <w:numPr>
          <w:ilvl w:val="0"/>
          <w:numId w:val="10"/>
        </w:numPr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1A4824">
        <w:rPr>
          <w:sz w:val="28"/>
          <w:szCs w:val="28"/>
        </w:rPr>
        <w:t>Спеціальна, більш організована</w:t>
      </w:r>
      <w:r w:rsidRPr="001A4824">
        <w:rPr>
          <w:sz w:val="28"/>
          <w:szCs w:val="28"/>
          <w:lang w:val="ru-RU"/>
        </w:rPr>
        <w:t xml:space="preserve"> форма </w:t>
      </w:r>
      <w:r w:rsidRPr="001A4824">
        <w:rPr>
          <w:sz w:val="28"/>
          <w:szCs w:val="28"/>
        </w:rPr>
        <w:t>рецензування</w:t>
      </w:r>
      <w:r w:rsidRPr="001A4824">
        <w:rPr>
          <w:sz w:val="28"/>
          <w:szCs w:val="28"/>
          <w:lang w:val="ru-RU"/>
        </w:rPr>
        <w:t xml:space="preserve"> для </w:t>
      </w:r>
      <w:r w:rsidRPr="001A4824">
        <w:rPr>
          <w:sz w:val="28"/>
          <w:szCs w:val="28"/>
        </w:rPr>
        <w:t>програмних</w:t>
      </w:r>
      <w:r w:rsidRPr="001A4824">
        <w:rPr>
          <w:sz w:val="28"/>
          <w:szCs w:val="28"/>
          <w:lang w:val="ru-RU"/>
        </w:rPr>
        <w:t xml:space="preserve"> коду та моделей</w:t>
      </w:r>
    </w:p>
    <w:p w:rsidR="006B779C" w:rsidRPr="001A4824" w:rsidRDefault="006B779C" w:rsidP="006B779C">
      <w:pPr>
        <w:pStyle w:val="a4"/>
        <w:numPr>
          <w:ilvl w:val="0"/>
          <w:numId w:val="10"/>
        </w:numPr>
        <w:overflowPunct/>
        <w:spacing w:line="240" w:lineRule="auto"/>
        <w:ind w:left="0" w:firstLine="0"/>
        <w:textAlignment w:val="auto"/>
        <w:rPr>
          <w:sz w:val="28"/>
          <w:szCs w:val="28"/>
        </w:rPr>
      </w:pPr>
      <w:r w:rsidRPr="001A4824">
        <w:rPr>
          <w:sz w:val="28"/>
          <w:szCs w:val="28"/>
        </w:rPr>
        <w:t>Використовуються засідання де головує автор</w:t>
      </w:r>
    </w:p>
    <w:p w:rsidR="006B779C" w:rsidRPr="001A4824" w:rsidRDefault="006B779C" w:rsidP="006B779C">
      <w:pPr>
        <w:pStyle w:val="a4"/>
        <w:numPr>
          <w:ilvl w:val="0"/>
          <w:numId w:val="10"/>
        </w:numPr>
        <w:overflowPunct/>
        <w:spacing w:line="240" w:lineRule="auto"/>
        <w:ind w:left="0" w:firstLine="0"/>
        <w:textAlignment w:val="auto"/>
        <w:rPr>
          <w:sz w:val="28"/>
          <w:szCs w:val="28"/>
          <w:lang w:val="ru-RU"/>
        </w:rPr>
      </w:pPr>
      <w:r w:rsidRPr="001A4824">
        <w:rPr>
          <w:sz w:val="28"/>
          <w:szCs w:val="28"/>
        </w:rPr>
        <w:t>Імітування виконання програми (перевірка чи підходять алгоритми для вирішення завдань)</w:t>
      </w:r>
    </w:p>
    <w:p w:rsidR="006B779C" w:rsidRPr="001A4824" w:rsidRDefault="006B779C" w:rsidP="006B779C">
      <w:pPr>
        <w:pStyle w:val="a4"/>
        <w:spacing w:line="240" w:lineRule="auto"/>
        <w:ind w:left="1440"/>
        <w:rPr>
          <w:b/>
          <w:color w:val="FF0000"/>
          <w:sz w:val="28"/>
          <w:szCs w:val="28"/>
        </w:rPr>
      </w:pPr>
      <w:r w:rsidRPr="001A4824">
        <w:rPr>
          <w:b/>
          <w:color w:val="FF0000"/>
          <w:sz w:val="28"/>
          <w:szCs w:val="28"/>
        </w:rPr>
        <w:t>Формальне інспектування – прийоми читання коду</w:t>
      </w:r>
    </w:p>
    <w:p w:rsidR="006B779C" w:rsidRPr="002D3928" w:rsidRDefault="006B779C" w:rsidP="006B779C">
      <w:pPr>
        <w:pStyle w:val="a4"/>
        <w:numPr>
          <w:ilvl w:val="0"/>
          <w:numId w:val="11"/>
        </w:numPr>
        <w:tabs>
          <w:tab w:val="num" w:pos="567"/>
        </w:tabs>
        <w:overflowPunct/>
        <w:spacing w:line="240" w:lineRule="auto"/>
        <w:ind w:left="0" w:firstLine="0"/>
        <w:jc w:val="left"/>
        <w:textAlignment w:val="auto"/>
        <w:rPr>
          <w:sz w:val="28"/>
          <w:szCs w:val="28"/>
        </w:rPr>
      </w:pPr>
      <w:r w:rsidRPr="002D3928">
        <w:rPr>
          <w:sz w:val="28"/>
          <w:szCs w:val="28"/>
        </w:rPr>
        <w:t>Читання з покроковим абстрагуванням</w:t>
      </w:r>
    </w:p>
    <w:p w:rsidR="006B779C" w:rsidRPr="002D3928" w:rsidRDefault="006B779C" w:rsidP="006B779C">
      <w:pPr>
        <w:pStyle w:val="a4"/>
        <w:numPr>
          <w:ilvl w:val="0"/>
          <w:numId w:val="11"/>
        </w:numPr>
        <w:tabs>
          <w:tab w:val="num" w:pos="567"/>
        </w:tabs>
        <w:overflowPunct/>
        <w:spacing w:line="240" w:lineRule="auto"/>
        <w:ind w:left="0" w:firstLine="0"/>
        <w:jc w:val="left"/>
        <w:textAlignment w:val="auto"/>
        <w:rPr>
          <w:sz w:val="28"/>
          <w:szCs w:val="28"/>
          <w:lang w:val="ru-RU"/>
        </w:rPr>
      </w:pPr>
      <w:r w:rsidRPr="002D3928">
        <w:rPr>
          <w:sz w:val="28"/>
          <w:szCs w:val="28"/>
        </w:rPr>
        <w:t>Декомпозиція дозволяє фокусуватися на частинах програми, потім абстрагуватись від них та фокусуватись на частинах більш високого рівня</w:t>
      </w:r>
    </w:p>
    <w:p w:rsidR="006B779C" w:rsidRPr="002D3928" w:rsidRDefault="006B779C" w:rsidP="006B779C">
      <w:pPr>
        <w:pStyle w:val="a4"/>
        <w:spacing w:line="240" w:lineRule="auto"/>
        <w:ind w:left="1440"/>
        <w:rPr>
          <w:b/>
          <w:color w:val="FF0000"/>
          <w:sz w:val="28"/>
          <w:szCs w:val="28"/>
        </w:rPr>
      </w:pPr>
      <w:r w:rsidRPr="002D3928">
        <w:rPr>
          <w:b/>
          <w:color w:val="FF0000"/>
          <w:sz w:val="28"/>
          <w:szCs w:val="28"/>
        </w:rPr>
        <w:t>Прийоми виявлення дефектів</w:t>
      </w:r>
    </w:p>
    <w:p w:rsidR="006B779C" w:rsidRPr="00CF0402" w:rsidRDefault="006B779C" w:rsidP="006B779C">
      <w:pPr>
        <w:pStyle w:val="a4"/>
        <w:numPr>
          <w:ilvl w:val="0"/>
          <w:numId w:val="7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Виявлення дефектів спонтанно (Виявлення дефектів не застосовуючи жодних прийомів)</w:t>
      </w:r>
    </w:p>
    <w:p w:rsidR="006B779C" w:rsidRPr="00CF0402" w:rsidRDefault="006B779C" w:rsidP="006B779C">
      <w:pPr>
        <w:pStyle w:val="a4"/>
        <w:numPr>
          <w:ilvl w:val="0"/>
          <w:numId w:val="7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 xml:space="preserve">Виявлення дефектів на основі контрольних списків </w:t>
      </w:r>
    </w:p>
    <w:p w:rsidR="006B779C" w:rsidRPr="00CF0402" w:rsidRDefault="006B779C" w:rsidP="006B779C">
      <w:pPr>
        <w:numPr>
          <w:ilvl w:val="0"/>
          <w:numId w:val="7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Використання різних контрольних списків для гарантії покриття важливих частин документів</w:t>
      </w:r>
    </w:p>
    <w:p w:rsidR="006B779C" w:rsidRPr="00CF0402" w:rsidRDefault="006B779C" w:rsidP="006B779C">
      <w:pPr>
        <w:numPr>
          <w:ilvl w:val="1"/>
          <w:numId w:val="12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>Контрольні списки по робочим продуктам – перевірка основних функцій, структур даних, визначень даних компонентів</w:t>
      </w:r>
    </w:p>
    <w:p w:rsidR="006B779C" w:rsidRPr="00CF0402" w:rsidRDefault="006B779C" w:rsidP="006B779C">
      <w:pPr>
        <w:numPr>
          <w:ilvl w:val="1"/>
          <w:numId w:val="12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CF0402">
        <w:rPr>
          <w:sz w:val="28"/>
          <w:szCs w:val="28"/>
        </w:rPr>
        <w:t xml:space="preserve"> Контрольні списки по властивостям – перевірка стилів коду, відповідність стандартам, зв'язаності та </w:t>
      </w:r>
      <w:proofErr w:type="spellStart"/>
      <w:r w:rsidRPr="00CF0402">
        <w:rPr>
          <w:sz w:val="28"/>
          <w:szCs w:val="28"/>
        </w:rPr>
        <w:t>залежностей</w:t>
      </w:r>
      <w:proofErr w:type="spellEnd"/>
      <w:r w:rsidRPr="00CF0402">
        <w:rPr>
          <w:sz w:val="28"/>
          <w:szCs w:val="28"/>
        </w:rPr>
        <w:t xml:space="preserve"> модулів</w:t>
      </w:r>
    </w:p>
    <w:p w:rsidR="006B779C" w:rsidRPr="002D3928" w:rsidRDefault="006B779C" w:rsidP="006B779C">
      <w:pPr>
        <w:pStyle w:val="a4"/>
        <w:numPr>
          <w:ilvl w:val="0"/>
          <w:numId w:val="7"/>
        </w:numPr>
        <w:overflowPunct/>
        <w:spacing w:line="240" w:lineRule="auto"/>
        <w:jc w:val="left"/>
        <w:textAlignment w:val="auto"/>
        <w:rPr>
          <w:sz w:val="28"/>
          <w:szCs w:val="28"/>
          <w:lang w:val="ru-RU"/>
        </w:rPr>
      </w:pPr>
      <w:r w:rsidRPr="002D3928">
        <w:rPr>
          <w:sz w:val="28"/>
          <w:szCs w:val="28"/>
        </w:rPr>
        <w:t>Виявлення дефектів на основі сценаріїв. Сценарії використання системи застосовуються для управління пошуком дефектів, що об'єднує декілька компонентів ПЗ</w:t>
      </w:r>
    </w:p>
    <w:p w:rsidR="00B6367E" w:rsidRPr="00CC506A" w:rsidRDefault="00CC506A" w:rsidP="00CC506A">
      <w:pPr>
        <w:ind w:left="709" w:firstLine="0"/>
        <w:rPr>
          <w:b/>
          <w:i/>
          <w:lang w:val="ru-RU"/>
        </w:rPr>
      </w:pPr>
      <w:r w:rsidRPr="00CC506A">
        <w:rPr>
          <w:b/>
          <w:i/>
        </w:rPr>
        <w:t>Спільний перегляд</w:t>
      </w:r>
    </w:p>
    <w:p w:rsidR="00000000" w:rsidRPr="00CC506A" w:rsidRDefault="00D24631" w:rsidP="00CC506A">
      <w:pPr>
        <w:ind w:firstLine="708"/>
        <w:rPr>
          <w:sz w:val="28"/>
          <w:szCs w:val="28"/>
        </w:rPr>
      </w:pPr>
      <w:r w:rsidRPr="00CC506A">
        <w:rPr>
          <w:sz w:val="28"/>
          <w:szCs w:val="28"/>
        </w:rPr>
        <w:t>Призначення процесу спільного перегляду, відповідно до I</w:t>
      </w:r>
      <w:r w:rsidRPr="00CC506A">
        <w:rPr>
          <w:sz w:val="28"/>
          <w:szCs w:val="28"/>
        </w:rPr>
        <w:t>SO / IEC 12207, полягає в тому, щоб «підтримувати відповідний рівень розуміння замовником того, як проект просувається до цілей договору. Спільні перегляди проводяться в результаті успішного здійснення процесу: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 xml:space="preserve">перегляди будуть </w:t>
      </w:r>
      <w:r w:rsidRPr="00CC506A">
        <w:rPr>
          <w:sz w:val="28"/>
          <w:szCs w:val="28"/>
        </w:rPr>
        <w:t>проводитися в заздалегідь визначені терміни;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>стан і продукти діяльності процесу будуть оцінюватися в ході виконання спільного перегляду за участю замовників, постачальників та інших відповідальних осіб і користувачів;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 xml:space="preserve">результати перегляду </w:t>
      </w:r>
      <w:r w:rsidRPr="00CC506A">
        <w:rPr>
          <w:sz w:val="28"/>
          <w:szCs w:val="28"/>
        </w:rPr>
        <w:t>доводитимуться до всіх сторін, яких вони стосуються;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>заходи, рішення про виконання яких прийнято при переглядах, відстежуватимуться до їх завершення;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>проблеми будуть ідентифікуватися і вирішуватися</w:t>
      </w:r>
    </w:p>
    <w:p w:rsidR="00000000" w:rsidRPr="00CC506A" w:rsidRDefault="00D24631" w:rsidP="00CC506A">
      <w:pPr>
        <w:ind w:firstLine="709"/>
        <w:rPr>
          <w:sz w:val="28"/>
          <w:szCs w:val="28"/>
        </w:rPr>
      </w:pPr>
      <w:r w:rsidRPr="00CC506A">
        <w:rPr>
          <w:sz w:val="28"/>
          <w:szCs w:val="28"/>
        </w:rPr>
        <w:lastRenderedPageBreak/>
        <w:t xml:space="preserve">Мета періодичних спільних переглядів </w:t>
      </w:r>
      <w:r w:rsidRPr="00CC506A">
        <w:rPr>
          <w:sz w:val="28"/>
          <w:szCs w:val="28"/>
          <w:u w:val="single"/>
        </w:rPr>
        <w:t>на рівні управлінн</w:t>
      </w:r>
      <w:r w:rsidRPr="00CC506A">
        <w:rPr>
          <w:sz w:val="28"/>
          <w:szCs w:val="28"/>
          <w:u w:val="single"/>
        </w:rPr>
        <w:t>я проектом</w:t>
      </w:r>
      <w:r w:rsidRPr="00CC506A">
        <w:rPr>
          <w:sz w:val="28"/>
          <w:szCs w:val="28"/>
        </w:rPr>
        <w:t xml:space="preserve"> - </w:t>
      </w:r>
      <w:r w:rsidR="00CC506A" w:rsidRPr="00CC506A">
        <w:rPr>
          <w:sz w:val="28"/>
          <w:szCs w:val="28"/>
        </w:rPr>
        <w:t>о</w:t>
      </w:r>
      <w:r w:rsidRPr="00CC506A">
        <w:rPr>
          <w:sz w:val="28"/>
          <w:szCs w:val="28"/>
        </w:rPr>
        <w:t>цінити стан проекту по відношенню до затверджених планів, графіків, стандартам і посібникам, встановити, чи немає необхідності в зміні планів, чи правильно розподілені ресурси, чи виконується управління ризиками.</w:t>
      </w:r>
    </w:p>
    <w:p w:rsidR="00000000" w:rsidRPr="00CC506A" w:rsidRDefault="00D24631" w:rsidP="00CC506A">
      <w:pPr>
        <w:ind w:firstLine="709"/>
        <w:rPr>
          <w:sz w:val="28"/>
          <w:szCs w:val="28"/>
        </w:rPr>
      </w:pPr>
      <w:r w:rsidRPr="00CC506A">
        <w:rPr>
          <w:sz w:val="28"/>
          <w:szCs w:val="28"/>
        </w:rPr>
        <w:t>Мета періодичних спільних пе</w:t>
      </w:r>
      <w:r w:rsidRPr="00CC506A">
        <w:rPr>
          <w:sz w:val="28"/>
          <w:szCs w:val="28"/>
        </w:rPr>
        <w:t xml:space="preserve">реглядів </w:t>
      </w:r>
      <w:r w:rsidRPr="00CC506A">
        <w:rPr>
          <w:sz w:val="28"/>
          <w:szCs w:val="28"/>
          <w:u w:val="single"/>
        </w:rPr>
        <w:t>на технічному рівні</w:t>
      </w:r>
      <w:r w:rsidRPr="00CC506A">
        <w:rPr>
          <w:sz w:val="28"/>
          <w:szCs w:val="28"/>
        </w:rPr>
        <w:t xml:space="preserve"> – оцінити стан робочих продуктів ПЗ по відношенню до вимог замовника і критеріям приймання, зафіксованим в договорі.</w:t>
      </w:r>
    </w:p>
    <w:p w:rsidR="00000000" w:rsidRPr="00CC506A" w:rsidRDefault="00D24631" w:rsidP="00CC506A">
      <w:pPr>
        <w:ind w:firstLine="709"/>
        <w:rPr>
          <w:sz w:val="28"/>
          <w:szCs w:val="28"/>
        </w:rPr>
      </w:pPr>
      <w:r w:rsidRPr="00CC506A">
        <w:rPr>
          <w:sz w:val="28"/>
          <w:szCs w:val="28"/>
        </w:rPr>
        <w:t>Мета внутрішніх періодичних спільних переглядів процесу – оцінити його спроможність і придатність для проекту</w:t>
      </w:r>
      <w:r w:rsidRPr="00CC506A">
        <w:rPr>
          <w:sz w:val="28"/>
          <w:szCs w:val="28"/>
        </w:rPr>
        <w:t>.</w:t>
      </w:r>
    </w:p>
    <w:p w:rsidR="007A5680" w:rsidRPr="00CC506A" w:rsidRDefault="00CC506A" w:rsidP="00CC506A">
      <w:pPr>
        <w:ind w:firstLine="708"/>
        <w:rPr>
          <w:b/>
          <w:i/>
          <w:sz w:val="32"/>
          <w:szCs w:val="32"/>
        </w:rPr>
      </w:pPr>
      <w:r w:rsidRPr="00CC506A">
        <w:rPr>
          <w:b/>
          <w:i/>
          <w:sz w:val="32"/>
          <w:szCs w:val="32"/>
        </w:rPr>
        <w:t>Аудит</w:t>
      </w:r>
    </w:p>
    <w:p w:rsidR="00CC506A" w:rsidRPr="00CC506A" w:rsidRDefault="00CC506A" w:rsidP="00CC506A">
      <w:pPr>
        <w:ind w:firstLine="709"/>
        <w:rPr>
          <w:sz w:val="28"/>
          <w:szCs w:val="28"/>
        </w:rPr>
      </w:pPr>
      <w:r w:rsidRPr="00CC506A">
        <w:rPr>
          <w:sz w:val="28"/>
          <w:szCs w:val="28"/>
        </w:rPr>
        <w:t>Призначення процесу аудиту, згідно з ISO / IEC 12207, полягає в незалежному встановленні відповідності вибраних продуктів і процесів вимогам, планам та договором. В результаті успішного здійснення процесу: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426"/>
        <w:rPr>
          <w:sz w:val="28"/>
          <w:szCs w:val="28"/>
        </w:rPr>
      </w:pPr>
      <w:r w:rsidRPr="00CC506A">
        <w:rPr>
          <w:sz w:val="28"/>
          <w:szCs w:val="28"/>
        </w:rPr>
        <w:t xml:space="preserve">буде розроблена і впроваджена стратегія </w:t>
      </w:r>
      <w:r w:rsidRPr="00CC506A">
        <w:rPr>
          <w:sz w:val="28"/>
          <w:szCs w:val="28"/>
        </w:rPr>
        <w:t>аудиту;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426"/>
        <w:rPr>
          <w:sz w:val="28"/>
          <w:szCs w:val="28"/>
        </w:rPr>
      </w:pPr>
      <w:r w:rsidRPr="00CC506A">
        <w:rPr>
          <w:sz w:val="28"/>
          <w:szCs w:val="28"/>
        </w:rPr>
        <w:t>аудити будуть проводитися;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426"/>
        <w:rPr>
          <w:sz w:val="28"/>
          <w:szCs w:val="28"/>
        </w:rPr>
      </w:pPr>
      <w:r w:rsidRPr="00CC506A">
        <w:rPr>
          <w:sz w:val="28"/>
          <w:szCs w:val="28"/>
        </w:rPr>
        <w:t>узгодженість обраних робочих продуктів ПЗ і / або послуг або процесів до вимог, планами та договором буде встановлюватися відповідно до стратегії аудиту;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426"/>
        <w:rPr>
          <w:sz w:val="28"/>
          <w:szCs w:val="28"/>
        </w:rPr>
      </w:pPr>
      <w:r w:rsidRPr="00CC506A">
        <w:rPr>
          <w:sz w:val="28"/>
          <w:szCs w:val="28"/>
        </w:rPr>
        <w:t xml:space="preserve">проведення аудитів придатною для цього незалежною стороною буде </w:t>
      </w:r>
      <w:r w:rsidRPr="00CC506A">
        <w:rPr>
          <w:sz w:val="28"/>
          <w:szCs w:val="28"/>
        </w:rPr>
        <w:t>організовано;</w:t>
      </w:r>
    </w:p>
    <w:p w:rsidR="00000000" w:rsidRPr="00CC506A" w:rsidRDefault="00D24631" w:rsidP="00CC506A">
      <w:pPr>
        <w:pStyle w:val="a4"/>
        <w:numPr>
          <w:ilvl w:val="0"/>
          <w:numId w:val="21"/>
        </w:numPr>
        <w:ind w:left="426"/>
        <w:rPr>
          <w:sz w:val="28"/>
          <w:szCs w:val="28"/>
        </w:rPr>
      </w:pPr>
      <w:r w:rsidRPr="00CC506A">
        <w:rPr>
          <w:sz w:val="28"/>
          <w:szCs w:val="28"/>
        </w:rPr>
        <w:t xml:space="preserve">проблеми, виявлені під час аудиту, будуть ідентифіковані, доведені до тих, хто несе відповідальність за заходи з коригування, і вирішені. </w:t>
      </w:r>
    </w:p>
    <w:p w:rsidR="00CC506A" w:rsidRPr="00CC506A" w:rsidRDefault="00CC506A" w:rsidP="00CC506A">
      <w:pPr>
        <w:ind w:firstLine="709"/>
        <w:rPr>
          <w:sz w:val="28"/>
          <w:szCs w:val="28"/>
        </w:rPr>
      </w:pPr>
      <w:r w:rsidRPr="00CC506A">
        <w:rPr>
          <w:sz w:val="28"/>
          <w:szCs w:val="28"/>
        </w:rPr>
        <w:t>Стандарт визначає робочі продукти і результати діяльності з процесу ЖЦ, що підлягають аудиту:</w:t>
      </w:r>
    </w:p>
    <w:p w:rsidR="00000000" w:rsidRPr="00CC506A" w:rsidRDefault="00D24631" w:rsidP="00CC506A">
      <w:pPr>
        <w:pStyle w:val="a4"/>
        <w:numPr>
          <w:ilvl w:val="0"/>
          <w:numId w:val="26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>Відп</w:t>
      </w:r>
      <w:r w:rsidRPr="00CC506A">
        <w:rPr>
          <w:sz w:val="28"/>
          <w:szCs w:val="28"/>
        </w:rPr>
        <w:t xml:space="preserve">овідність </w:t>
      </w:r>
      <w:r w:rsidRPr="00CC506A">
        <w:rPr>
          <w:i/>
          <w:iCs/>
          <w:sz w:val="28"/>
          <w:szCs w:val="28"/>
        </w:rPr>
        <w:t>коду</w:t>
      </w:r>
      <w:r w:rsidRPr="00CC506A">
        <w:rPr>
          <w:sz w:val="28"/>
          <w:szCs w:val="28"/>
        </w:rPr>
        <w:t xml:space="preserve"> програмного продукту проектної документації;</w:t>
      </w:r>
    </w:p>
    <w:p w:rsidR="00000000" w:rsidRPr="00CC506A" w:rsidRDefault="00D24631" w:rsidP="00CC506A">
      <w:pPr>
        <w:pStyle w:val="a4"/>
        <w:numPr>
          <w:ilvl w:val="0"/>
          <w:numId w:val="26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 xml:space="preserve">Адекватність </w:t>
      </w:r>
      <w:r w:rsidRPr="00CC506A">
        <w:rPr>
          <w:i/>
          <w:iCs/>
          <w:sz w:val="28"/>
          <w:szCs w:val="28"/>
        </w:rPr>
        <w:t>вимог</w:t>
      </w:r>
      <w:r w:rsidRPr="00CC506A">
        <w:rPr>
          <w:sz w:val="28"/>
          <w:szCs w:val="28"/>
        </w:rPr>
        <w:t xml:space="preserve"> до приймальних переглядами і випробувань, зафіксованих в документації, </w:t>
      </w:r>
      <w:r w:rsidRPr="00CC506A">
        <w:rPr>
          <w:i/>
          <w:iCs/>
          <w:sz w:val="28"/>
          <w:szCs w:val="28"/>
        </w:rPr>
        <w:t>приймання</w:t>
      </w:r>
      <w:r w:rsidRPr="00CC506A">
        <w:rPr>
          <w:sz w:val="28"/>
          <w:szCs w:val="28"/>
        </w:rPr>
        <w:t xml:space="preserve"> програмного продукту;</w:t>
      </w:r>
    </w:p>
    <w:p w:rsidR="00000000" w:rsidRPr="00CC506A" w:rsidRDefault="00D24631" w:rsidP="00CC506A">
      <w:pPr>
        <w:pStyle w:val="a4"/>
        <w:numPr>
          <w:ilvl w:val="0"/>
          <w:numId w:val="26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 xml:space="preserve">Відповідність </w:t>
      </w:r>
      <w:r w:rsidRPr="00CC506A">
        <w:rPr>
          <w:i/>
          <w:iCs/>
          <w:sz w:val="28"/>
          <w:szCs w:val="28"/>
        </w:rPr>
        <w:t>тестових даних</w:t>
      </w:r>
      <w:r w:rsidRPr="00CC506A">
        <w:rPr>
          <w:sz w:val="28"/>
          <w:szCs w:val="28"/>
        </w:rPr>
        <w:t xml:space="preserve"> специфікації;</w:t>
      </w:r>
    </w:p>
    <w:p w:rsidR="00000000" w:rsidRPr="00CC506A" w:rsidRDefault="00D24631" w:rsidP="00CC506A">
      <w:pPr>
        <w:pStyle w:val="a4"/>
        <w:numPr>
          <w:ilvl w:val="0"/>
          <w:numId w:val="26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 xml:space="preserve">Коректність </w:t>
      </w:r>
      <w:r w:rsidRPr="00CC506A">
        <w:rPr>
          <w:i/>
          <w:iCs/>
          <w:sz w:val="28"/>
          <w:szCs w:val="28"/>
        </w:rPr>
        <w:t>звітів про випр</w:t>
      </w:r>
      <w:r w:rsidRPr="00CC506A">
        <w:rPr>
          <w:i/>
          <w:iCs/>
          <w:sz w:val="28"/>
          <w:szCs w:val="28"/>
        </w:rPr>
        <w:t>обування;</w:t>
      </w:r>
    </w:p>
    <w:p w:rsidR="00000000" w:rsidRPr="00CC506A" w:rsidRDefault="00D24631" w:rsidP="00CC506A">
      <w:pPr>
        <w:pStyle w:val="a4"/>
        <w:numPr>
          <w:ilvl w:val="0"/>
          <w:numId w:val="26"/>
        </w:numPr>
        <w:ind w:left="0" w:firstLine="0"/>
        <w:rPr>
          <w:sz w:val="28"/>
          <w:szCs w:val="28"/>
        </w:rPr>
      </w:pPr>
      <w:r w:rsidRPr="00CC506A">
        <w:rPr>
          <w:i/>
          <w:iCs/>
          <w:sz w:val="28"/>
          <w:szCs w:val="28"/>
        </w:rPr>
        <w:t xml:space="preserve">Усунення розбіжностей </w:t>
      </w:r>
      <w:r w:rsidRPr="00CC506A">
        <w:rPr>
          <w:sz w:val="28"/>
          <w:szCs w:val="28"/>
        </w:rPr>
        <w:t>між фактичними і очікуваними результатами;</w:t>
      </w:r>
    </w:p>
    <w:p w:rsidR="00000000" w:rsidRPr="00CC506A" w:rsidRDefault="00D24631" w:rsidP="00CC506A">
      <w:pPr>
        <w:pStyle w:val="a4"/>
        <w:numPr>
          <w:ilvl w:val="0"/>
          <w:numId w:val="26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 xml:space="preserve">Відповідність </w:t>
      </w:r>
      <w:r w:rsidRPr="00CC506A">
        <w:rPr>
          <w:i/>
          <w:iCs/>
          <w:sz w:val="28"/>
          <w:szCs w:val="28"/>
        </w:rPr>
        <w:t xml:space="preserve">документації користувача </w:t>
      </w:r>
      <w:r w:rsidRPr="00CC506A">
        <w:rPr>
          <w:sz w:val="28"/>
          <w:szCs w:val="28"/>
        </w:rPr>
        <w:t>встановленим стандартам;</w:t>
      </w:r>
    </w:p>
    <w:p w:rsidR="00000000" w:rsidRPr="00CC506A" w:rsidRDefault="00D24631" w:rsidP="00CC506A">
      <w:pPr>
        <w:pStyle w:val="a4"/>
        <w:numPr>
          <w:ilvl w:val="0"/>
          <w:numId w:val="26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 xml:space="preserve">Відповідність виконаних </w:t>
      </w:r>
      <w:r w:rsidRPr="00CC506A">
        <w:rPr>
          <w:i/>
          <w:iCs/>
          <w:sz w:val="28"/>
          <w:szCs w:val="28"/>
        </w:rPr>
        <w:t>дій</w:t>
      </w:r>
      <w:r w:rsidRPr="00CC506A">
        <w:rPr>
          <w:sz w:val="28"/>
          <w:szCs w:val="28"/>
        </w:rPr>
        <w:t xml:space="preserve"> застосовним до них вимогам, планам і договором;</w:t>
      </w:r>
    </w:p>
    <w:p w:rsidR="00000000" w:rsidRPr="00CC506A" w:rsidRDefault="00D24631" w:rsidP="00CC506A">
      <w:pPr>
        <w:pStyle w:val="a4"/>
        <w:numPr>
          <w:ilvl w:val="0"/>
          <w:numId w:val="26"/>
        </w:numPr>
        <w:ind w:left="0" w:firstLine="0"/>
        <w:rPr>
          <w:sz w:val="28"/>
          <w:szCs w:val="28"/>
        </w:rPr>
      </w:pPr>
      <w:r w:rsidRPr="00CC506A">
        <w:rPr>
          <w:sz w:val="28"/>
          <w:szCs w:val="28"/>
        </w:rPr>
        <w:t xml:space="preserve">Відповідність </w:t>
      </w:r>
      <w:r w:rsidRPr="00CC506A">
        <w:rPr>
          <w:i/>
          <w:iCs/>
          <w:sz w:val="28"/>
          <w:szCs w:val="28"/>
        </w:rPr>
        <w:t xml:space="preserve">витрат і термінів </w:t>
      </w:r>
      <w:r w:rsidRPr="00CC506A">
        <w:rPr>
          <w:sz w:val="28"/>
          <w:szCs w:val="28"/>
        </w:rPr>
        <w:t xml:space="preserve">плановим. </w:t>
      </w:r>
    </w:p>
    <w:p w:rsidR="00CC506A" w:rsidRPr="00FC5CBE" w:rsidRDefault="00FC5CBE" w:rsidP="00FC5CBE">
      <w:pPr>
        <w:ind w:left="708" w:firstLine="0"/>
        <w:rPr>
          <w:b/>
        </w:rPr>
      </w:pPr>
      <w:r w:rsidRPr="00FC5CBE">
        <w:rPr>
          <w:b/>
        </w:rPr>
        <w:t>Рівні цілісності програмного забезпечення</w:t>
      </w:r>
    </w:p>
    <w:p w:rsidR="00FC5CBE" w:rsidRDefault="00FC5CBE" w:rsidP="00FC5CBE">
      <w:pPr>
        <w:ind w:firstLine="0"/>
      </w:pPr>
      <w:r w:rsidRPr="00FC5CBE">
        <w:t xml:space="preserve">Рівні цілісності ПЗ системи зв'язуються з діапазоном значень критичних характеристик ПЗ (надійності, безпеки функціонування, захисту інформації, продуктивності, складності та </w:t>
      </w:r>
      <w:proofErr w:type="spellStart"/>
      <w:r w:rsidRPr="00FC5CBE">
        <w:t>ін</w:t>
      </w:r>
      <w:proofErr w:type="spellEnd"/>
      <w:r w:rsidRPr="00FC5CBE">
        <w:t xml:space="preserve">), які дозволяють утримувати ризики в прийнятних межах. Критичне </w:t>
      </w:r>
      <w:proofErr w:type="spellStart"/>
      <w:r w:rsidRPr="00FC5CBE">
        <w:t>вискоцілісне</w:t>
      </w:r>
      <w:proofErr w:type="spellEnd"/>
      <w:r w:rsidRPr="00FC5CBE">
        <w:t xml:space="preserve"> ПЗ вимагає V &amp; V, більше за обсягом і суворістю, ніж не критичне.</w:t>
      </w:r>
    </w:p>
    <w:p w:rsidR="00FC5CBE" w:rsidRDefault="00FC5CBE">
      <w:pPr>
        <w:overflowPunct/>
        <w:autoSpaceDE/>
        <w:autoSpaceDN/>
        <w:adjustRightInd/>
        <w:textAlignment w:val="auto"/>
      </w:pPr>
      <w:r>
        <w:br w:type="page"/>
      </w:r>
    </w:p>
    <w:p w:rsidR="00FC5CBE" w:rsidRPr="00FC5CBE" w:rsidRDefault="00FC5CBE" w:rsidP="00FC5CBE">
      <w:pPr>
        <w:ind w:firstLine="0"/>
      </w:pP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1"/>
        <w:gridCol w:w="6178"/>
        <w:gridCol w:w="1371"/>
      </w:tblGrid>
      <w:tr w:rsidR="00FC5CBE" w:rsidRPr="00FC5CBE" w:rsidTr="00FC5CBE">
        <w:trPr>
          <w:trHeight w:val="584"/>
        </w:trPr>
        <w:tc>
          <w:tcPr>
            <w:tcW w:w="24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b/>
                <w:bCs/>
                <w:color w:val="FFFFFF"/>
                <w:kern w:val="24"/>
                <w:sz w:val="24"/>
                <w:lang w:eastAsia="uk-UA"/>
              </w:rPr>
              <w:t xml:space="preserve">Критичність </w:t>
            </w:r>
          </w:p>
        </w:tc>
        <w:tc>
          <w:tcPr>
            <w:tcW w:w="61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b/>
                <w:bCs/>
                <w:color w:val="FFFFFF"/>
                <w:kern w:val="24"/>
                <w:sz w:val="24"/>
                <w:lang w:eastAsia="uk-UA"/>
              </w:rPr>
              <w:t xml:space="preserve">Опис 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0AD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b/>
                <w:bCs/>
                <w:color w:val="FFFFFF"/>
                <w:kern w:val="24"/>
                <w:sz w:val="24"/>
                <w:lang w:eastAsia="uk-UA"/>
              </w:rPr>
              <w:t xml:space="preserve">Рівні </w:t>
            </w:r>
          </w:p>
        </w:tc>
      </w:tr>
      <w:tr w:rsidR="00FC5CBE" w:rsidRPr="00FC5CBE" w:rsidTr="00FC5CBE">
        <w:trPr>
          <w:trHeight w:val="584"/>
        </w:trPr>
        <w:tc>
          <w:tcPr>
            <w:tcW w:w="24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Виска </w:t>
            </w:r>
          </w:p>
        </w:tc>
        <w:tc>
          <w:tcPr>
            <w:tcW w:w="61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Обрана функція служить критичним фактором для ефективної роботи системи </w:t>
            </w:r>
          </w:p>
        </w:tc>
        <w:tc>
          <w:tcPr>
            <w:tcW w:w="13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4 </w:t>
            </w:r>
          </w:p>
        </w:tc>
      </w:tr>
      <w:tr w:rsidR="00FC5CBE" w:rsidRPr="00FC5CBE" w:rsidTr="00FC5CBE">
        <w:trPr>
          <w:trHeight w:val="584"/>
        </w:trPr>
        <w:tc>
          <w:tcPr>
            <w:tcW w:w="24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Велика </w:t>
            </w:r>
          </w:p>
        </w:tc>
        <w:tc>
          <w:tcPr>
            <w:tcW w:w="6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Обрана функція потрібна для ефективної роботи системи 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3 </w:t>
            </w:r>
          </w:p>
        </w:tc>
      </w:tr>
      <w:tr w:rsidR="00FC5CBE" w:rsidRPr="00FC5CBE" w:rsidTr="00FC5CBE">
        <w:trPr>
          <w:trHeight w:val="584"/>
        </w:trPr>
        <w:tc>
          <w:tcPr>
            <w:tcW w:w="24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Помірна </w:t>
            </w:r>
          </w:p>
        </w:tc>
        <w:tc>
          <w:tcPr>
            <w:tcW w:w="6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Обрана функція впливає на роботу системи, але можуть бути реалізовані стратегії обходу для компенсації втрати ефективності 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9E3C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2 </w:t>
            </w:r>
          </w:p>
        </w:tc>
      </w:tr>
      <w:tr w:rsidR="00FC5CBE" w:rsidRPr="00FC5CBE" w:rsidTr="00FC5CBE">
        <w:trPr>
          <w:trHeight w:val="584"/>
        </w:trPr>
        <w:tc>
          <w:tcPr>
            <w:tcW w:w="24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Низька </w:t>
            </w:r>
          </w:p>
        </w:tc>
        <w:tc>
          <w:tcPr>
            <w:tcW w:w="61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Обрана функція вносить істотний внесок в роботу системи. Якщо вона не буде виконуватися належним чином, користувач відчує незручності </w:t>
            </w:r>
          </w:p>
        </w:tc>
        <w:tc>
          <w:tcPr>
            <w:tcW w:w="13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F1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FC5CBE" w:rsidRPr="00FC5CBE" w:rsidRDefault="00FC5CBE" w:rsidP="00FC5CBE">
            <w:pPr>
              <w:overflowPunct/>
              <w:autoSpaceDE/>
              <w:autoSpaceDN/>
              <w:adjustRightInd/>
              <w:spacing w:line="240" w:lineRule="auto"/>
              <w:ind w:firstLine="0"/>
              <w:jc w:val="center"/>
              <w:textAlignment w:val="auto"/>
              <w:rPr>
                <w:color w:val="auto"/>
                <w:sz w:val="24"/>
                <w:lang w:eastAsia="uk-UA"/>
              </w:rPr>
            </w:pPr>
            <w:r w:rsidRPr="00FC5CBE">
              <w:rPr>
                <w:kern w:val="24"/>
                <w:sz w:val="24"/>
                <w:lang w:eastAsia="uk-UA"/>
              </w:rPr>
              <w:t xml:space="preserve">1 </w:t>
            </w:r>
          </w:p>
        </w:tc>
      </w:tr>
    </w:tbl>
    <w:p w:rsidR="00FC5CBE" w:rsidRPr="00CC506A" w:rsidRDefault="00FC5CBE" w:rsidP="00FC5CBE">
      <w:pPr>
        <w:ind w:firstLine="0"/>
      </w:pPr>
    </w:p>
    <w:p w:rsidR="00FC5CBE" w:rsidRDefault="00FC5CBE" w:rsidP="00FC5CBE">
      <w:pPr>
        <w:ind w:left="708" w:firstLine="0"/>
        <w:rPr>
          <w:lang w:val="ru-RU"/>
        </w:rPr>
      </w:pPr>
    </w:p>
    <w:p w:rsidR="00FC5CBE" w:rsidRPr="00FC5CBE" w:rsidRDefault="00FC5CBE" w:rsidP="00FC5CBE">
      <w:pPr>
        <w:ind w:left="708" w:firstLine="0"/>
        <w:rPr>
          <w:lang w:val="ru-RU"/>
        </w:rPr>
      </w:pP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b/>
          <w:bCs/>
          <w:sz w:val="28"/>
          <w:szCs w:val="28"/>
        </w:rPr>
        <w:t xml:space="preserve">Контрольні питання й завдання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>1. Визначте поняття якість</w:t>
      </w:r>
      <w:bookmarkStart w:id="0" w:name="_GoBack"/>
      <w:bookmarkEnd w:id="0"/>
      <w:r w:rsidRPr="007A5680">
        <w:rPr>
          <w:sz w:val="28"/>
          <w:szCs w:val="28"/>
        </w:rPr>
        <w:t xml:space="preserve"> ПС і рівні моделі якості ПС.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2. Визначте характеристики якості ПС і їхнє призначення.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3. Які методи визначають показники якості?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4. Визначте метрики програмного продукту і їхні складові.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5. Які існують стандарти з якості ПС?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6. Назвіть основні цілі й завдання системи керування якістю.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7. Визначте типи моделей надійності і їхній базис.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8. У чому різниця марковських і пуассонівських моделей надійності?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9. Сформулюйте параметри й припущення моделі Джелинського.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10. Визначте процеси досягнення надійності на ЖЦ.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11. Що таке сертифікація програмного продукту? </w:t>
      </w:r>
    </w:p>
    <w:p w:rsidR="007A5680" w:rsidRPr="007A5680" w:rsidRDefault="00D232BB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>
        <w:rPr>
          <w:b/>
          <w:bCs/>
          <w:sz w:val="28"/>
          <w:szCs w:val="28"/>
        </w:rPr>
        <w:t>Використана</w:t>
      </w:r>
      <w:r w:rsidR="007A5680" w:rsidRPr="007A5680">
        <w:rPr>
          <w:b/>
          <w:bCs/>
          <w:sz w:val="28"/>
          <w:szCs w:val="28"/>
        </w:rPr>
        <w:t xml:space="preserve"> літератур</w:t>
      </w:r>
      <w:r>
        <w:rPr>
          <w:b/>
          <w:bCs/>
          <w:sz w:val="28"/>
          <w:szCs w:val="28"/>
        </w:rPr>
        <w:t>а</w:t>
      </w:r>
      <w:r w:rsidR="007A5680" w:rsidRPr="007A5680">
        <w:rPr>
          <w:b/>
          <w:bCs/>
          <w:sz w:val="28"/>
          <w:szCs w:val="28"/>
        </w:rPr>
        <w:t xml:space="preserve"> </w:t>
      </w:r>
    </w:p>
    <w:p w:rsid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1. </w:t>
      </w:r>
      <w:r w:rsidRPr="007A5680">
        <w:rPr>
          <w:i/>
          <w:iCs/>
          <w:sz w:val="28"/>
          <w:szCs w:val="28"/>
        </w:rPr>
        <w:t xml:space="preserve">ISO/IEC </w:t>
      </w:r>
      <w:r w:rsidRPr="007A5680">
        <w:rPr>
          <w:sz w:val="28"/>
          <w:szCs w:val="28"/>
        </w:rPr>
        <w:t xml:space="preserve">9126. Infofmation Technology. – Software Quality Characteristics andmetrics. – 1997.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2. </w:t>
      </w:r>
      <w:r w:rsidRPr="007A5680">
        <w:rPr>
          <w:i/>
          <w:iCs/>
          <w:sz w:val="28"/>
          <w:szCs w:val="28"/>
        </w:rPr>
        <w:t xml:space="preserve">ДСТУ </w:t>
      </w:r>
      <w:r w:rsidRPr="007A5680">
        <w:rPr>
          <w:sz w:val="28"/>
          <w:szCs w:val="28"/>
        </w:rPr>
        <w:t xml:space="preserve">2844–1994. Программные средства ЭВМ. Обеспечение качества. Термины и определения.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3. </w:t>
      </w:r>
      <w:r w:rsidRPr="007A5680">
        <w:rPr>
          <w:i/>
          <w:iCs/>
          <w:sz w:val="28"/>
          <w:szCs w:val="28"/>
        </w:rPr>
        <w:t xml:space="preserve">ДСТУ </w:t>
      </w:r>
      <w:r w:rsidRPr="007A5680">
        <w:rPr>
          <w:sz w:val="28"/>
          <w:szCs w:val="28"/>
        </w:rPr>
        <w:t xml:space="preserve">2850–1994. Программные средства ЭВМ. Обеспечение качества. Показатели и методы оценки качества программного обеспечения.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4. </w:t>
      </w:r>
      <w:r w:rsidRPr="007A5680">
        <w:rPr>
          <w:i/>
          <w:iCs/>
          <w:sz w:val="28"/>
          <w:szCs w:val="28"/>
        </w:rPr>
        <w:t xml:space="preserve">ДСТУ </w:t>
      </w:r>
      <w:r w:rsidRPr="007A5680">
        <w:rPr>
          <w:sz w:val="28"/>
          <w:szCs w:val="28"/>
        </w:rPr>
        <w:t xml:space="preserve">3230–1995. Управление качеством и обеспечение качества. Терминыи определения. </w:t>
      </w:r>
    </w:p>
    <w:p w:rsidR="000939F9" w:rsidRDefault="007A5680" w:rsidP="000939F9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5. </w:t>
      </w:r>
      <w:r w:rsidRPr="007A5680">
        <w:rPr>
          <w:i/>
          <w:iCs/>
          <w:sz w:val="28"/>
          <w:szCs w:val="28"/>
        </w:rPr>
        <w:t xml:space="preserve">Барлоу Р., Прошан Ф. </w:t>
      </w:r>
      <w:r w:rsidRPr="007A5680">
        <w:rPr>
          <w:sz w:val="28"/>
          <w:szCs w:val="28"/>
        </w:rPr>
        <w:t xml:space="preserve">Математическая теория надежности. Пер. с англ. М.: 1969. – 483 с. </w:t>
      </w:r>
    </w:p>
    <w:p w:rsidR="007A5680" w:rsidRPr="007A5680" w:rsidRDefault="007A5680" w:rsidP="000939F9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6. </w:t>
      </w:r>
      <w:r w:rsidRPr="007A5680">
        <w:rPr>
          <w:i/>
          <w:iCs/>
          <w:sz w:val="28"/>
          <w:szCs w:val="28"/>
        </w:rPr>
        <w:t xml:space="preserve">Липаев В.В. </w:t>
      </w:r>
      <w:r w:rsidRPr="007A5680">
        <w:rPr>
          <w:sz w:val="28"/>
          <w:szCs w:val="28"/>
        </w:rPr>
        <w:t xml:space="preserve">Надежность программного обеспечения АСУ. – М.: Сов.радио, 1977. – 400 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7. </w:t>
      </w:r>
      <w:r w:rsidRPr="007A5680">
        <w:rPr>
          <w:i/>
          <w:iCs/>
          <w:sz w:val="28"/>
          <w:szCs w:val="28"/>
        </w:rPr>
        <w:t xml:space="preserve">Лаврищева Е.М. </w:t>
      </w:r>
      <w:r w:rsidRPr="007A5680">
        <w:rPr>
          <w:sz w:val="28"/>
          <w:szCs w:val="28"/>
        </w:rPr>
        <w:t xml:space="preserve">Методы программирования. Теория, инженерия, практика.–Киев: Наук. думка, 2006.–451с.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8. </w:t>
      </w:r>
      <w:r w:rsidRPr="007A5680">
        <w:rPr>
          <w:i/>
          <w:iCs/>
          <w:sz w:val="28"/>
          <w:szCs w:val="28"/>
        </w:rPr>
        <w:t xml:space="preserve">Гласс Г. </w:t>
      </w:r>
      <w:r w:rsidRPr="007A5680">
        <w:rPr>
          <w:sz w:val="28"/>
          <w:szCs w:val="28"/>
        </w:rPr>
        <w:t xml:space="preserve">Руководство по надежному программированию. – М.: Финансы и Статистика, 1982. – 256 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lastRenderedPageBreak/>
        <w:t xml:space="preserve">9. </w:t>
      </w:r>
      <w:r w:rsidRPr="007A5680">
        <w:rPr>
          <w:i/>
          <w:iCs/>
          <w:sz w:val="28"/>
          <w:szCs w:val="28"/>
        </w:rPr>
        <w:t xml:space="preserve">Тейер Т., Липов Р., Нельсон Э. </w:t>
      </w:r>
      <w:r w:rsidRPr="007A5680">
        <w:rPr>
          <w:sz w:val="28"/>
          <w:szCs w:val="28"/>
        </w:rPr>
        <w:t xml:space="preserve">Надежность программного обеспечения. – М.: Мир, 1981. – 325 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10. </w:t>
      </w:r>
      <w:r w:rsidRPr="007A5680">
        <w:rPr>
          <w:i/>
          <w:iCs/>
          <w:sz w:val="28"/>
          <w:szCs w:val="28"/>
        </w:rPr>
        <w:t xml:space="preserve">Мороз Г.Б., Лаврищева Е.М. </w:t>
      </w:r>
      <w:r w:rsidRPr="007A5680">
        <w:rPr>
          <w:sz w:val="28"/>
          <w:szCs w:val="28"/>
        </w:rPr>
        <w:t xml:space="preserve">Модели роста надежности програмного обеспечения. – Киев: ИК АН УССР.–Препр. 92–38, 1992. – 23 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11. </w:t>
      </w:r>
      <w:r w:rsidRPr="007A5680">
        <w:rPr>
          <w:i/>
          <w:iCs/>
          <w:sz w:val="28"/>
          <w:szCs w:val="28"/>
        </w:rPr>
        <w:t>Meyer B</w:t>
      </w:r>
      <w:r w:rsidRPr="007A5680">
        <w:rPr>
          <w:sz w:val="28"/>
          <w:szCs w:val="28"/>
        </w:rPr>
        <w:t xml:space="preserve">. The role of Object–Oriented Metrics.–Computer, 1998.–№11.–P. 23–125.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12. </w:t>
      </w:r>
      <w:r w:rsidRPr="007A5680">
        <w:rPr>
          <w:i/>
          <w:iCs/>
          <w:sz w:val="28"/>
          <w:szCs w:val="28"/>
        </w:rPr>
        <w:t>Кулаков А.Ю</w:t>
      </w:r>
      <w:r w:rsidRPr="007A5680">
        <w:rPr>
          <w:sz w:val="28"/>
          <w:szCs w:val="28"/>
        </w:rPr>
        <w:t xml:space="preserve">. Оценка качества программ ЭВМ. – Киев: Технiка. – 1984. – 167 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13. </w:t>
      </w:r>
      <w:r w:rsidRPr="007A5680">
        <w:rPr>
          <w:i/>
          <w:iCs/>
          <w:sz w:val="28"/>
          <w:szCs w:val="28"/>
        </w:rPr>
        <w:t xml:space="preserve">Липаев В.В. </w:t>
      </w:r>
      <w:r w:rsidRPr="007A5680">
        <w:rPr>
          <w:sz w:val="28"/>
          <w:szCs w:val="28"/>
        </w:rPr>
        <w:t xml:space="preserve">Методы обеспечения качества крупномасштабных программных систем. – М.: СИНТЕГ. – 2003. – 510 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14. </w:t>
      </w:r>
      <w:r w:rsidRPr="007A5680">
        <w:rPr>
          <w:i/>
          <w:iCs/>
          <w:sz w:val="28"/>
          <w:szCs w:val="28"/>
        </w:rPr>
        <w:t xml:space="preserve">Андон Ф.И., Коваль Г.И., Коротун Т.М., Лаврищева Е.М., Суслов В.Ю. </w:t>
      </w:r>
      <w:r w:rsidRPr="007A5680">
        <w:rPr>
          <w:sz w:val="28"/>
          <w:szCs w:val="28"/>
        </w:rPr>
        <w:t xml:space="preserve">Основы качества программных систем. – Киев: Академпериодика.– Второе изд.– 2007. – 669 с.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15. </w:t>
      </w:r>
      <w:r w:rsidRPr="007A5680">
        <w:rPr>
          <w:i/>
          <w:iCs/>
          <w:sz w:val="28"/>
          <w:szCs w:val="28"/>
        </w:rPr>
        <w:t xml:space="preserve">NASA </w:t>
      </w:r>
      <w:r w:rsidRPr="007A5680">
        <w:rPr>
          <w:sz w:val="28"/>
          <w:szCs w:val="28"/>
        </w:rPr>
        <w:t xml:space="preserve">–STD–2201 / Software Assurance Standart, 1993.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16. </w:t>
      </w:r>
      <w:r w:rsidRPr="007A5680">
        <w:rPr>
          <w:i/>
          <w:iCs/>
          <w:sz w:val="28"/>
          <w:szCs w:val="28"/>
        </w:rPr>
        <w:t xml:space="preserve">John D. Musa, </w:t>
      </w:r>
      <w:r w:rsidRPr="007A5680">
        <w:rPr>
          <w:sz w:val="28"/>
          <w:szCs w:val="28"/>
        </w:rPr>
        <w:t xml:space="preserve">Anthony Iannino, and Kazuhira Okumoto. Software Reliability: Measurement, Prediction, Application. Whippany, NJ: McGraw–Hill, 1987.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17. </w:t>
      </w:r>
      <w:r w:rsidRPr="007A5680">
        <w:rPr>
          <w:i/>
          <w:iCs/>
          <w:sz w:val="28"/>
          <w:szCs w:val="28"/>
        </w:rPr>
        <w:t>Musa J.D. Okumoto K.A</w:t>
      </w:r>
      <w:r w:rsidRPr="007A5680">
        <w:rPr>
          <w:sz w:val="28"/>
          <w:szCs w:val="28"/>
        </w:rPr>
        <w:t xml:space="preserve">. Logarithmic Poisson Time Model for Software Reliability Measurement // Proc. Sevent International Conference on Software Engineering. – Orlando, Florida. – 1984. – P. 230–238.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18. </w:t>
      </w:r>
      <w:r w:rsidRPr="007A5680">
        <w:rPr>
          <w:i/>
          <w:iCs/>
          <w:sz w:val="28"/>
          <w:szCs w:val="28"/>
        </w:rPr>
        <w:t xml:space="preserve">Goel A.L. </w:t>
      </w:r>
      <w:r w:rsidRPr="007A5680">
        <w:rPr>
          <w:sz w:val="28"/>
          <w:szCs w:val="28"/>
        </w:rPr>
        <w:t xml:space="preserve">Software reliability models&amp; Assumptions, Limitations and Applicability// IEEE Trans. – N2. – P. 1411–1423. </w:t>
      </w:r>
    </w:p>
    <w:p w:rsidR="000939F9" w:rsidRDefault="007A5680" w:rsidP="000939F9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19. </w:t>
      </w:r>
      <w:r w:rsidRPr="007A5680">
        <w:rPr>
          <w:i/>
          <w:iCs/>
          <w:sz w:val="28"/>
          <w:szCs w:val="28"/>
        </w:rPr>
        <w:t>Sukert A.N., Goel A.L</w:t>
      </w:r>
      <w:r w:rsidRPr="007A5680">
        <w:rPr>
          <w:sz w:val="28"/>
          <w:szCs w:val="28"/>
        </w:rPr>
        <w:t xml:space="preserve">. A guidebook for software reliability assessment / Proc. Annual Reliability and Maintainability Symp. – Tokio (Japan). – 1980. – P. 186–190. </w:t>
      </w:r>
    </w:p>
    <w:p w:rsidR="007A5680" w:rsidRPr="007A5680" w:rsidRDefault="007A5680" w:rsidP="000939F9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20. </w:t>
      </w:r>
      <w:r w:rsidRPr="007A5680">
        <w:rPr>
          <w:i/>
          <w:iCs/>
          <w:sz w:val="28"/>
          <w:szCs w:val="28"/>
        </w:rPr>
        <w:t xml:space="preserve">Jelinski Z., Moranda P. </w:t>
      </w:r>
      <w:r w:rsidRPr="007A5680">
        <w:rPr>
          <w:sz w:val="28"/>
          <w:szCs w:val="28"/>
        </w:rPr>
        <w:t xml:space="preserve">Software reliability research /Statistical computer performance evaluation W.–Freiberger, Ed. Academic Press. – 1972. – Р. 465– 484.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21. </w:t>
      </w:r>
      <w:r w:rsidRPr="007A5680">
        <w:rPr>
          <w:i/>
          <w:iCs/>
          <w:sz w:val="28"/>
          <w:szCs w:val="28"/>
        </w:rPr>
        <w:t xml:space="preserve">Shick G.J., Wolverton R.W. </w:t>
      </w:r>
      <w:r w:rsidRPr="007A5680">
        <w:rPr>
          <w:sz w:val="28"/>
          <w:szCs w:val="28"/>
        </w:rPr>
        <w:t xml:space="preserve">An analysis of computing software reliability models / IEEE Tras. Software Eng. – V.– SE–4. – № 2. – 1978. – P. 104–120. </w:t>
      </w:r>
    </w:p>
    <w:p w:rsidR="007A5680" w:rsidRPr="007A5680" w:rsidRDefault="007A5680" w:rsidP="007A5680">
      <w:pPr>
        <w:overflowPunct/>
        <w:spacing w:line="240" w:lineRule="auto"/>
        <w:ind w:firstLine="0"/>
        <w:jc w:val="left"/>
        <w:textAlignment w:val="auto"/>
        <w:rPr>
          <w:sz w:val="28"/>
          <w:szCs w:val="28"/>
        </w:rPr>
      </w:pPr>
      <w:r w:rsidRPr="007A5680">
        <w:rPr>
          <w:sz w:val="28"/>
          <w:szCs w:val="28"/>
        </w:rPr>
        <w:t xml:space="preserve">22. </w:t>
      </w:r>
      <w:r w:rsidRPr="007A5680">
        <w:rPr>
          <w:i/>
          <w:iCs/>
          <w:sz w:val="28"/>
          <w:szCs w:val="28"/>
        </w:rPr>
        <w:t xml:space="preserve">Yamada S., Ohba M., Osaki S. </w:t>
      </w:r>
      <w:r w:rsidRPr="007A5680">
        <w:rPr>
          <w:sz w:val="28"/>
          <w:szCs w:val="28"/>
        </w:rPr>
        <w:t xml:space="preserve">S–shaped software reliability grows modeling for software error detection // IEEE Trans. Reliability. – 1983. – R– 32. – № 5. – P. 475–478. </w:t>
      </w:r>
    </w:p>
    <w:p w:rsidR="007A5680" w:rsidRDefault="007A5680" w:rsidP="007A5680">
      <w:pPr>
        <w:ind w:firstLine="0"/>
        <w:rPr>
          <w:sz w:val="28"/>
          <w:szCs w:val="28"/>
        </w:rPr>
      </w:pPr>
      <w:r w:rsidRPr="007A5680">
        <w:rPr>
          <w:sz w:val="28"/>
          <w:szCs w:val="28"/>
        </w:rPr>
        <w:t xml:space="preserve">23. </w:t>
      </w:r>
      <w:r w:rsidRPr="007A5680">
        <w:rPr>
          <w:i/>
          <w:iCs/>
          <w:sz w:val="28"/>
          <w:szCs w:val="28"/>
        </w:rPr>
        <w:t xml:space="preserve">Schneidewind N.F. </w:t>
      </w:r>
      <w:r w:rsidRPr="007A5680">
        <w:rPr>
          <w:sz w:val="28"/>
          <w:szCs w:val="28"/>
        </w:rPr>
        <w:t>Software Reliability Model with Optimal Selection of Failure Data // IEEE Trans. on Software Eng. – 1993. – № 11. – P. 1095–1104</w:t>
      </w:r>
    </w:p>
    <w:p w:rsidR="000939F9" w:rsidRPr="007A5680" w:rsidRDefault="000939F9" w:rsidP="007A5680">
      <w:pPr>
        <w:ind w:firstLine="0"/>
        <w:rPr>
          <w:lang w:val="en-US"/>
        </w:rPr>
      </w:pPr>
      <w:r>
        <w:rPr>
          <w:sz w:val="28"/>
          <w:szCs w:val="28"/>
        </w:rPr>
        <w:t xml:space="preserve">24. </w:t>
      </w:r>
      <w:r w:rsidRPr="000939F9">
        <w:rPr>
          <w:sz w:val="28"/>
          <w:szCs w:val="28"/>
        </w:rPr>
        <w:t>IEEE 1012-2004 Standard for Software Verification and Validation. IEEE, 2005.</w:t>
      </w:r>
    </w:p>
    <w:sectPr w:rsidR="000939F9" w:rsidRPr="007A5680" w:rsidSect="00525F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D6B"/>
    <w:multiLevelType w:val="hybridMultilevel"/>
    <w:tmpl w:val="9E9EC1D6"/>
    <w:lvl w:ilvl="0" w:tplc="E7486AB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D3E6A"/>
    <w:multiLevelType w:val="hybridMultilevel"/>
    <w:tmpl w:val="4D6209CC"/>
    <w:lvl w:ilvl="0" w:tplc="E7486A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9F7B75"/>
    <w:multiLevelType w:val="hybridMultilevel"/>
    <w:tmpl w:val="30F0E2BA"/>
    <w:lvl w:ilvl="0" w:tplc="E7486AB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500D3"/>
    <w:multiLevelType w:val="hybridMultilevel"/>
    <w:tmpl w:val="B420DBE4"/>
    <w:lvl w:ilvl="0" w:tplc="E63AD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DD80AAE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A8A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342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7E4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062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0AB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41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8E9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0F665D17"/>
    <w:multiLevelType w:val="hybridMultilevel"/>
    <w:tmpl w:val="2640EA74"/>
    <w:lvl w:ilvl="0" w:tplc="0A6AE1E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AE6CC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9023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F050E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E76B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504FC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C7A4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8AD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A02B4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9317B8"/>
    <w:multiLevelType w:val="hybridMultilevel"/>
    <w:tmpl w:val="30C2FF36"/>
    <w:lvl w:ilvl="0" w:tplc="7B12C0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48DF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DA9B4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7EEB8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6A1A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AAD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02EAE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56E9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3451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777FD8"/>
    <w:multiLevelType w:val="multilevel"/>
    <w:tmpl w:val="90FC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64339"/>
    <w:multiLevelType w:val="hybridMultilevel"/>
    <w:tmpl w:val="4F92E9BE"/>
    <w:lvl w:ilvl="0" w:tplc="E7486ABA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BC9211A"/>
    <w:multiLevelType w:val="hybridMultilevel"/>
    <w:tmpl w:val="488A360E"/>
    <w:lvl w:ilvl="0" w:tplc="3F1679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DE7AD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CC8D3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90512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1EEFA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0E54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E53B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64A80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D82A1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D10D75"/>
    <w:multiLevelType w:val="hybridMultilevel"/>
    <w:tmpl w:val="F6A22946"/>
    <w:lvl w:ilvl="0" w:tplc="E63AD6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5C1E3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A8A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342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7E4B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6062B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0AB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8413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8E94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F942CB7"/>
    <w:multiLevelType w:val="hybridMultilevel"/>
    <w:tmpl w:val="24785864"/>
    <w:lvl w:ilvl="0" w:tplc="8DD6EFA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0C40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F01CC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27C6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897D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8E7F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16EC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009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8ED2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8A2A40"/>
    <w:multiLevelType w:val="multilevel"/>
    <w:tmpl w:val="1670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06F5CEE"/>
    <w:multiLevelType w:val="hybridMultilevel"/>
    <w:tmpl w:val="D4DA2B20"/>
    <w:lvl w:ilvl="0" w:tplc="7D86F0B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4102DA"/>
    <w:multiLevelType w:val="hybridMultilevel"/>
    <w:tmpl w:val="23F6115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6A46166"/>
    <w:multiLevelType w:val="hybridMultilevel"/>
    <w:tmpl w:val="905EE802"/>
    <w:lvl w:ilvl="0" w:tplc="11E62A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904C3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0A61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F16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B4606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FE005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24BCE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7A06C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BC1FC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4F0250"/>
    <w:multiLevelType w:val="hybridMultilevel"/>
    <w:tmpl w:val="ECC61B38"/>
    <w:lvl w:ilvl="0" w:tplc="A90EE7C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74C34E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AA33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2E48C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00DA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5CED9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CE9E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602E1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546BC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E13E3B"/>
    <w:multiLevelType w:val="hybridMultilevel"/>
    <w:tmpl w:val="2EB2EC7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E17B43"/>
    <w:multiLevelType w:val="hybridMultilevel"/>
    <w:tmpl w:val="22C427E8"/>
    <w:lvl w:ilvl="0" w:tplc="7D86F0B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8BA2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140E3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8536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6E20D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85D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E4C1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7A8A9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18FD8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241CA5"/>
    <w:multiLevelType w:val="hybridMultilevel"/>
    <w:tmpl w:val="9434F40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78459E0"/>
    <w:multiLevelType w:val="hybridMultilevel"/>
    <w:tmpl w:val="4B62776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7B657DB"/>
    <w:multiLevelType w:val="hybridMultilevel"/>
    <w:tmpl w:val="5402395E"/>
    <w:lvl w:ilvl="0" w:tplc="1B1EA5E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A09FE6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F28C9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4E981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14AAB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A3EA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C8D4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44442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94902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CC57933"/>
    <w:multiLevelType w:val="hybridMultilevel"/>
    <w:tmpl w:val="FDA680C0"/>
    <w:lvl w:ilvl="0" w:tplc="B25AC13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44C8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6C269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E0C28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C4E1D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88CF0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E0D0E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BE71A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C20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9239C"/>
    <w:multiLevelType w:val="hybridMultilevel"/>
    <w:tmpl w:val="A458574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691423E"/>
    <w:multiLevelType w:val="hybridMultilevel"/>
    <w:tmpl w:val="5F2A65BA"/>
    <w:lvl w:ilvl="0" w:tplc="263AF4A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6465F6">
      <w:start w:val="1287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7A247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2C798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A2C7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4E1F7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A4E58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B20B5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F4A26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84B0BF6"/>
    <w:multiLevelType w:val="multilevel"/>
    <w:tmpl w:val="297A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8F873F1"/>
    <w:multiLevelType w:val="hybridMultilevel"/>
    <w:tmpl w:val="82427FF8"/>
    <w:lvl w:ilvl="0" w:tplc="11E62A3E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E87245F"/>
    <w:multiLevelType w:val="hybridMultilevel"/>
    <w:tmpl w:val="031A63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6B14E3"/>
    <w:multiLevelType w:val="hybridMultilevel"/>
    <w:tmpl w:val="D840B36A"/>
    <w:lvl w:ilvl="0" w:tplc="E7486AB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1EC5963"/>
    <w:multiLevelType w:val="hybridMultilevel"/>
    <w:tmpl w:val="E954FB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E116A5"/>
    <w:multiLevelType w:val="hybridMultilevel"/>
    <w:tmpl w:val="D336614C"/>
    <w:lvl w:ilvl="0" w:tplc="E7486AB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9C41E5"/>
    <w:multiLevelType w:val="hybridMultilevel"/>
    <w:tmpl w:val="4114FA78"/>
    <w:lvl w:ilvl="0" w:tplc="E7486AB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36E1274"/>
    <w:multiLevelType w:val="hybridMultilevel"/>
    <w:tmpl w:val="5734E7C6"/>
    <w:lvl w:ilvl="0" w:tplc="E7486ABA">
      <w:numFmt w:val="bullet"/>
      <w:lvlText w:val="•"/>
      <w:lvlJc w:val="left"/>
      <w:pPr>
        <w:ind w:left="70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32">
    <w:nsid w:val="743E5193"/>
    <w:multiLevelType w:val="hybridMultilevel"/>
    <w:tmpl w:val="67360A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8E2140"/>
    <w:multiLevelType w:val="hybridMultilevel"/>
    <w:tmpl w:val="BCD25BFE"/>
    <w:lvl w:ilvl="0" w:tplc="9B78BE2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A6D4E">
      <w:start w:val="1392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98586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B84C9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9A55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58FDC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7A1D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F435B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E02A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3"/>
  </w:num>
  <w:num w:numId="3">
    <w:abstractNumId w:val="7"/>
  </w:num>
  <w:num w:numId="4">
    <w:abstractNumId w:val="27"/>
  </w:num>
  <w:num w:numId="5">
    <w:abstractNumId w:val="29"/>
  </w:num>
  <w:num w:numId="6">
    <w:abstractNumId w:val="30"/>
  </w:num>
  <w:num w:numId="7">
    <w:abstractNumId w:val="9"/>
  </w:num>
  <w:num w:numId="8">
    <w:abstractNumId w:val="1"/>
  </w:num>
  <w:num w:numId="9">
    <w:abstractNumId w:val="2"/>
  </w:num>
  <w:num w:numId="10">
    <w:abstractNumId w:val="0"/>
  </w:num>
  <w:num w:numId="11">
    <w:abstractNumId w:val="31"/>
  </w:num>
  <w:num w:numId="12">
    <w:abstractNumId w:val="3"/>
  </w:num>
  <w:num w:numId="13">
    <w:abstractNumId w:val="24"/>
  </w:num>
  <w:num w:numId="14">
    <w:abstractNumId w:val="11"/>
  </w:num>
  <w:num w:numId="15">
    <w:abstractNumId w:val="6"/>
  </w:num>
  <w:num w:numId="16">
    <w:abstractNumId w:val="26"/>
  </w:num>
  <w:num w:numId="17">
    <w:abstractNumId w:val="28"/>
  </w:num>
  <w:num w:numId="18">
    <w:abstractNumId w:val="10"/>
  </w:num>
  <w:num w:numId="19">
    <w:abstractNumId w:val="18"/>
  </w:num>
  <w:num w:numId="20">
    <w:abstractNumId w:val="20"/>
  </w:num>
  <w:num w:numId="21">
    <w:abstractNumId w:val="22"/>
  </w:num>
  <w:num w:numId="22">
    <w:abstractNumId w:val="5"/>
  </w:num>
  <w:num w:numId="23">
    <w:abstractNumId w:val="21"/>
  </w:num>
  <w:num w:numId="24">
    <w:abstractNumId w:val="17"/>
  </w:num>
  <w:num w:numId="25">
    <w:abstractNumId w:val="12"/>
  </w:num>
  <w:num w:numId="26">
    <w:abstractNumId w:val="13"/>
  </w:num>
  <w:num w:numId="27">
    <w:abstractNumId w:val="15"/>
  </w:num>
  <w:num w:numId="28">
    <w:abstractNumId w:val="4"/>
  </w:num>
  <w:num w:numId="29">
    <w:abstractNumId w:val="32"/>
  </w:num>
  <w:num w:numId="30">
    <w:abstractNumId w:val="14"/>
  </w:num>
  <w:num w:numId="31">
    <w:abstractNumId w:val="25"/>
  </w:num>
  <w:num w:numId="32">
    <w:abstractNumId w:val="16"/>
  </w:num>
  <w:num w:numId="33">
    <w:abstractNumId w:val="8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67E"/>
    <w:rsid w:val="000939F9"/>
    <w:rsid w:val="000C6228"/>
    <w:rsid w:val="002030C3"/>
    <w:rsid w:val="00525F21"/>
    <w:rsid w:val="006222B9"/>
    <w:rsid w:val="00676B7F"/>
    <w:rsid w:val="006B779C"/>
    <w:rsid w:val="007A5680"/>
    <w:rsid w:val="009F6A55"/>
    <w:rsid w:val="00A337E1"/>
    <w:rsid w:val="00B620F9"/>
    <w:rsid w:val="00B6367E"/>
    <w:rsid w:val="00C5368F"/>
    <w:rsid w:val="00CC506A"/>
    <w:rsid w:val="00D232BB"/>
    <w:rsid w:val="00D24631"/>
    <w:rsid w:val="00DA40D5"/>
    <w:rsid w:val="00FC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customStyle="1" w:styleId="Default">
    <w:name w:val="Default"/>
    <w:rsid w:val="00B6367E"/>
    <w:pPr>
      <w:autoSpaceDE w:val="0"/>
      <w:autoSpaceDN w:val="0"/>
      <w:adjustRightInd w:val="0"/>
      <w:spacing w:line="240" w:lineRule="auto"/>
      <w:ind w:firstLine="0"/>
      <w:jc w:val="left"/>
    </w:pPr>
    <w:rPr>
      <w:rFonts w:eastAsiaTheme="minorHAnsi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525F21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color w:val="auto"/>
      <w:sz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525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5F21"/>
    <w:rPr>
      <w:rFonts w:ascii="Tahoma" w:hAnsi="Tahoma" w:cs="Tahoma"/>
      <w:color w:val="000000"/>
      <w:sz w:val="16"/>
      <w:szCs w:val="16"/>
    </w:rPr>
  </w:style>
  <w:style w:type="character" w:customStyle="1" w:styleId="hgkelc">
    <w:name w:val="hgkelc"/>
    <w:basedOn w:val="a0"/>
    <w:rsid w:val="000C6228"/>
  </w:style>
  <w:style w:type="character" w:customStyle="1" w:styleId="hwtze">
    <w:name w:val="hwtze"/>
    <w:basedOn w:val="a0"/>
    <w:rsid w:val="006222B9"/>
  </w:style>
  <w:style w:type="character" w:customStyle="1" w:styleId="rynqvb">
    <w:name w:val="rynqvb"/>
    <w:basedOn w:val="a0"/>
    <w:rsid w:val="006222B9"/>
  </w:style>
  <w:style w:type="character" w:styleId="a9">
    <w:name w:val="annotation reference"/>
    <w:basedOn w:val="a0"/>
    <w:uiPriority w:val="99"/>
    <w:semiHidden/>
    <w:unhideWhenUsed/>
    <w:rsid w:val="00FC5CB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CB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CBE"/>
    <w:rPr>
      <w:color w:val="000000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CB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CBE"/>
    <w:rPr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6"/>
        <w:szCs w:val="26"/>
        <w:lang w:val="uk-UA" w:eastAsia="en-US" w:bidi="ar-SA"/>
      </w:rPr>
    </w:rPrDefault>
    <w:pPrDefault>
      <w:pPr>
        <w:spacing w:line="264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">
    <w:name w:val="Normal"/>
    <w:qFormat/>
    <w:rsid w:val="00A337E1"/>
    <w:pPr>
      <w:overflowPunct w:val="0"/>
      <w:autoSpaceDE w:val="0"/>
      <w:autoSpaceDN w:val="0"/>
      <w:adjustRightInd w:val="0"/>
      <w:textAlignment w:val="baseline"/>
    </w:pPr>
    <w:rPr>
      <w:color w:val="000000"/>
      <w:szCs w:val="24"/>
    </w:rPr>
  </w:style>
  <w:style w:type="paragraph" w:styleId="1">
    <w:name w:val="heading 1"/>
    <w:basedOn w:val="a"/>
    <w:next w:val="a"/>
    <w:link w:val="10"/>
    <w:uiPriority w:val="99"/>
    <w:qFormat/>
    <w:rsid w:val="00A337E1"/>
    <w:pPr>
      <w:keepNext/>
      <w:overflowPunct/>
      <w:autoSpaceDE/>
      <w:autoSpaceDN/>
      <w:adjustRightInd/>
      <w:spacing w:after="240"/>
      <w:ind w:firstLine="0"/>
      <w:jc w:val="center"/>
      <w:textAlignment w:val="auto"/>
      <w:outlineLvl w:val="0"/>
    </w:pPr>
    <w:rPr>
      <w:rFonts w:ascii="Cambria" w:hAnsi="Cambria"/>
      <w:b/>
      <w:bCs/>
      <w:iCs/>
      <w:caps/>
      <w:color w:val="auto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A337E1"/>
    <w:rPr>
      <w:rFonts w:ascii="Cambria" w:hAnsi="Cambria"/>
      <w:b/>
      <w:bCs/>
      <w:iCs/>
      <w:caps/>
      <w:sz w:val="32"/>
      <w:szCs w:val="32"/>
    </w:rPr>
  </w:style>
  <w:style w:type="character" w:styleId="a3">
    <w:name w:val="Strong"/>
    <w:uiPriority w:val="22"/>
    <w:qFormat/>
    <w:rsid w:val="00A337E1"/>
    <w:rPr>
      <w:rFonts w:cs="Times New Roman"/>
      <w:b/>
    </w:rPr>
  </w:style>
  <w:style w:type="paragraph" w:styleId="a4">
    <w:name w:val="List Paragraph"/>
    <w:basedOn w:val="a"/>
    <w:uiPriority w:val="34"/>
    <w:qFormat/>
    <w:rsid w:val="00A337E1"/>
    <w:pPr>
      <w:ind w:left="720"/>
      <w:contextualSpacing/>
    </w:pPr>
  </w:style>
  <w:style w:type="paragraph" w:styleId="a5">
    <w:name w:val="TOC Heading"/>
    <w:basedOn w:val="1"/>
    <w:next w:val="a"/>
    <w:uiPriority w:val="99"/>
    <w:qFormat/>
    <w:rsid w:val="00A337E1"/>
    <w:pPr>
      <w:keepLines/>
      <w:spacing w:before="480" w:after="0" w:line="276" w:lineRule="auto"/>
      <w:jc w:val="left"/>
      <w:outlineLvl w:val="9"/>
    </w:pPr>
    <w:rPr>
      <w:bCs w:val="0"/>
      <w:caps w:val="0"/>
      <w:color w:val="365F91"/>
      <w:sz w:val="28"/>
      <w:szCs w:val="28"/>
      <w:lang w:val="ru-RU"/>
    </w:rPr>
  </w:style>
  <w:style w:type="paragraph" w:customStyle="1" w:styleId="Default">
    <w:name w:val="Default"/>
    <w:rsid w:val="00B6367E"/>
    <w:pPr>
      <w:autoSpaceDE w:val="0"/>
      <w:autoSpaceDN w:val="0"/>
      <w:adjustRightInd w:val="0"/>
      <w:spacing w:line="240" w:lineRule="auto"/>
      <w:ind w:firstLine="0"/>
      <w:jc w:val="left"/>
    </w:pPr>
    <w:rPr>
      <w:rFonts w:eastAsiaTheme="minorHAnsi"/>
      <w:color w:val="000000"/>
      <w:sz w:val="24"/>
      <w:szCs w:val="24"/>
    </w:rPr>
  </w:style>
  <w:style w:type="paragraph" w:styleId="a6">
    <w:name w:val="Normal (Web)"/>
    <w:basedOn w:val="a"/>
    <w:uiPriority w:val="99"/>
    <w:unhideWhenUsed/>
    <w:rsid w:val="00525F21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rFonts w:eastAsiaTheme="minorEastAsia"/>
      <w:color w:val="auto"/>
      <w:sz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525F2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5F21"/>
    <w:rPr>
      <w:rFonts w:ascii="Tahoma" w:hAnsi="Tahoma" w:cs="Tahoma"/>
      <w:color w:val="000000"/>
      <w:sz w:val="16"/>
      <w:szCs w:val="16"/>
    </w:rPr>
  </w:style>
  <w:style w:type="character" w:customStyle="1" w:styleId="hgkelc">
    <w:name w:val="hgkelc"/>
    <w:basedOn w:val="a0"/>
    <w:rsid w:val="000C6228"/>
  </w:style>
  <w:style w:type="character" w:customStyle="1" w:styleId="hwtze">
    <w:name w:val="hwtze"/>
    <w:basedOn w:val="a0"/>
    <w:rsid w:val="006222B9"/>
  </w:style>
  <w:style w:type="character" w:customStyle="1" w:styleId="rynqvb">
    <w:name w:val="rynqvb"/>
    <w:basedOn w:val="a0"/>
    <w:rsid w:val="006222B9"/>
  </w:style>
  <w:style w:type="character" w:styleId="a9">
    <w:name w:val="annotation reference"/>
    <w:basedOn w:val="a0"/>
    <w:uiPriority w:val="99"/>
    <w:semiHidden/>
    <w:unhideWhenUsed/>
    <w:rsid w:val="00FC5CB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FC5CB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FC5CBE"/>
    <w:rPr>
      <w:color w:val="000000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C5CB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FC5CBE"/>
    <w:rPr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458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39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652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691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197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8812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613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45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4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001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51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2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699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6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15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04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13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593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92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3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88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6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7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9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5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002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8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6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4835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525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4473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7122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889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89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9379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3886">
          <w:marLeft w:val="835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03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26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9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781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78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09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02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76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3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6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diagramLayout" Target="diagrams/layout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diagramData" Target="diagrams/data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07/relationships/diagramDrawing" Target="diagrams/drawing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88AA8FD-F3EE-4D17-9FAC-B19671384556}" type="doc">
      <dgm:prSet loTypeId="urn:microsoft.com/office/officeart/2005/8/layout/vList2" loCatId="list" qsTypeId="urn:microsoft.com/office/officeart/2005/8/quickstyle/simple1" qsCatId="simple" csTypeId="urn:microsoft.com/office/officeart/2005/8/colors/accent2_1" csCatId="accent2"/>
      <dgm:spPr/>
      <dgm:t>
        <a:bodyPr/>
        <a:lstStyle/>
        <a:p>
          <a:endParaRPr lang="uk-UA"/>
        </a:p>
      </dgm:t>
    </dgm:pt>
    <dgm:pt modelId="{7E590327-1108-4C5A-A672-DAC85869A507}">
      <dgm:prSet/>
      <dgm:spPr/>
      <dgm:t>
        <a:bodyPr/>
        <a:lstStyle/>
        <a:p>
          <a:pPr rtl="0"/>
          <a:r>
            <a:rPr lang="uk-UA" dirty="0" smtClean="0"/>
            <a:t>Важливість підготовки</a:t>
          </a:r>
          <a:endParaRPr lang="uk-UA" dirty="0"/>
        </a:p>
      </dgm:t>
    </dgm:pt>
    <dgm:pt modelId="{5A0D9CAB-98CF-4735-AE11-50384CFA2FBF}" type="parTrans" cxnId="{D9AE6013-FAD6-45F2-8048-94F2F7B79F83}">
      <dgm:prSet/>
      <dgm:spPr/>
      <dgm:t>
        <a:bodyPr/>
        <a:lstStyle/>
        <a:p>
          <a:endParaRPr lang="uk-UA"/>
        </a:p>
      </dgm:t>
    </dgm:pt>
    <dgm:pt modelId="{E983BA7B-5376-48C5-9F0E-167AEC13CA95}" type="sibTrans" cxnId="{D9AE6013-FAD6-45F2-8048-94F2F7B79F83}">
      <dgm:prSet/>
      <dgm:spPr/>
      <dgm:t>
        <a:bodyPr/>
        <a:lstStyle/>
        <a:p>
          <a:endParaRPr lang="uk-UA"/>
        </a:p>
      </dgm:t>
    </dgm:pt>
    <dgm:pt modelId="{486FABB8-128F-4A2E-B019-C9EF94A79E1F}">
      <dgm:prSet/>
      <dgm:spPr/>
      <dgm:t>
        <a:bodyPr/>
        <a:lstStyle/>
        <a:p>
          <a:pPr rtl="0"/>
          <a:r>
            <a:rPr lang="uk-UA" dirty="0" smtClean="0"/>
            <a:t>Варіація розміру команд інспекторів та ролі координатора</a:t>
          </a:r>
          <a:endParaRPr lang="uk-UA" dirty="0"/>
        </a:p>
      </dgm:t>
    </dgm:pt>
    <dgm:pt modelId="{2CE1DA24-76A3-4004-80D4-6F64326370D3}" type="parTrans" cxnId="{2A78945A-B891-4FF1-82CA-07B730414C3D}">
      <dgm:prSet/>
      <dgm:spPr/>
      <dgm:t>
        <a:bodyPr/>
        <a:lstStyle/>
        <a:p>
          <a:endParaRPr lang="uk-UA"/>
        </a:p>
      </dgm:t>
    </dgm:pt>
    <dgm:pt modelId="{B671CDBB-1632-4029-8295-163F9D47C136}" type="sibTrans" cxnId="{2A78945A-B891-4FF1-82CA-07B730414C3D}">
      <dgm:prSet/>
      <dgm:spPr/>
      <dgm:t>
        <a:bodyPr/>
        <a:lstStyle/>
        <a:p>
          <a:endParaRPr lang="uk-UA"/>
        </a:p>
      </dgm:t>
    </dgm:pt>
    <dgm:pt modelId="{15C430C3-207D-4B84-9C5B-2C078DB1FE87}">
      <dgm:prSet/>
      <dgm:spPr/>
      <dgm:t>
        <a:bodyPr/>
        <a:lstStyle/>
        <a:p>
          <a:pPr rtl="0"/>
          <a:r>
            <a:rPr lang="uk-UA" dirty="0" smtClean="0"/>
            <a:t>Систематичні прийоми виявлення дефектів ефективніші за ситуативні</a:t>
          </a:r>
          <a:endParaRPr lang="uk-UA" dirty="0"/>
        </a:p>
      </dgm:t>
    </dgm:pt>
    <dgm:pt modelId="{F529DBA9-4D2E-45D4-8E0E-D1686910DB07}" type="parTrans" cxnId="{DBD681DF-FA01-44DF-8E7F-2F78F039849E}">
      <dgm:prSet/>
      <dgm:spPr/>
      <dgm:t>
        <a:bodyPr/>
        <a:lstStyle/>
        <a:p>
          <a:endParaRPr lang="uk-UA"/>
        </a:p>
      </dgm:t>
    </dgm:pt>
    <dgm:pt modelId="{74A68760-0625-48B3-B817-DFD8A323849B}" type="sibTrans" cxnId="{DBD681DF-FA01-44DF-8E7F-2F78F039849E}">
      <dgm:prSet/>
      <dgm:spPr/>
      <dgm:t>
        <a:bodyPr/>
        <a:lstStyle/>
        <a:p>
          <a:endParaRPr lang="uk-UA"/>
        </a:p>
      </dgm:t>
    </dgm:pt>
    <dgm:pt modelId="{8CCF77B0-F20E-4C41-B108-2F162D40F97B}">
      <dgm:prSet/>
      <dgm:spPr/>
      <dgm:t>
        <a:bodyPr/>
        <a:lstStyle/>
        <a:p>
          <a:pPr rtl="0"/>
          <a:r>
            <a:rPr lang="uk-UA" dirty="0" smtClean="0"/>
            <a:t>Корисне додаткове застосування зворотного зв'язку інспектування</a:t>
          </a:r>
          <a:endParaRPr lang="uk-UA" dirty="0"/>
        </a:p>
      </dgm:t>
    </dgm:pt>
    <dgm:pt modelId="{E97864D1-61F8-43F3-B75D-CBAD3B8EE20D}" type="parTrans" cxnId="{630658D5-4C7C-4231-830A-E996B208836C}">
      <dgm:prSet/>
      <dgm:spPr/>
      <dgm:t>
        <a:bodyPr/>
        <a:lstStyle/>
        <a:p>
          <a:endParaRPr lang="uk-UA"/>
        </a:p>
      </dgm:t>
    </dgm:pt>
    <dgm:pt modelId="{1562AC50-4FCD-4515-A9D4-73205B36B2EA}" type="sibTrans" cxnId="{630658D5-4C7C-4231-830A-E996B208836C}">
      <dgm:prSet/>
      <dgm:spPr/>
      <dgm:t>
        <a:bodyPr/>
        <a:lstStyle/>
        <a:p>
          <a:endParaRPr lang="uk-UA"/>
        </a:p>
      </dgm:t>
    </dgm:pt>
    <dgm:pt modelId="{FAE4E5B1-301A-4D6E-AC0A-7065DD735B8A}" type="pres">
      <dgm:prSet presAssocID="{988AA8FD-F3EE-4D17-9FAC-B19671384556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2617EB08-3289-4DD7-902D-5D2F8587D662}" type="pres">
      <dgm:prSet presAssocID="{7E590327-1108-4C5A-A672-DAC85869A507}" presName="parentText" presStyleLbl="node1" presStyleIdx="0" presStyleCnt="4" custLinFactNeighborX="-505" custLinFactNeighborY="-36086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DEE4644D-0A00-43CB-A140-4ECC5E833627}" type="pres">
      <dgm:prSet presAssocID="{E983BA7B-5376-48C5-9F0E-167AEC13CA95}" presName="spacer" presStyleCnt="0"/>
      <dgm:spPr/>
    </dgm:pt>
    <dgm:pt modelId="{9BF37D08-B908-4DB6-B8CC-60CBFFADE85F}" type="pres">
      <dgm:prSet presAssocID="{486FABB8-128F-4A2E-B019-C9EF94A79E1F}" presName="parentText" presStyleLbl="node1" presStyleIdx="1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A633DB7B-1771-4D34-B65C-2BDBC5F33D2E}" type="pres">
      <dgm:prSet presAssocID="{B671CDBB-1632-4029-8295-163F9D47C136}" presName="spacer" presStyleCnt="0"/>
      <dgm:spPr/>
    </dgm:pt>
    <dgm:pt modelId="{7EDC9B79-7827-46E0-9530-C71586AB808E}" type="pres">
      <dgm:prSet presAssocID="{15C430C3-207D-4B84-9C5B-2C078DB1FE87}" presName="parentText" presStyleLbl="node1" presStyleIdx="2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  <dgm:pt modelId="{1609014C-AC36-474D-BF32-ECC52FBAC55B}" type="pres">
      <dgm:prSet presAssocID="{74A68760-0625-48B3-B817-DFD8A323849B}" presName="spacer" presStyleCnt="0"/>
      <dgm:spPr/>
    </dgm:pt>
    <dgm:pt modelId="{301A5C1F-5214-402D-8B3C-AFF0DB85D962}" type="pres">
      <dgm:prSet presAssocID="{8CCF77B0-F20E-4C41-B108-2F162D40F97B}" presName="parentText" presStyleLbl="node1" presStyleIdx="3" presStyleCnt="4">
        <dgm:presLayoutVars>
          <dgm:chMax val="0"/>
          <dgm:bulletEnabled val="1"/>
        </dgm:presLayoutVars>
      </dgm:prSet>
      <dgm:spPr/>
      <dgm:t>
        <a:bodyPr/>
        <a:lstStyle/>
        <a:p>
          <a:endParaRPr lang="uk-UA"/>
        </a:p>
      </dgm:t>
    </dgm:pt>
  </dgm:ptLst>
  <dgm:cxnLst>
    <dgm:cxn modelId="{2A78945A-B891-4FF1-82CA-07B730414C3D}" srcId="{988AA8FD-F3EE-4D17-9FAC-B19671384556}" destId="{486FABB8-128F-4A2E-B019-C9EF94A79E1F}" srcOrd="1" destOrd="0" parTransId="{2CE1DA24-76A3-4004-80D4-6F64326370D3}" sibTransId="{B671CDBB-1632-4029-8295-163F9D47C136}"/>
    <dgm:cxn modelId="{09E1D054-36EE-48A5-BDEC-E9D920F9B324}" type="presOf" srcId="{7E590327-1108-4C5A-A672-DAC85869A507}" destId="{2617EB08-3289-4DD7-902D-5D2F8587D662}" srcOrd="0" destOrd="0" presId="urn:microsoft.com/office/officeart/2005/8/layout/vList2"/>
    <dgm:cxn modelId="{3938A494-8375-4FEA-BE65-F12FC3D70D0B}" type="presOf" srcId="{8CCF77B0-F20E-4C41-B108-2F162D40F97B}" destId="{301A5C1F-5214-402D-8B3C-AFF0DB85D962}" srcOrd="0" destOrd="0" presId="urn:microsoft.com/office/officeart/2005/8/layout/vList2"/>
    <dgm:cxn modelId="{1B6833C9-EA89-42F9-A753-5A00473E36B4}" type="presOf" srcId="{988AA8FD-F3EE-4D17-9FAC-B19671384556}" destId="{FAE4E5B1-301A-4D6E-AC0A-7065DD735B8A}" srcOrd="0" destOrd="0" presId="urn:microsoft.com/office/officeart/2005/8/layout/vList2"/>
    <dgm:cxn modelId="{4FB3F125-A580-43DC-9778-E9CE8EEB4EE2}" type="presOf" srcId="{486FABB8-128F-4A2E-B019-C9EF94A79E1F}" destId="{9BF37D08-B908-4DB6-B8CC-60CBFFADE85F}" srcOrd="0" destOrd="0" presId="urn:microsoft.com/office/officeart/2005/8/layout/vList2"/>
    <dgm:cxn modelId="{630658D5-4C7C-4231-830A-E996B208836C}" srcId="{988AA8FD-F3EE-4D17-9FAC-B19671384556}" destId="{8CCF77B0-F20E-4C41-B108-2F162D40F97B}" srcOrd="3" destOrd="0" parTransId="{E97864D1-61F8-43F3-B75D-CBAD3B8EE20D}" sibTransId="{1562AC50-4FCD-4515-A9D4-73205B36B2EA}"/>
    <dgm:cxn modelId="{F6FFBE72-0CCA-4233-8944-3C03A632388B}" type="presOf" srcId="{15C430C3-207D-4B84-9C5B-2C078DB1FE87}" destId="{7EDC9B79-7827-46E0-9530-C71586AB808E}" srcOrd="0" destOrd="0" presId="urn:microsoft.com/office/officeart/2005/8/layout/vList2"/>
    <dgm:cxn modelId="{D9AE6013-FAD6-45F2-8048-94F2F7B79F83}" srcId="{988AA8FD-F3EE-4D17-9FAC-B19671384556}" destId="{7E590327-1108-4C5A-A672-DAC85869A507}" srcOrd="0" destOrd="0" parTransId="{5A0D9CAB-98CF-4735-AE11-50384CFA2FBF}" sibTransId="{E983BA7B-5376-48C5-9F0E-167AEC13CA95}"/>
    <dgm:cxn modelId="{DBD681DF-FA01-44DF-8E7F-2F78F039849E}" srcId="{988AA8FD-F3EE-4D17-9FAC-B19671384556}" destId="{15C430C3-207D-4B84-9C5B-2C078DB1FE87}" srcOrd="2" destOrd="0" parTransId="{F529DBA9-4D2E-45D4-8E0E-D1686910DB07}" sibTransId="{74A68760-0625-48B3-B817-DFD8A323849B}"/>
    <dgm:cxn modelId="{82A608E4-D380-41CD-96B7-1146F1D164F1}" type="presParOf" srcId="{FAE4E5B1-301A-4D6E-AC0A-7065DD735B8A}" destId="{2617EB08-3289-4DD7-902D-5D2F8587D662}" srcOrd="0" destOrd="0" presId="urn:microsoft.com/office/officeart/2005/8/layout/vList2"/>
    <dgm:cxn modelId="{E981517C-51EE-42F1-91E5-195B32C3236B}" type="presParOf" srcId="{FAE4E5B1-301A-4D6E-AC0A-7065DD735B8A}" destId="{DEE4644D-0A00-43CB-A140-4ECC5E833627}" srcOrd="1" destOrd="0" presId="urn:microsoft.com/office/officeart/2005/8/layout/vList2"/>
    <dgm:cxn modelId="{72884257-F023-46D3-98AB-C4D81EFA5A27}" type="presParOf" srcId="{FAE4E5B1-301A-4D6E-AC0A-7065DD735B8A}" destId="{9BF37D08-B908-4DB6-B8CC-60CBFFADE85F}" srcOrd="2" destOrd="0" presId="urn:microsoft.com/office/officeart/2005/8/layout/vList2"/>
    <dgm:cxn modelId="{7B4B593D-8F10-4BFD-8E0E-B88C35DC94D9}" type="presParOf" srcId="{FAE4E5B1-301A-4D6E-AC0A-7065DD735B8A}" destId="{A633DB7B-1771-4D34-B65C-2BDBC5F33D2E}" srcOrd="3" destOrd="0" presId="urn:microsoft.com/office/officeart/2005/8/layout/vList2"/>
    <dgm:cxn modelId="{D860FF1E-F254-431B-B7E8-43B67671410E}" type="presParOf" srcId="{FAE4E5B1-301A-4D6E-AC0A-7065DD735B8A}" destId="{7EDC9B79-7827-46E0-9530-C71586AB808E}" srcOrd="4" destOrd="0" presId="urn:microsoft.com/office/officeart/2005/8/layout/vList2"/>
    <dgm:cxn modelId="{38B0397E-B4BE-4785-AF72-74CF554F5F76}" type="presParOf" srcId="{FAE4E5B1-301A-4D6E-AC0A-7065DD735B8A}" destId="{1609014C-AC36-474D-BF32-ECC52FBAC55B}" srcOrd="5" destOrd="0" presId="urn:microsoft.com/office/officeart/2005/8/layout/vList2"/>
    <dgm:cxn modelId="{B742F973-8657-427E-92FE-EF67649B1FAB}" type="presParOf" srcId="{FAE4E5B1-301A-4D6E-AC0A-7065DD735B8A}" destId="{301A5C1F-5214-402D-8B3C-AFF0DB85D962}" srcOrd="6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17EB08-3289-4DD7-902D-5D2F8587D662}">
      <dsp:nvSpPr>
        <dsp:cNvPr id="0" name=""/>
        <dsp:cNvSpPr/>
      </dsp:nvSpPr>
      <dsp:spPr>
        <a:xfrm>
          <a:off x="0" y="57364"/>
          <a:ext cx="5570816" cy="99312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500" kern="1200" dirty="0" smtClean="0"/>
            <a:t>Важливість підготовки</a:t>
          </a:r>
          <a:endParaRPr lang="uk-UA" sz="2500" kern="1200" dirty="0"/>
        </a:p>
      </dsp:txBody>
      <dsp:txXfrm>
        <a:off x="48481" y="105845"/>
        <a:ext cx="5473854" cy="896166"/>
      </dsp:txXfrm>
    </dsp:sp>
    <dsp:sp modelId="{9BF37D08-B908-4DB6-B8CC-60CBFFADE85F}">
      <dsp:nvSpPr>
        <dsp:cNvPr id="0" name=""/>
        <dsp:cNvSpPr/>
      </dsp:nvSpPr>
      <dsp:spPr>
        <a:xfrm>
          <a:off x="0" y="1148475"/>
          <a:ext cx="5570816" cy="99312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500" kern="1200" dirty="0" smtClean="0"/>
            <a:t>Варіація розміру команд інспекторів та ролі координатора</a:t>
          </a:r>
          <a:endParaRPr lang="uk-UA" sz="2500" kern="1200" dirty="0"/>
        </a:p>
      </dsp:txBody>
      <dsp:txXfrm>
        <a:off x="48481" y="1196956"/>
        <a:ext cx="5473854" cy="896166"/>
      </dsp:txXfrm>
    </dsp:sp>
    <dsp:sp modelId="{7EDC9B79-7827-46E0-9530-C71586AB808E}">
      <dsp:nvSpPr>
        <dsp:cNvPr id="0" name=""/>
        <dsp:cNvSpPr/>
      </dsp:nvSpPr>
      <dsp:spPr>
        <a:xfrm>
          <a:off x="0" y="2213604"/>
          <a:ext cx="5570816" cy="99312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500" kern="1200" dirty="0" smtClean="0"/>
            <a:t>Систематичні прийоми виявлення дефектів ефективніші за ситуативні</a:t>
          </a:r>
          <a:endParaRPr lang="uk-UA" sz="2500" kern="1200" dirty="0"/>
        </a:p>
      </dsp:txBody>
      <dsp:txXfrm>
        <a:off x="48481" y="2262085"/>
        <a:ext cx="5473854" cy="896166"/>
      </dsp:txXfrm>
    </dsp:sp>
    <dsp:sp modelId="{301A5C1F-5214-402D-8B3C-AFF0DB85D962}">
      <dsp:nvSpPr>
        <dsp:cNvPr id="0" name=""/>
        <dsp:cNvSpPr/>
      </dsp:nvSpPr>
      <dsp:spPr>
        <a:xfrm>
          <a:off x="0" y="3278733"/>
          <a:ext cx="5570816" cy="993128"/>
        </a:xfrm>
        <a:prstGeom prst="round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lvl="0" algn="l" defTabSz="11112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2500" kern="1200" dirty="0" smtClean="0"/>
            <a:t>Корисне додаткове застосування зворотного зв'язку інспектування</a:t>
          </a:r>
          <a:endParaRPr lang="uk-UA" sz="2500" kern="1200" dirty="0"/>
        </a:p>
      </dsp:txBody>
      <dsp:txXfrm>
        <a:off x="48481" y="3327214"/>
        <a:ext cx="5473854" cy="8961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14242</Words>
  <Characters>8119</Characters>
  <Application>Microsoft Office Word</Application>
  <DocSecurity>0</DocSecurity>
  <Lines>67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5</cp:revision>
  <dcterms:created xsi:type="dcterms:W3CDTF">2023-08-25T18:46:00Z</dcterms:created>
  <dcterms:modified xsi:type="dcterms:W3CDTF">2023-11-19T18:49:00Z</dcterms:modified>
</cp:coreProperties>
</file>