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D45" w:rsidRPr="00BF5B5E" w:rsidRDefault="0016694B" w:rsidP="004F3D9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45DD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Лабораторна робота № </w:t>
      </w:r>
      <w:r w:rsidR="00BF5B5E" w:rsidRPr="00BF5B5E">
        <w:rPr>
          <w:rFonts w:ascii="Times New Roman" w:hAnsi="Times New Roman" w:cs="Times New Roman"/>
          <w:b/>
          <w:sz w:val="28"/>
          <w:szCs w:val="28"/>
        </w:rPr>
        <w:t>10-1</w:t>
      </w:r>
      <w:r w:rsidR="00BF5B5E" w:rsidRPr="00BF5B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BF5B5E" w:rsidRPr="00BF5B5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Підготовка тестів для перевірки ПЗ – перевірка виконання нефункціональних вимог</w:t>
      </w:r>
    </w:p>
    <w:p w:rsidR="004F3D9B" w:rsidRPr="00232D5E" w:rsidRDefault="004F3D9B" w:rsidP="00232D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7F82"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Навчитися формувати </w:t>
      </w:r>
      <w:r w:rsidR="00232D5E" w:rsidRPr="00232D5E">
        <w:rPr>
          <w:rFonts w:ascii="Times New Roman" w:hAnsi="Times New Roman" w:cs="Times New Roman"/>
          <w:sz w:val="28"/>
          <w:szCs w:val="28"/>
        </w:rPr>
        <w:t>перелік</w:t>
      </w:r>
      <w:r w:rsidR="00232D5E">
        <w:rPr>
          <w:rFonts w:ascii="Times New Roman" w:hAnsi="Times New Roman" w:cs="Times New Roman"/>
          <w:sz w:val="28"/>
          <w:szCs w:val="28"/>
        </w:rPr>
        <w:t xml:space="preserve"> тестів для перевірки виконання нефункціональних вимог</w:t>
      </w:r>
    </w:p>
    <w:p w:rsidR="004F3D9B" w:rsidRDefault="004F3D9B" w:rsidP="004F3D9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D57F82">
        <w:rPr>
          <w:rFonts w:ascii="Times New Roman" w:hAnsi="Times New Roman"/>
          <w:b/>
          <w:sz w:val="28"/>
          <w:szCs w:val="28"/>
        </w:rPr>
        <w:t>Методичні рекомендації до виконання лабораторн</w:t>
      </w:r>
      <w:r>
        <w:rPr>
          <w:rFonts w:ascii="Times New Roman" w:hAnsi="Times New Roman"/>
          <w:b/>
          <w:sz w:val="28"/>
          <w:szCs w:val="28"/>
        </w:rPr>
        <w:t>ої</w:t>
      </w:r>
      <w:r w:rsidRPr="00D57F82">
        <w:rPr>
          <w:rFonts w:ascii="Times New Roman" w:hAnsi="Times New Roman"/>
          <w:b/>
          <w:sz w:val="28"/>
          <w:szCs w:val="28"/>
        </w:rPr>
        <w:t xml:space="preserve"> роб</w:t>
      </w:r>
      <w:r>
        <w:rPr>
          <w:rFonts w:ascii="Times New Roman" w:hAnsi="Times New Roman"/>
          <w:b/>
          <w:sz w:val="28"/>
          <w:szCs w:val="28"/>
        </w:rPr>
        <w:t>о</w:t>
      </w:r>
      <w:r w:rsidRPr="00D57F82">
        <w:rPr>
          <w:rFonts w:ascii="Times New Roman" w:hAnsi="Times New Roman"/>
          <w:b/>
          <w:sz w:val="28"/>
          <w:szCs w:val="28"/>
        </w:rPr>
        <w:t>т</w:t>
      </w:r>
      <w:r>
        <w:rPr>
          <w:rFonts w:ascii="Times New Roman" w:hAnsi="Times New Roman"/>
          <w:b/>
          <w:sz w:val="28"/>
          <w:szCs w:val="28"/>
        </w:rPr>
        <w:t>и.</w:t>
      </w:r>
    </w:p>
    <w:p w:rsidR="004F3D9B" w:rsidRPr="0019479D" w:rsidRDefault="004F3D9B" w:rsidP="004F3D9B">
      <w:pPr>
        <w:pStyle w:val="aa"/>
        <w:numPr>
          <w:ilvl w:val="0"/>
          <w:numId w:val="1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479D">
        <w:rPr>
          <w:rFonts w:ascii="Times New Roman" w:hAnsi="Times New Roman" w:cs="Times New Roman"/>
          <w:sz w:val="28"/>
          <w:szCs w:val="28"/>
          <w:lang w:val="uk-UA"/>
        </w:rPr>
        <w:t xml:space="preserve">Опрацювати теоретичні відомості. </w:t>
      </w:r>
    </w:p>
    <w:p w:rsidR="004F3D9B" w:rsidRPr="004F3D9B" w:rsidRDefault="004F3D9B" w:rsidP="004F3D9B">
      <w:pPr>
        <w:pStyle w:val="aa"/>
        <w:numPr>
          <w:ilvl w:val="0"/>
          <w:numId w:val="1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Розглянути надані в теоретичних відомостях </w:t>
      </w:r>
      <w:r w:rsidR="00232D5E">
        <w:rPr>
          <w:rFonts w:ascii="Times New Roman" w:hAnsi="Times New Roman" w:cs="Times New Roman"/>
          <w:sz w:val="28"/>
          <w:szCs w:val="28"/>
          <w:lang w:val="uk-UA"/>
        </w:rPr>
        <w:t>види нефункціонального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тестування та розподілити їх по рівнях тестування з урахуванням поділу на "підрівні", підходи та методи рівня. Заповнити таблицю:</w:t>
      </w:r>
    </w:p>
    <w:p w:rsidR="004F3D9B" w:rsidRDefault="004F3D9B" w:rsidP="004F3D9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46"/>
        <w:gridCol w:w="4252"/>
        <w:gridCol w:w="4531"/>
      </w:tblGrid>
      <w:tr w:rsidR="004F3D9B" w:rsidTr="00706A4B">
        <w:tc>
          <w:tcPr>
            <w:tcW w:w="846" w:type="dxa"/>
          </w:tcPr>
          <w:p w:rsidR="004F3D9B" w:rsidRDefault="004F3D9B" w:rsidP="004F3D9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№№</w:t>
            </w:r>
          </w:p>
        </w:tc>
        <w:tc>
          <w:tcPr>
            <w:tcW w:w="4252" w:type="dxa"/>
          </w:tcPr>
          <w:p w:rsidR="004F3D9B" w:rsidRDefault="004F3D9B" w:rsidP="004F3D9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Рівень тестування / підрівень / підхід / метод</w:t>
            </w:r>
          </w:p>
        </w:tc>
        <w:tc>
          <w:tcPr>
            <w:tcW w:w="4531" w:type="dxa"/>
          </w:tcPr>
          <w:p w:rsidR="004F3D9B" w:rsidRDefault="00232D5E" w:rsidP="004F3D9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иди нефункціонального тестування</w:t>
            </w:r>
          </w:p>
        </w:tc>
      </w:tr>
      <w:tr w:rsidR="004F3D9B" w:rsidTr="00706A4B">
        <w:tc>
          <w:tcPr>
            <w:tcW w:w="846" w:type="dxa"/>
          </w:tcPr>
          <w:p w:rsidR="004F3D9B" w:rsidRDefault="004F3D9B" w:rsidP="004F3D9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252" w:type="dxa"/>
          </w:tcPr>
          <w:p w:rsidR="004F3D9B" w:rsidRDefault="004F3D9B" w:rsidP="004F3D9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531" w:type="dxa"/>
          </w:tcPr>
          <w:p w:rsidR="004F3D9B" w:rsidRDefault="004F3D9B" w:rsidP="004F3D9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  <w:tr w:rsidR="004F3D9B" w:rsidTr="00706A4B">
        <w:tc>
          <w:tcPr>
            <w:tcW w:w="846" w:type="dxa"/>
          </w:tcPr>
          <w:p w:rsidR="004F3D9B" w:rsidRDefault="004F3D9B" w:rsidP="004F3D9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252" w:type="dxa"/>
          </w:tcPr>
          <w:p w:rsidR="004F3D9B" w:rsidRDefault="004F3D9B" w:rsidP="004F3D9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…</w:t>
            </w:r>
          </w:p>
        </w:tc>
        <w:tc>
          <w:tcPr>
            <w:tcW w:w="4531" w:type="dxa"/>
          </w:tcPr>
          <w:p w:rsidR="004F3D9B" w:rsidRDefault="004F3D9B" w:rsidP="004F3D9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  <w:tr w:rsidR="004F3D9B" w:rsidTr="00706A4B">
        <w:tc>
          <w:tcPr>
            <w:tcW w:w="846" w:type="dxa"/>
          </w:tcPr>
          <w:p w:rsidR="004F3D9B" w:rsidRDefault="004F3D9B" w:rsidP="004F3D9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252" w:type="dxa"/>
          </w:tcPr>
          <w:p w:rsidR="004F3D9B" w:rsidRDefault="004F3D9B" w:rsidP="004F3D9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4531" w:type="dxa"/>
          </w:tcPr>
          <w:p w:rsidR="004F3D9B" w:rsidRDefault="004F3D9B" w:rsidP="004F3D9B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</w:p>
        </w:tc>
      </w:tr>
    </w:tbl>
    <w:p w:rsidR="004F3D9B" w:rsidRPr="00120C6B" w:rsidRDefault="004F3D9B" w:rsidP="004F3D9B">
      <w:pPr>
        <w:pStyle w:val="aa"/>
        <w:numPr>
          <w:ilvl w:val="0"/>
          <w:numId w:val="16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0744B7">
        <w:rPr>
          <w:rFonts w:ascii="Times New Roman" w:hAnsi="Times New Roman" w:cs="Times New Roman"/>
          <w:sz w:val="28"/>
          <w:lang w:val="uk-UA"/>
        </w:rPr>
        <w:t>Робота повинна бути виконана згідно критеріїв оформлення документації</w:t>
      </w:r>
      <w:r>
        <w:rPr>
          <w:rFonts w:ascii="Times New Roman" w:hAnsi="Times New Roman" w:cs="Times New Roman"/>
          <w:sz w:val="28"/>
          <w:lang w:val="uk-UA"/>
        </w:rPr>
        <w:t xml:space="preserve">  та повинна містити</w:t>
      </w:r>
    </w:p>
    <w:p w:rsidR="004F3D9B" w:rsidRPr="00D57F82" w:rsidRDefault="004F3D9B" w:rsidP="004F3D9B">
      <w:pPr>
        <w:pStyle w:val="ac"/>
        <w:numPr>
          <w:ilvl w:val="0"/>
          <w:numId w:val="17"/>
        </w:numPr>
        <w:shd w:val="clear" w:color="auto" w:fill="auto"/>
        <w:spacing w:line="240" w:lineRule="auto"/>
        <w:jc w:val="both"/>
        <w:rPr>
          <w:rStyle w:val="ab"/>
          <w:sz w:val="28"/>
          <w:szCs w:val="28"/>
        </w:rPr>
      </w:pPr>
      <w:r w:rsidRPr="00D57F82">
        <w:rPr>
          <w:rStyle w:val="ab"/>
          <w:color w:val="000000"/>
          <w:sz w:val="28"/>
          <w:szCs w:val="28"/>
        </w:rPr>
        <w:t xml:space="preserve">Назва </w:t>
      </w:r>
      <w:r>
        <w:rPr>
          <w:rStyle w:val="ab"/>
          <w:color w:val="000000"/>
          <w:sz w:val="28"/>
          <w:szCs w:val="28"/>
        </w:rPr>
        <w:t>лабораторної</w:t>
      </w:r>
      <w:r w:rsidRPr="00D57F82">
        <w:rPr>
          <w:rStyle w:val="ab"/>
          <w:color w:val="000000"/>
          <w:sz w:val="28"/>
          <w:szCs w:val="28"/>
        </w:rPr>
        <w:t xml:space="preserve"> роботи.</w:t>
      </w:r>
    </w:p>
    <w:p w:rsidR="004F3D9B" w:rsidRPr="00D57F82" w:rsidRDefault="004F3D9B" w:rsidP="004F3D9B">
      <w:pPr>
        <w:pStyle w:val="ac"/>
        <w:numPr>
          <w:ilvl w:val="0"/>
          <w:numId w:val="17"/>
        </w:numPr>
        <w:shd w:val="clear" w:color="auto" w:fill="auto"/>
        <w:spacing w:line="240" w:lineRule="auto"/>
        <w:jc w:val="both"/>
        <w:rPr>
          <w:sz w:val="28"/>
          <w:szCs w:val="28"/>
        </w:rPr>
      </w:pPr>
      <w:r w:rsidRPr="00D57F82">
        <w:rPr>
          <w:rStyle w:val="ab"/>
          <w:color w:val="000000"/>
          <w:sz w:val="28"/>
          <w:szCs w:val="28"/>
        </w:rPr>
        <w:t>Прізвище, група</w:t>
      </w:r>
    </w:p>
    <w:p w:rsidR="004F3D9B" w:rsidRPr="000744B7" w:rsidRDefault="004F3D9B" w:rsidP="004F3D9B">
      <w:pPr>
        <w:pStyle w:val="ac"/>
        <w:numPr>
          <w:ilvl w:val="0"/>
          <w:numId w:val="17"/>
        </w:numPr>
        <w:shd w:val="clear" w:color="auto" w:fill="auto"/>
        <w:spacing w:line="240" w:lineRule="auto"/>
        <w:jc w:val="both"/>
        <w:rPr>
          <w:rStyle w:val="ab"/>
          <w:sz w:val="28"/>
          <w:szCs w:val="28"/>
        </w:rPr>
      </w:pPr>
      <w:r>
        <w:rPr>
          <w:rStyle w:val="ab"/>
          <w:color w:val="000000"/>
          <w:sz w:val="28"/>
          <w:szCs w:val="28"/>
        </w:rPr>
        <w:t>Назва проекту</w:t>
      </w:r>
      <w:r w:rsidRPr="00D57F82">
        <w:rPr>
          <w:rStyle w:val="ab"/>
          <w:color w:val="000000"/>
          <w:sz w:val="28"/>
          <w:szCs w:val="28"/>
        </w:rPr>
        <w:t>.</w:t>
      </w:r>
    </w:p>
    <w:p w:rsidR="004F3D9B" w:rsidRPr="00BB79D8" w:rsidRDefault="004F3D9B" w:rsidP="004F3D9B">
      <w:pPr>
        <w:pStyle w:val="ac"/>
        <w:numPr>
          <w:ilvl w:val="0"/>
          <w:numId w:val="17"/>
        </w:numPr>
        <w:shd w:val="clear" w:color="auto" w:fill="auto"/>
        <w:spacing w:line="240" w:lineRule="auto"/>
        <w:jc w:val="both"/>
        <w:rPr>
          <w:rStyle w:val="ab"/>
          <w:sz w:val="28"/>
          <w:szCs w:val="28"/>
        </w:rPr>
      </w:pPr>
      <w:r>
        <w:rPr>
          <w:rStyle w:val="ab"/>
          <w:color w:val="000000"/>
          <w:sz w:val="28"/>
          <w:szCs w:val="28"/>
        </w:rPr>
        <w:t>Результати роботи оформлюються у вигляді таблиці:</w:t>
      </w:r>
    </w:p>
    <w:p w:rsidR="004F3D9B" w:rsidRPr="008E5E60" w:rsidRDefault="004F3D9B" w:rsidP="004F3D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E5E60">
        <w:rPr>
          <w:rFonts w:ascii="Times New Roman" w:hAnsi="Times New Roman" w:cs="Times New Roman"/>
          <w:sz w:val="28"/>
        </w:rPr>
        <w:t xml:space="preserve">По закінченню практичну роботу потрібно здати на перевірку викладачеві, надіславши електронною поштою на адресу </w:t>
      </w:r>
      <w:hyperlink r:id="rId7" w:history="1">
        <w:r w:rsidRPr="008E5E60">
          <w:rPr>
            <w:rStyle w:val="a4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8E5E60">
        <w:rPr>
          <w:rFonts w:ascii="Times New Roman" w:hAnsi="Times New Roman" w:cs="Times New Roman"/>
          <w:sz w:val="28"/>
        </w:rPr>
        <w:t xml:space="preserve"> . Якщо викладач знаходить помилки чи неточності, він може повернути роботу на доопрацювання.</w:t>
      </w:r>
    </w:p>
    <w:p w:rsidR="004F3D9B" w:rsidRPr="008E5E60" w:rsidRDefault="004F3D9B" w:rsidP="004F3D9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5E60">
        <w:rPr>
          <w:rFonts w:ascii="Times New Roman" w:hAnsi="Times New Roman" w:cs="Times New Roman"/>
          <w:sz w:val="28"/>
          <w:szCs w:val="28"/>
        </w:rPr>
        <w:t>Файл з роботою повинен мати назву в такому форматі:</w:t>
      </w:r>
    </w:p>
    <w:p w:rsidR="004F3D9B" w:rsidRPr="008E5E60" w:rsidRDefault="004F3D9B" w:rsidP="004F3D9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5E60">
        <w:rPr>
          <w:rFonts w:ascii="Times New Roman" w:hAnsi="Times New Roman" w:cs="Times New Roman"/>
          <w:b/>
          <w:sz w:val="28"/>
          <w:szCs w:val="28"/>
        </w:rPr>
        <w:t>QA&lt;Номер групи&gt;&lt;Номер лекції / практичної / лабораторної&gt;[-&lt;Номер завдання&gt;][літера позначення типу роботи L – лекція, P –практична, R – лабораторна]&lt;</w:t>
      </w:r>
      <w:r w:rsidRPr="008E5E60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Pr="008E5E60">
        <w:rPr>
          <w:rFonts w:ascii="Times New Roman" w:hAnsi="Times New Roman" w:cs="Times New Roman"/>
          <w:sz w:val="28"/>
          <w:szCs w:val="28"/>
        </w:rPr>
        <w:t xml:space="preserve">.. Наприклад, </w:t>
      </w:r>
      <w:r w:rsidRPr="008E5E60">
        <w:rPr>
          <w:rFonts w:ascii="Times New Roman" w:hAnsi="Times New Roman" w:cs="Times New Roman"/>
          <w:b/>
          <w:sz w:val="28"/>
          <w:szCs w:val="28"/>
        </w:rPr>
        <w:t>QA4101Р</w:t>
      </w:r>
      <w:r w:rsidRPr="008E5E60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4F3D9B" w:rsidRPr="00703D2F" w:rsidRDefault="004F3D9B" w:rsidP="004F3D9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3D2F">
        <w:rPr>
          <w:rFonts w:ascii="Times New Roman" w:hAnsi="Times New Roman" w:cs="Times New Roman"/>
          <w:sz w:val="28"/>
          <w:szCs w:val="28"/>
        </w:rPr>
        <w:t xml:space="preserve">Не копіюйте фрагментів з різних інформаційних джерел, подумайте і викладіть свою точку зору. При наявності робіт-"близнюків" відповідь буде зараховуватися першому за часом надсилання. </w:t>
      </w:r>
    </w:p>
    <w:p w:rsidR="004F3D9B" w:rsidRPr="00703D2F" w:rsidRDefault="004F3D9B" w:rsidP="004F3D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703D2F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4F3D9B" w:rsidRPr="00703D2F" w:rsidRDefault="004F3D9B" w:rsidP="004F3D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uk-UA"/>
        </w:rPr>
        <w:t>QA</w:t>
      </w:r>
      <w:r w:rsidRPr="00703D2F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&lt;Номер групи&gt;-ЛР&lt;Номер лабораторної&gt;-&lt;</w:t>
      </w:r>
      <w:r w:rsidRPr="00703D2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703D2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</w:p>
    <w:p w:rsidR="004F3D9B" w:rsidRPr="00703D2F" w:rsidRDefault="004F3D9B" w:rsidP="004F3D9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F3D9B" w:rsidRPr="008E5E60" w:rsidRDefault="004F3D9B" w:rsidP="004F3D9B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03D2F"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 w:rsidRPr="00703D2F">
        <w:rPr>
          <w:rFonts w:ascii="Times New Roman" w:hAnsi="Times New Roman" w:cs="Times New Roman"/>
          <w:b/>
          <w:sz w:val="28"/>
          <w:szCs w:val="28"/>
        </w:rPr>
        <w:tab/>
        <w:t xml:space="preserve">ІПЗ-41 – </w:t>
      </w:r>
      <w:r w:rsidR="00C871DA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17</w:t>
      </w:r>
      <w:r w:rsidRPr="00703D2F">
        <w:rPr>
          <w:rFonts w:ascii="Times New Roman" w:hAnsi="Times New Roman" w:cs="Times New Roman"/>
          <w:b/>
          <w:color w:val="FF0000"/>
          <w:sz w:val="28"/>
          <w:szCs w:val="28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4</w:t>
      </w:r>
      <w:r w:rsidRPr="00703D2F">
        <w:rPr>
          <w:rFonts w:ascii="Times New Roman" w:hAnsi="Times New Roman" w:cs="Times New Roman"/>
          <w:b/>
          <w:color w:val="FF0000"/>
          <w:sz w:val="28"/>
          <w:szCs w:val="28"/>
        </w:rPr>
        <w:t>.202</w:t>
      </w:r>
      <w:r w:rsidRPr="008E5E60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4</w:t>
      </w:r>
    </w:p>
    <w:p w:rsidR="00C871DA" w:rsidRPr="00C871DA" w:rsidRDefault="00C871DA" w:rsidP="00C871D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C871DA">
        <w:rPr>
          <w:rFonts w:ascii="Times New Roman" w:hAnsi="Times New Roman" w:cs="Times New Roman"/>
          <w:b/>
          <w:sz w:val="28"/>
          <w:szCs w:val="28"/>
        </w:rPr>
        <w:t>Контрольні питання</w:t>
      </w:r>
    </w:p>
    <w:p w:rsidR="00C871DA" w:rsidRPr="00C871DA" w:rsidRDefault="00C871DA" w:rsidP="00C871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71DA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C871DA">
        <w:rPr>
          <w:rFonts w:ascii="Times New Roman" w:hAnsi="Times New Roman" w:cs="Times New Roman"/>
          <w:sz w:val="28"/>
          <w:szCs w:val="28"/>
        </w:rPr>
        <w:t>Що таке тестування програмного забезпечення?</w:t>
      </w:r>
    </w:p>
    <w:p w:rsidR="00C871DA" w:rsidRPr="00C871DA" w:rsidRDefault="00C871DA" w:rsidP="00C871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71DA">
        <w:rPr>
          <w:rFonts w:ascii="Times New Roman" w:hAnsi="Times New Roman" w:cs="Times New Roman"/>
          <w:sz w:val="28"/>
          <w:szCs w:val="28"/>
        </w:rPr>
        <w:t>2. Які види тестування програмного забезпечення ви знаєте?</w:t>
      </w:r>
    </w:p>
    <w:p w:rsidR="00C871DA" w:rsidRPr="00C871DA" w:rsidRDefault="00C871DA" w:rsidP="00C871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71DA">
        <w:rPr>
          <w:rFonts w:ascii="Times New Roman" w:hAnsi="Times New Roman" w:cs="Times New Roman"/>
          <w:sz w:val="28"/>
          <w:szCs w:val="28"/>
        </w:rPr>
        <w:t>3. Які основні принципи тестування програмного забезпечення?</w:t>
      </w:r>
    </w:p>
    <w:p w:rsidR="00C871DA" w:rsidRPr="00C871DA" w:rsidRDefault="00C871DA" w:rsidP="00C871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871DA">
        <w:rPr>
          <w:rFonts w:ascii="Times New Roman" w:hAnsi="Times New Roman" w:cs="Times New Roman"/>
          <w:sz w:val="28"/>
          <w:szCs w:val="28"/>
        </w:rPr>
        <w:t>4. Які види тестування програмного забезпечення ви знаєте?</w:t>
      </w:r>
    </w:p>
    <w:p w:rsidR="00C871DA" w:rsidRPr="00C871DA" w:rsidRDefault="00C871DA" w:rsidP="00C871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C871DA">
        <w:rPr>
          <w:rFonts w:ascii="Times New Roman" w:hAnsi="Times New Roman" w:cs="Times New Roman"/>
          <w:sz w:val="28"/>
          <w:szCs w:val="28"/>
        </w:rPr>
        <w:t>. Що таке модульне тестування і для чого воно використовується?</w:t>
      </w:r>
    </w:p>
    <w:p w:rsidR="00C871DA" w:rsidRPr="00C871DA" w:rsidRDefault="00C871DA" w:rsidP="00C871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C871DA">
        <w:rPr>
          <w:rFonts w:ascii="Times New Roman" w:hAnsi="Times New Roman" w:cs="Times New Roman"/>
          <w:sz w:val="28"/>
          <w:szCs w:val="28"/>
        </w:rPr>
        <w:t>. Які підходи використовуються для тестування взаємодії програмного забезпечення зі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71DA">
        <w:rPr>
          <w:rFonts w:ascii="Times New Roman" w:hAnsi="Times New Roman" w:cs="Times New Roman"/>
          <w:sz w:val="28"/>
          <w:szCs w:val="28"/>
        </w:rPr>
        <w:t>зовнішніми системами?</w:t>
      </w:r>
    </w:p>
    <w:p w:rsidR="00C871DA" w:rsidRPr="00C871DA" w:rsidRDefault="00C871DA" w:rsidP="00C871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7</w:t>
      </w:r>
      <w:r w:rsidRPr="00C871DA">
        <w:rPr>
          <w:rFonts w:ascii="Times New Roman" w:hAnsi="Times New Roman" w:cs="Times New Roman"/>
          <w:sz w:val="28"/>
          <w:szCs w:val="28"/>
        </w:rPr>
        <w:t>. Які основні принципи проведення тестування регресії?</w:t>
      </w:r>
    </w:p>
    <w:p w:rsidR="004F3D9B" w:rsidRDefault="00C871DA" w:rsidP="00C871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C871DA">
        <w:rPr>
          <w:rFonts w:ascii="Times New Roman" w:hAnsi="Times New Roman" w:cs="Times New Roman"/>
          <w:sz w:val="28"/>
          <w:szCs w:val="28"/>
        </w:rPr>
        <w:t>. Які методики тестування використовуються для перевірки відповідності вимогам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71DA">
        <w:rPr>
          <w:rFonts w:ascii="Times New Roman" w:hAnsi="Times New Roman" w:cs="Times New Roman"/>
          <w:sz w:val="28"/>
          <w:szCs w:val="28"/>
        </w:rPr>
        <w:t>функціональності програмного забезпечення?</w:t>
      </w:r>
    </w:p>
    <w:p w:rsidR="00C871DA" w:rsidRDefault="00C871DA" w:rsidP="00C871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Pr="00C871DA">
        <w:rPr>
          <w:rFonts w:ascii="Times New Roman" w:hAnsi="Times New Roman" w:cs="Times New Roman"/>
          <w:sz w:val="28"/>
          <w:szCs w:val="28"/>
        </w:rPr>
        <w:t xml:space="preserve">. Які методики тестування використовуються для перевірки відповідності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C871DA">
        <w:rPr>
          <w:rFonts w:ascii="Times New Roman" w:hAnsi="Times New Roman" w:cs="Times New Roman"/>
          <w:sz w:val="28"/>
          <w:szCs w:val="28"/>
        </w:rPr>
        <w:t>функціональн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C871DA">
        <w:rPr>
          <w:rFonts w:ascii="Times New Roman" w:hAnsi="Times New Roman" w:cs="Times New Roman"/>
          <w:sz w:val="28"/>
          <w:szCs w:val="28"/>
        </w:rPr>
        <w:t xml:space="preserve"> </w:t>
      </w:r>
      <w:r w:rsidRPr="00C871DA">
        <w:rPr>
          <w:rFonts w:ascii="Times New Roman" w:hAnsi="Times New Roman" w:cs="Times New Roman"/>
          <w:sz w:val="28"/>
          <w:szCs w:val="28"/>
        </w:rPr>
        <w:t>вимог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71DA">
        <w:rPr>
          <w:rFonts w:ascii="Times New Roman" w:hAnsi="Times New Roman" w:cs="Times New Roman"/>
          <w:sz w:val="28"/>
          <w:szCs w:val="28"/>
        </w:rPr>
        <w:t>програмного забезпечення?</w:t>
      </w:r>
    </w:p>
    <w:p w:rsidR="00C871DA" w:rsidRPr="00C871DA" w:rsidRDefault="00C871DA" w:rsidP="00C871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871DA" w:rsidRDefault="00C871DA" w:rsidP="004F3D9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3D9B" w:rsidRDefault="004F3D9B" w:rsidP="004F3D9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1208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4F3D9B" w:rsidRPr="004F3D9B" w:rsidRDefault="004F3D9B" w:rsidP="004F3D9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3D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Пригадаємо минулу ЛР. </w:t>
      </w:r>
    </w:p>
    <w:p w:rsidR="004F3D9B" w:rsidRPr="00120C6B" w:rsidRDefault="004F3D9B" w:rsidP="004F3D9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20C6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Рівні тестування (</w:t>
      </w:r>
      <w:proofErr w:type="spellStart"/>
      <w:r w:rsidRPr="00120C6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Testing</w:t>
      </w:r>
      <w:proofErr w:type="spellEnd"/>
      <w:r w:rsidRPr="00120C6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120C6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levels</w:t>
      </w:r>
      <w:proofErr w:type="spellEnd"/>
      <w:r w:rsidRPr="00120C6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):</w:t>
      </w:r>
    </w:p>
    <w:p w:rsidR="004F3D9B" w:rsidRPr="00C871DA" w:rsidRDefault="004F3D9B" w:rsidP="004F3D9B">
      <w:pPr>
        <w:numPr>
          <w:ilvl w:val="0"/>
          <w:numId w:val="18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871DA">
        <w:rPr>
          <w:rFonts w:ascii="Times New Roman" w:eastAsia="Times New Roman" w:hAnsi="Times New Roman" w:cs="Times New Roman"/>
          <w:sz w:val="28"/>
          <w:szCs w:val="28"/>
          <w:lang w:eastAsia="uk-UA"/>
        </w:rPr>
        <w:t>Компонентне або Модульне тестування (</w:t>
      </w:r>
      <w:proofErr w:type="spellStart"/>
      <w:r w:rsidRPr="00C871DA">
        <w:rPr>
          <w:rFonts w:ascii="Times New Roman" w:eastAsia="Times New Roman" w:hAnsi="Times New Roman" w:cs="Times New Roman"/>
          <w:sz w:val="28"/>
          <w:szCs w:val="28"/>
          <w:lang w:eastAsia="uk-UA"/>
        </w:rPr>
        <w:t>Component</w:t>
      </w:r>
      <w:proofErr w:type="spellEnd"/>
      <w:r w:rsidRPr="00C871D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1DA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C871D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1DA">
        <w:rPr>
          <w:rFonts w:ascii="Times New Roman" w:eastAsia="Times New Roman" w:hAnsi="Times New Roman" w:cs="Times New Roman"/>
          <w:sz w:val="28"/>
          <w:szCs w:val="28"/>
          <w:lang w:eastAsia="uk-UA"/>
        </w:rPr>
        <w:t>or</w:t>
      </w:r>
      <w:proofErr w:type="spellEnd"/>
      <w:r w:rsidRPr="00C871D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1DA">
        <w:rPr>
          <w:rFonts w:ascii="Times New Roman" w:eastAsia="Times New Roman" w:hAnsi="Times New Roman" w:cs="Times New Roman"/>
          <w:sz w:val="28"/>
          <w:szCs w:val="28"/>
          <w:lang w:eastAsia="uk-UA"/>
        </w:rPr>
        <w:t>Unit</w:t>
      </w:r>
      <w:proofErr w:type="spellEnd"/>
      <w:r w:rsidRPr="00C871D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1DA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C871DA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4F3D9B" w:rsidRPr="00C871DA" w:rsidRDefault="004F3D9B" w:rsidP="004F3D9B">
      <w:pPr>
        <w:numPr>
          <w:ilvl w:val="0"/>
          <w:numId w:val="18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871DA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Інтеграційне тестування (</w:t>
      </w:r>
      <w:proofErr w:type="spellStart"/>
      <w:r w:rsidRPr="00C871DA">
        <w:rPr>
          <w:rFonts w:ascii="Times New Roman" w:eastAsia="Times New Roman" w:hAnsi="Times New Roman" w:cs="Times New Roman"/>
          <w:sz w:val="28"/>
          <w:szCs w:val="28"/>
          <w:lang w:eastAsia="uk-UA"/>
        </w:rPr>
        <w:t>Integration</w:t>
      </w:r>
      <w:proofErr w:type="spellEnd"/>
      <w:r w:rsidRPr="00C871D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1DA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C871D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). </w:t>
      </w:r>
    </w:p>
    <w:p w:rsidR="004F3D9B" w:rsidRPr="00C871DA" w:rsidRDefault="004F3D9B" w:rsidP="004F3D9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871DA">
        <w:rPr>
          <w:rFonts w:ascii="Times New Roman" w:eastAsia="Times New Roman" w:hAnsi="Times New Roman" w:cs="Times New Roman"/>
          <w:sz w:val="28"/>
          <w:szCs w:val="28"/>
          <w:lang w:eastAsia="uk-UA"/>
        </w:rPr>
        <w:t>Рівні інтеграційного тестування:</w:t>
      </w:r>
    </w:p>
    <w:p w:rsidR="004F3D9B" w:rsidRPr="00C871DA" w:rsidRDefault="004F3D9B" w:rsidP="004F3D9B">
      <w:pPr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871DA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Компонентний</w:t>
      </w:r>
      <w:r w:rsidRPr="00C871D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інтеграційний рівень (</w:t>
      </w:r>
      <w:proofErr w:type="spellStart"/>
      <w:r w:rsidRPr="00C871DA">
        <w:rPr>
          <w:rFonts w:ascii="Times New Roman" w:eastAsia="Times New Roman" w:hAnsi="Times New Roman" w:cs="Times New Roman"/>
          <w:sz w:val="28"/>
          <w:szCs w:val="28"/>
          <w:lang w:eastAsia="uk-UA"/>
        </w:rPr>
        <w:t>Component</w:t>
      </w:r>
      <w:proofErr w:type="spellEnd"/>
      <w:r w:rsidRPr="00C871D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1DA">
        <w:rPr>
          <w:rFonts w:ascii="Times New Roman" w:eastAsia="Times New Roman" w:hAnsi="Times New Roman" w:cs="Times New Roman"/>
          <w:sz w:val="28"/>
          <w:szCs w:val="28"/>
          <w:lang w:eastAsia="uk-UA"/>
        </w:rPr>
        <w:t>Integration</w:t>
      </w:r>
      <w:proofErr w:type="spellEnd"/>
      <w:r w:rsidRPr="00C871D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1DA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C871DA">
        <w:rPr>
          <w:rFonts w:ascii="Times New Roman" w:eastAsia="Times New Roman" w:hAnsi="Times New Roman" w:cs="Times New Roman"/>
          <w:sz w:val="28"/>
          <w:szCs w:val="28"/>
          <w:lang w:eastAsia="uk-UA"/>
        </w:rPr>
        <w:t>) перевіряє взаємодія між різними системами після проведення компонентного тестування.</w:t>
      </w:r>
    </w:p>
    <w:p w:rsidR="004F3D9B" w:rsidRPr="00C871DA" w:rsidRDefault="004F3D9B" w:rsidP="004F3D9B">
      <w:pPr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871DA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Системний</w:t>
      </w:r>
      <w:r w:rsidRPr="00C871D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інтеграційний рівень (</w:t>
      </w:r>
      <w:proofErr w:type="spellStart"/>
      <w:r w:rsidRPr="00C871DA">
        <w:rPr>
          <w:rFonts w:ascii="Times New Roman" w:eastAsia="Times New Roman" w:hAnsi="Times New Roman" w:cs="Times New Roman"/>
          <w:sz w:val="28"/>
          <w:szCs w:val="28"/>
          <w:lang w:eastAsia="uk-UA"/>
        </w:rPr>
        <w:t>System</w:t>
      </w:r>
      <w:proofErr w:type="spellEnd"/>
      <w:r w:rsidRPr="00C871D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1DA">
        <w:rPr>
          <w:rFonts w:ascii="Times New Roman" w:eastAsia="Times New Roman" w:hAnsi="Times New Roman" w:cs="Times New Roman"/>
          <w:sz w:val="28"/>
          <w:szCs w:val="28"/>
          <w:lang w:eastAsia="uk-UA"/>
        </w:rPr>
        <w:t>Integration</w:t>
      </w:r>
      <w:proofErr w:type="spellEnd"/>
      <w:r w:rsidRPr="00C871D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1DA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C871DA">
        <w:rPr>
          <w:rFonts w:ascii="Times New Roman" w:eastAsia="Times New Roman" w:hAnsi="Times New Roman" w:cs="Times New Roman"/>
          <w:sz w:val="28"/>
          <w:szCs w:val="28"/>
          <w:lang w:eastAsia="uk-UA"/>
        </w:rPr>
        <w:t>) перевіряє взаємодію між різними системами після проведення системного тестування.</w:t>
      </w:r>
    </w:p>
    <w:p w:rsidR="004F3D9B" w:rsidRPr="00C871DA" w:rsidRDefault="004F3D9B" w:rsidP="004F3D9B">
      <w:pPr>
        <w:numPr>
          <w:ilvl w:val="0"/>
          <w:numId w:val="18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871DA">
        <w:rPr>
          <w:rFonts w:ascii="Times New Roman" w:eastAsia="Times New Roman" w:hAnsi="Times New Roman" w:cs="Times New Roman"/>
          <w:sz w:val="28"/>
          <w:szCs w:val="28"/>
          <w:lang w:eastAsia="uk-UA"/>
        </w:rPr>
        <w:t>Системне тестування (</w:t>
      </w:r>
      <w:proofErr w:type="spellStart"/>
      <w:r w:rsidRPr="00C871DA">
        <w:rPr>
          <w:rFonts w:ascii="Times New Roman" w:eastAsia="Times New Roman" w:hAnsi="Times New Roman" w:cs="Times New Roman"/>
          <w:sz w:val="28"/>
          <w:szCs w:val="28"/>
          <w:lang w:eastAsia="uk-UA"/>
        </w:rPr>
        <w:t>System</w:t>
      </w:r>
      <w:proofErr w:type="spellEnd"/>
      <w:r w:rsidRPr="00C871D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1DA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C871DA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4F3D9B" w:rsidRPr="00C871DA" w:rsidRDefault="004F3D9B" w:rsidP="004F3D9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871DA">
        <w:rPr>
          <w:rFonts w:ascii="Times New Roman" w:eastAsia="Times New Roman" w:hAnsi="Times New Roman" w:cs="Times New Roman"/>
          <w:sz w:val="28"/>
          <w:szCs w:val="28"/>
          <w:lang w:eastAsia="uk-UA"/>
        </w:rPr>
        <w:t>Два підходи до системного тестування:</w:t>
      </w:r>
    </w:p>
    <w:p w:rsidR="004F3D9B" w:rsidRPr="00C871DA" w:rsidRDefault="004F3D9B" w:rsidP="004F3D9B">
      <w:pPr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871DA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На базі вимог</w:t>
      </w:r>
      <w:r w:rsidRPr="00C871D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C871DA">
        <w:rPr>
          <w:rFonts w:ascii="Times New Roman" w:eastAsia="Times New Roman" w:hAnsi="Times New Roman" w:cs="Times New Roman"/>
          <w:sz w:val="28"/>
          <w:szCs w:val="28"/>
          <w:lang w:eastAsia="uk-UA"/>
        </w:rPr>
        <w:t>requirements</w:t>
      </w:r>
      <w:proofErr w:type="spellEnd"/>
      <w:r w:rsidRPr="00C871D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1DA">
        <w:rPr>
          <w:rFonts w:ascii="Times New Roman" w:eastAsia="Times New Roman" w:hAnsi="Times New Roman" w:cs="Times New Roman"/>
          <w:sz w:val="28"/>
          <w:szCs w:val="28"/>
          <w:lang w:eastAsia="uk-UA"/>
        </w:rPr>
        <w:t>based</w:t>
      </w:r>
      <w:proofErr w:type="spellEnd"/>
      <w:r w:rsidRPr="00C871DA">
        <w:rPr>
          <w:rFonts w:ascii="Times New Roman" w:eastAsia="Times New Roman" w:hAnsi="Times New Roman" w:cs="Times New Roman"/>
          <w:sz w:val="28"/>
          <w:szCs w:val="28"/>
          <w:lang w:eastAsia="uk-UA"/>
        </w:rPr>
        <w:t>) – Для кожної вимоги пишуться тестові випадки (</w:t>
      </w:r>
      <w:proofErr w:type="spellStart"/>
      <w:r w:rsidRPr="00C871DA">
        <w:rPr>
          <w:rFonts w:ascii="Times New Roman" w:eastAsia="Times New Roman" w:hAnsi="Times New Roman" w:cs="Times New Roman"/>
          <w:sz w:val="28"/>
          <w:szCs w:val="28"/>
          <w:lang w:eastAsia="uk-UA"/>
        </w:rPr>
        <w:t>test</w:t>
      </w:r>
      <w:proofErr w:type="spellEnd"/>
      <w:r w:rsidRPr="00C871D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1DA">
        <w:rPr>
          <w:rFonts w:ascii="Times New Roman" w:eastAsia="Times New Roman" w:hAnsi="Times New Roman" w:cs="Times New Roman"/>
          <w:sz w:val="28"/>
          <w:szCs w:val="28"/>
          <w:lang w:eastAsia="uk-UA"/>
        </w:rPr>
        <w:t>cases</w:t>
      </w:r>
      <w:proofErr w:type="spellEnd"/>
      <w:r w:rsidRPr="00C871D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), </w:t>
      </w:r>
      <w:proofErr w:type="spellStart"/>
      <w:r w:rsidRPr="00C871DA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перевіряючі</w:t>
      </w:r>
      <w:proofErr w:type="spellEnd"/>
      <w:r w:rsidRPr="00C871D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виконання даної вимоги.</w:t>
      </w:r>
    </w:p>
    <w:p w:rsidR="004F3D9B" w:rsidRPr="00C871DA" w:rsidRDefault="004F3D9B" w:rsidP="004F3D9B">
      <w:pPr>
        <w:pStyle w:val="aa"/>
        <w:numPr>
          <w:ilvl w:val="0"/>
          <w:numId w:val="22"/>
        </w:numPr>
        <w:tabs>
          <w:tab w:val="num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871D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uk-UA"/>
        </w:rPr>
        <w:t>На базі випадків використання</w:t>
      </w:r>
      <w:r w:rsidRPr="00C871D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</w:t>
      </w:r>
      <w:proofErr w:type="spellStart"/>
      <w:r w:rsidRPr="00C871D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use</w:t>
      </w:r>
      <w:proofErr w:type="spellEnd"/>
      <w:r w:rsidRPr="00C871D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C871D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case</w:t>
      </w:r>
      <w:proofErr w:type="spellEnd"/>
      <w:r w:rsidRPr="00C871D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C871D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based</w:t>
      </w:r>
      <w:proofErr w:type="spellEnd"/>
      <w:r w:rsidRPr="00C871D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 – На основі уявлення про способи використання продукту створюються випадки використання системи (</w:t>
      </w:r>
      <w:proofErr w:type="spellStart"/>
      <w:r w:rsidRPr="00C871D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Use</w:t>
      </w:r>
      <w:proofErr w:type="spellEnd"/>
      <w:r w:rsidRPr="00C871D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C871D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Cases</w:t>
      </w:r>
      <w:proofErr w:type="spellEnd"/>
      <w:r w:rsidRPr="00C871D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). По конкретному випадку використання можна визначити один або більше сценаріїв. На перевірку кожного сценарію пишуться тест кейси (</w:t>
      </w:r>
      <w:proofErr w:type="spellStart"/>
      <w:r w:rsidRPr="00C871D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test</w:t>
      </w:r>
      <w:proofErr w:type="spellEnd"/>
      <w:r w:rsidRPr="00C871D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C871D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cases</w:t>
      </w:r>
      <w:proofErr w:type="spellEnd"/>
      <w:r w:rsidRPr="00C871D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), які повинні бути протестовані.</w:t>
      </w:r>
    </w:p>
    <w:p w:rsidR="004F3D9B" w:rsidRPr="00C871DA" w:rsidRDefault="004F3D9B" w:rsidP="004F3D9B">
      <w:pPr>
        <w:numPr>
          <w:ilvl w:val="0"/>
          <w:numId w:val="18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871DA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Приймальне тестування (</w:t>
      </w:r>
      <w:proofErr w:type="spellStart"/>
      <w:r w:rsidRPr="00C871DA">
        <w:rPr>
          <w:rFonts w:ascii="Times New Roman" w:eastAsia="Times New Roman" w:hAnsi="Times New Roman" w:cs="Times New Roman"/>
          <w:sz w:val="28"/>
          <w:szCs w:val="28"/>
          <w:lang w:eastAsia="uk-UA"/>
        </w:rPr>
        <w:t>Acceptance</w:t>
      </w:r>
      <w:proofErr w:type="spellEnd"/>
      <w:r w:rsidRPr="00C871D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871DA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C871DA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</w:p>
    <w:p w:rsidR="0016694B" w:rsidRPr="00C871DA" w:rsidRDefault="004F3D9B" w:rsidP="004F3D9B">
      <w:pPr>
        <w:spacing w:after="0" w:line="24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71DA">
        <w:rPr>
          <w:rFonts w:ascii="Times New Roman" w:hAnsi="Times New Roman" w:cs="Times New Roman"/>
          <w:color w:val="000000" w:themeColor="text1"/>
          <w:sz w:val="28"/>
          <w:szCs w:val="28"/>
        </w:rPr>
        <w:t>Методи цього рівня.</w:t>
      </w:r>
    </w:p>
    <w:p w:rsidR="004F3D9B" w:rsidRPr="00C871DA" w:rsidRDefault="004F3D9B" w:rsidP="004F3D9B">
      <w:pPr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871D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Тестування замовником самостійно. </w:t>
      </w:r>
    </w:p>
    <w:p w:rsidR="004F3D9B" w:rsidRPr="00C871DA" w:rsidRDefault="004F3D9B" w:rsidP="004F3D9B">
      <w:pPr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871D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Тестування (Аудит) третьою стороною. </w:t>
      </w:r>
    </w:p>
    <w:p w:rsidR="0016694B" w:rsidRPr="00C871DA" w:rsidRDefault="004F3D9B" w:rsidP="004F3D9B">
      <w:pPr>
        <w:pStyle w:val="aa"/>
        <w:numPr>
          <w:ilvl w:val="0"/>
          <w:numId w:val="2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C871D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Спільне тестування за сценаріями із замовником.</w:t>
      </w:r>
    </w:p>
    <w:p w:rsidR="00C871DA" w:rsidRPr="0048799E" w:rsidRDefault="0048799E" w:rsidP="0048799E">
      <w:pPr>
        <w:spacing w:after="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8799E">
        <w:rPr>
          <w:rFonts w:ascii="Times New Roman" w:hAnsi="Times New Roman" w:cs="Times New Roman"/>
          <w:b/>
          <w:sz w:val="28"/>
          <w:szCs w:val="28"/>
        </w:rPr>
        <w:t>Нефункціональні вим</w:t>
      </w:r>
      <w:r w:rsidRPr="0048799E">
        <w:rPr>
          <w:rFonts w:ascii="Times New Roman" w:hAnsi="Times New Roman" w:cs="Times New Roman"/>
          <w:b/>
          <w:sz w:val="28"/>
          <w:szCs w:val="28"/>
        </w:rPr>
        <w:t>оги</w:t>
      </w:r>
    </w:p>
    <w:p w:rsidR="0048799E" w:rsidRPr="0048799E" w:rsidRDefault="0048799E" w:rsidP="0048799E">
      <w:pPr>
        <w:pStyle w:val="a3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48799E">
        <w:rPr>
          <w:sz w:val="28"/>
          <w:szCs w:val="28"/>
        </w:rPr>
        <w:t>Нефункціональні вимоги або NFR (</w:t>
      </w:r>
      <w:proofErr w:type="spellStart"/>
      <w:r w:rsidRPr="0048799E">
        <w:rPr>
          <w:sz w:val="28"/>
          <w:szCs w:val="28"/>
        </w:rPr>
        <w:t>non-functional</w:t>
      </w:r>
      <w:proofErr w:type="spellEnd"/>
      <w:r w:rsidRPr="0048799E">
        <w:rPr>
          <w:sz w:val="28"/>
          <w:szCs w:val="28"/>
        </w:rPr>
        <w:t xml:space="preserve"> </w:t>
      </w:r>
      <w:proofErr w:type="spellStart"/>
      <w:r w:rsidRPr="0048799E">
        <w:rPr>
          <w:sz w:val="28"/>
          <w:szCs w:val="28"/>
        </w:rPr>
        <w:t>requirements</w:t>
      </w:r>
      <w:proofErr w:type="spellEnd"/>
      <w:r w:rsidRPr="0048799E">
        <w:rPr>
          <w:sz w:val="28"/>
          <w:szCs w:val="28"/>
        </w:rPr>
        <w:t>) – це набір специфікацій, які описують робочі можливості та обмеження системи та намагаються покращити її функціональність. Це в основному вимоги, які визначають, наскільки добре працюватиме продукт якщо врахувати, наприклад, швидкість, безпеку, надійність, цілісність даних тощо. Структура стандартів ISO/IEC 25000 визначає нефункціональні вимоги як вимоги до якості системи та якості програмного забезпечення.</w:t>
      </w:r>
    </w:p>
    <w:p w:rsidR="0048799E" w:rsidRPr="0048799E" w:rsidRDefault="0048799E" w:rsidP="0048799E">
      <w:pPr>
        <w:pStyle w:val="a3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8799E">
        <w:rPr>
          <w:sz w:val="28"/>
          <w:szCs w:val="28"/>
        </w:rPr>
        <w:t>Як функціональні, так і нефункціональні вимоги описують конкретні характеристики, якими повинен володіти продукт, щоб відповідати потребам зацікавлених сторін і самого бізнесу. Але, як видно з назви, вони зосереджені на різних речах:</w:t>
      </w:r>
    </w:p>
    <w:p w:rsidR="0048799E" w:rsidRPr="0048799E" w:rsidRDefault="0048799E" w:rsidP="0048799E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99E">
        <w:rPr>
          <w:rFonts w:ascii="Times New Roman" w:hAnsi="Times New Roman" w:cs="Times New Roman"/>
          <w:sz w:val="28"/>
          <w:szCs w:val="28"/>
        </w:rPr>
        <w:lastRenderedPageBreak/>
        <w:t>функціональні вимоги визначають, що повинен робити програмний продукт: його характеристики та функції;</w:t>
      </w:r>
    </w:p>
    <w:p w:rsidR="0048799E" w:rsidRPr="0048799E" w:rsidRDefault="0048799E" w:rsidP="0048799E">
      <w:pPr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99E">
        <w:rPr>
          <w:rFonts w:ascii="Times New Roman" w:hAnsi="Times New Roman" w:cs="Times New Roman"/>
          <w:sz w:val="28"/>
          <w:szCs w:val="28"/>
        </w:rPr>
        <w:t>нефункціональні вимоги задають атрибути якості системи.</w:t>
      </w:r>
    </w:p>
    <w:p w:rsidR="0048799E" w:rsidRPr="0048799E" w:rsidRDefault="0048799E" w:rsidP="0048799E">
      <w:pPr>
        <w:pStyle w:val="4"/>
        <w:spacing w:before="0"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48799E">
        <w:rPr>
          <w:rStyle w:val="a5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Основні типи нефункціональних вимог</w:t>
      </w:r>
    </w:p>
    <w:p w:rsidR="0048799E" w:rsidRPr="0048799E" w:rsidRDefault="0048799E" w:rsidP="0048799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48799E">
        <w:rPr>
          <w:sz w:val="28"/>
          <w:szCs w:val="28"/>
        </w:rPr>
        <w:t>Найпоширенішими з них є продуктивність, масштабованість, портативність, сумісність, надійність, доступність, придатність до ремонту, безпека, локалізація, зручність використання тощо.</w:t>
      </w:r>
    </w:p>
    <w:p w:rsidR="0048799E" w:rsidRPr="0048799E" w:rsidRDefault="0048799E" w:rsidP="0048799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99E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80934" cy="3163997"/>
            <wp:effectExtent l="0" t="0" r="0" b="0"/>
            <wp:docPr id="1" name="Рисунок 1" descr="Схема з напрямками нефункціональних вимог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 з напрямками нефункціональних вимог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858" cy="3170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6"/>
        <w:gridCol w:w="4100"/>
        <w:gridCol w:w="2993"/>
      </w:tblGrid>
      <w:tr w:rsidR="0048799E" w:rsidRPr="0048799E" w:rsidTr="0048799E">
        <w:trPr>
          <w:tblHeader/>
          <w:tblCellSpacing w:w="15" w:type="dxa"/>
        </w:trPr>
        <w:tc>
          <w:tcPr>
            <w:tcW w:w="1100" w:type="pct"/>
            <w:vAlign w:val="center"/>
            <w:hideMark/>
          </w:tcPr>
          <w:p w:rsidR="0048799E" w:rsidRPr="0048799E" w:rsidRDefault="0048799E" w:rsidP="0048799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99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Нефункціональна вимога</w:t>
            </w:r>
          </w:p>
        </w:tc>
        <w:tc>
          <w:tcPr>
            <w:tcW w:w="0" w:type="auto"/>
            <w:vAlign w:val="center"/>
            <w:hideMark/>
          </w:tcPr>
          <w:p w:rsidR="0048799E" w:rsidRPr="0048799E" w:rsidRDefault="0048799E" w:rsidP="0048799E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48799E">
              <w:rPr>
                <w:b/>
                <w:bCs/>
                <w:i/>
                <w:iCs/>
                <w:sz w:val="28"/>
                <w:szCs w:val="28"/>
              </w:rPr>
              <w:t>Визначення</w:t>
            </w:r>
          </w:p>
        </w:tc>
        <w:tc>
          <w:tcPr>
            <w:tcW w:w="0" w:type="auto"/>
            <w:vAlign w:val="center"/>
            <w:hideMark/>
          </w:tcPr>
          <w:p w:rsidR="0048799E" w:rsidRPr="0048799E" w:rsidRDefault="0048799E" w:rsidP="0048799E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48799E">
              <w:rPr>
                <w:b/>
                <w:bCs/>
                <w:i/>
                <w:iCs/>
                <w:sz w:val="28"/>
                <w:szCs w:val="28"/>
              </w:rPr>
              <w:t>Приклад</w:t>
            </w:r>
          </w:p>
        </w:tc>
      </w:tr>
      <w:tr w:rsidR="0048799E" w:rsidRPr="0048799E" w:rsidTr="004879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799E" w:rsidRPr="0048799E" w:rsidRDefault="0048799E" w:rsidP="0048799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99E">
              <w:rPr>
                <w:rFonts w:ascii="Times New Roman" w:hAnsi="Times New Roman" w:cs="Times New Roman"/>
                <w:sz w:val="28"/>
                <w:szCs w:val="28"/>
              </w:rPr>
              <w:t>Продуктивність</w:t>
            </w:r>
          </w:p>
        </w:tc>
        <w:tc>
          <w:tcPr>
            <w:tcW w:w="0" w:type="auto"/>
            <w:vAlign w:val="center"/>
            <w:hideMark/>
          </w:tcPr>
          <w:p w:rsidR="0048799E" w:rsidRPr="0048799E" w:rsidRDefault="0048799E" w:rsidP="0048799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99E">
              <w:rPr>
                <w:rFonts w:ascii="Times New Roman" w:hAnsi="Times New Roman" w:cs="Times New Roman"/>
                <w:sz w:val="28"/>
                <w:szCs w:val="28"/>
              </w:rPr>
              <w:t>Визначає, наскільки швидко програмна система або її окрема частина реагує на певні дії користувачів за певного навантаження. У більшості випадків цей показник пояснює, скільки часу користувач має чекати, перш ніж відбудеться цільова операція (відображається сторінка, обробляється транзакція тощо) якщо врахувати загальну кількість користувачів на даний момент.</w:t>
            </w:r>
          </w:p>
        </w:tc>
        <w:tc>
          <w:tcPr>
            <w:tcW w:w="0" w:type="auto"/>
            <w:vAlign w:val="center"/>
            <w:hideMark/>
          </w:tcPr>
          <w:p w:rsidR="0048799E" w:rsidRPr="0048799E" w:rsidRDefault="0048799E" w:rsidP="0048799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99E">
              <w:rPr>
                <w:rFonts w:ascii="Times New Roman" w:hAnsi="Times New Roman" w:cs="Times New Roman"/>
                <w:sz w:val="28"/>
                <w:szCs w:val="28"/>
              </w:rPr>
              <w:t xml:space="preserve">Цільова сторінка, яка підтримує 5000 користувачів на годину, має забезпечувати час відповіді не більше 6 секунд у браузері </w:t>
            </w:r>
            <w:proofErr w:type="spellStart"/>
            <w:r w:rsidRPr="0048799E">
              <w:rPr>
                <w:rFonts w:ascii="Times New Roman" w:hAnsi="Times New Roman" w:cs="Times New Roman"/>
                <w:sz w:val="28"/>
                <w:szCs w:val="28"/>
              </w:rPr>
              <w:t>Chrome</w:t>
            </w:r>
            <w:proofErr w:type="spellEnd"/>
            <w:r w:rsidRPr="0048799E">
              <w:rPr>
                <w:rFonts w:ascii="Times New Roman" w:hAnsi="Times New Roman" w:cs="Times New Roman"/>
                <w:sz w:val="28"/>
                <w:szCs w:val="28"/>
              </w:rPr>
              <w:t xml:space="preserve"> настільного комп’ютера з урахуванням відтворення тексту та зображень і через з’єднання LTE.</w:t>
            </w:r>
          </w:p>
        </w:tc>
      </w:tr>
      <w:tr w:rsidR="0048799E" w:rsidRPr="0048799E" w:rsidTr="004879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799E" w:rsidRPr="0048799E" w:rsidRDefault="0048799E" w:rsidP="0048799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99E">
              <w:rPr>
                <w:rFonts w:ascii="Times New Roman" w:hAnsi="Times New Roman" w:cs="Times New Roman"/>
                <w:sz w:val="28"/>
                <w:szCs w:val="28"/>
              </w:rPr>
              <w:t>Масштабованість</w:t>
            </w:r>
          </w:p>
        </w:tc>
        <w:tc>
          <w:tcPr>
            <w:tcW w:w="0" w:type="auto"/>
            <w:vAlign w:val="center"/>
            <w:hideMark/>
          </w:tcPr>
          <w:p w:rsidR="0048799E" w:rsidRPr="0048799E" w:rsidRDefault="0048799E" w:rsidP="0048799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99E">
              <w:rPr>
                <w:rFonts w:ascii="Times New Roman" w:hAnsi="Times New Roman" w:cs="Times New Roman"/>
                <w:sz w:val="28"/>
                <w:szCs w:val="28"/>
              </w:rPr>
              <w:t>Оцінює найвищі навантаження, за яких система все ще відповідатиме вимогам продуктивності. </w:t>
            </w:r>
          </w:p>
        </w:tc>
        <w:tc>
          <w:tcPr>
            <w:tcW w:w="0" w:type="auto"/>
            <w:vAlign w:val="center"/>
            <w:hideMark/>
          </w:tcPr>
          <w:p w:rsidR="0048799E" w:rsidRPr="0048799E" w:rsidRDefault="0048799E" w:rsidP="0048799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99E">
              <w:rPr>
                <w:rFonts w:ascii="Times New Roman" w:hAnsi="Times New Roman" w:cs="Times New Roman"/>
                <w:sz w:val="28"/>
                <w:szCs w:val="28"/>
              </w:rPr>
              <w:t>Система повинна бути достатньо масштабованою, щоб підтримувати 1 000 000 відвідувань одночасно та зберігати оптимальну продуктивність.</w:t>
            </w:r>
          </w:p>
        </w:tc>
      </w:tr>
      <w:tr w:rsidR="0048799E" w:rsidRPr="0048799E" w:rsidTr="004879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799E" w:rsidRPr="0048799E" w:rsidRDefault="0048799E" w:rsidP="0048799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99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Портативність</w:t>
            </w:r>
          </w:p>
        </w:tc>
        <w:tc>
          <w:tcPr>
            <w:tcW w:w="0" w:type="auto"/>
            <w:vAlign w:val="center"/>
            <w:hideMark/>
          </w:tcPr>
          <w:p w:rsidR="0048799E" w:rsidRPr="0048799E" w:rsidRDefault="0048799E" w:rsidP="008731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99E">
              <w:rPr>
                <w:rFonts w:ascii="Times New Roman" w:hAnsi="Times New Roman" w:cs="Times New Roman"/>
                <w:sz w:val="28"/>
                <w:szCs w:val="28"/>
              </w:rPr>
              <w:t xml:space="preserve">Визначає, як система або її елемент можуть бути запущені в тому чи іншому середовищі. Зазвичай містить специфікації обладнання, програмного забезпечення чи іншої платформи використання. </w:t>
            </w:r>
            <w:r w:rsidR="00873193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48799E">
              <w:rPr>
                <w:rFonts w:ascii="Times New Roman" w:hAnsi="Times New Roman" w:cs="Times New Roman"/>
                <w:sz w:val="28"/>
                <w:szCs w:val="28"/>
              </w:rPr>
              <w:t>изначає, наскільки добре функції, що виконуються на одній платформі, виконуються на іншій. </w:t>
            </w:r>
          </w:p>
        </w:tc>
        <w:tc>
          <w:tcPr>
            <w:tcW w:w="0" w:type="auto"/>
            <w:vAlign w:val="center"/>
            <w:hideMark/>
          </w:tcPr>
          <w:p w:rsidR="0048799E" w:rsidRPr="0048799E" w:rsidRDefault="0048799E" w:rsidP="0048799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99E">
              <w:rPr>
                <w:rFonts w:ascii="Times New Roman" w:hAnsi="Times New Roman" w:cs="Times New Roman"/>
                <w:sz w:val="28"/>
                <w:szCs w:val="28"/>
              </w:rPr>
              <w:t>Програма, яка працює в Windows 10, повинна працювати в Windows 11 без будь-яких змін у своїй поведінці та продуктивності.</w:t>
            </w:r>
          </w:p>
        </w:tc>
      </w:tr>
      <w:tr w:rsidR="0048799E" w:rsidRPr="0048799E" w:rsidTr="004879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799E" w:rsidRPr="0048799E" w:rsidRDefault="0048799E" w:rsidP="0048799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99E">
              <w:rPr>
                <w:rFonts w:ascii="Times New Roman" w:hAnsi="Times New Roman" w:cs="Times New Roman"/>
                <w:sz w:val="28"/>
                <w:szCs w:val="28"/>
              </w:rPr>
              <w:t>Сумісність</w:t>
            </w:r>
          </w:p>
        </w:tc>
        <w:tc>
          <w:tcPr>
            <w:tcW w:w="0" w:type="auto"/>
            <w:vAlign w:val="center"/>
            <w:hideMark/>
          </w:tcPr>
          <w:p w:rsidR="0048799E" w:rsidRPr="0048799E" w:rsidRDefault="0048799E" w:rsidP="0048799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99E">
              <w:rPr>
                <w:rFonts w:ascii="Times New Roman" w:hAnsi="Times New Roman" w:cs="Times New Roman"/>
                <w:sz w:val="28"/>
                <w:szCs w:val="28"/>
              </w:rPr>
              <w:t>Як додатковий аспект портативності, визначає, як система може співіснувати з іншою системою в одному середовищі. Наприклад, програмне забезпечення, встановлене в операційній системі, має бути сумісним із брандмауером або антивірусним захистом.</w:t>
            </w:r>
          </w:p>
        </w:tc>
        <w:tc>
          <w:tcPr>
            <w:tcW w:w="0" w:type="auto"/>
            <w:vAlign w:val="center"/>
            <w:hideMark/>
          </w:tcPr>
          <w:p w:rsidR="0048799E" w:rsidRPr="0048799E" w:rsidRDefault="0048799E" w:rsidP="0048799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99E">
              <w:rPr>
                <w:rFonts w:ascii="Times New Roman" w:hAnsi="Times New Roman" w:cs="Times New Roman"/>
                <w:sz w:val="28"/>
                <w:szCs w:val="28"/>
              </w:rPr>
              <w:t xml:space="preserve">Програма </w:t>
            </w:r>
            <w:proofErr w:type="spellStart"/>
            <w:r w:rsidRPr="0048799E">
              <w:rPr>
                <w:rFonts w:ascii="Times New Roman" w:hAnsi="Times New Roman" w:cs="Times New Roman"/>
                <w:sz w:val="28"/>
                <w:szCs w:val="28"/>
              </w:rPr>
              <w:t>iOS</w:t>
            </w:r>
            <w:proofErr w:type="spellEnd"/>
            <w:r w:rsidRPr="0048799E">
              <w:rPr>
                <w:rFonts w:ascii="Times New Roman" w:hAnsi="Times New Roman" w:cs="Times New Roman"/>
                <w:sz w:val="28"/>
                <w:szCs w:val="28"/>
              </w:rPr>
              <w:t xml:space="preserve"> повинна підтримувати пристрої </w:t>
            </w:r>
            <w:proofErr w:type="spellStart"/>
            <w:r w:rsidRPr="0048799E">
              <w:rPr>
                <w:rFonts w:ascii="Times New Roman" w:hAnsi="Times New Roman" w:cs="Times New Roman"/>
                <w:sz w:val="28"/>
                <w:szCs w:val="28"/>
              </w:rPr>
              <w:t>iPhone</w:t>
            </w:r>
            <w:proofErr w:type="spellEnd"/>
            <w:r w:rsidRPr="0048799E">
              <w:rPr>
                <w:rFonts w:ascii="Times New Roman" w:hAnsi="Times New Roman" w:cs="Times New Roman"/>
                <w:sz w:val="28"/>
                <w:szCs w:val="28"/>
              </w:rPr>
              <w:t>, що працюють на версіях ОС: 3.6, 3.3, 3.4, 4.3, 2.3</w:t>
            </w:r>
          </w:p>
        </w:tc>
      </w:tr>
      <w:tr w:rsidR="0048799E" w:rsidRPr="0048799E" w:rsidTr="004879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799E" w:rsidRPr="0048799E" w:rsidRDefault="0048799E" w:rsidP="0048799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99E">
              <w:rPr>
                <w:rFonts w:ascii="Times New Roman" w:hAnsi="Times New Roman" w:cs="Times New Roman"/>
                <w:sz w:val="28"/>
                <w:szCs w:val="28"/>
              </w:rPr>
              <w:t>Надійність</w:t>
            </w:r>
          </w:p>
        </w:tc>
        <w:tc>
          <w:tcPr>
            <w:tcW w:w="0" w:type="auto"/>
            <w:vAlign w:val="center"/>
            <w:hideMark/>
          </w:tcPr>
          <w:p w:rsidR="0048799E" w:rsidRPr="0048799E" w:rsidRDefault="0048799E" w:rsidP="0048799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99E">
              <w:rPr>
                <w:rFonts w:ascii="Times New Roman" w:hAnsi="Times New Roman" w:cs="Times New Roman"/>
                <w:sz w:val="28"/>
                <w:szCs w:val="28"/>
              </w:rPr>
              <w:t>Визначає, наскільки ймовірно, що система або її елемент працюватимуть без збоїв протягом заданого періоду часу за заздалегідь визначених умов. Традиційно цю ймовірність виражають у відсотках. </w:t>
            </w:r>
          </w:p>
        </w:tc>
        <w:tc>
          <w:tcPr>
            <w:tcW w:w="0" w:type="auto"/>
            <w:vAlign w:val="center"/>
            <w:hideMark/>
          </w:tcPr>
          <w:p w:rsidR="0048799E" w:rsidRPr="0048799E" w:rsidRDefault="0048799E" w:rsidP="0048799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99E">
              <w:rPr>
                <w:rFonts w:ascii="Times New Roman" w:hAnsi="Times New Roman" w:cs="Times New Roman"/>
                <w:sz w:val="28"/>
                <w:szCs w:val="28"/>
              </w:rPr>
              <w:t>Система повинна працювати без збоїв у 95 відсотках випадків використання протягом місяця.</w:t>
            </w:r>
          </w:p>
        </w:tc>
      </w:tr>
      <w:tr w:rsidR="0048799E" w:rsidRPr="0048799E" w:rsidTr="004879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799E" w:rsidRPr="0048799E" w:rsidRDefault="0048799E" w:rsidP="0048799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99E">
              <w:rPr>
                <w:rFonts w:ascii="Times New Roman" w:hAnsi="Times New Roman" w:cs="Times New Roman"/>
                <w:sz w:val="28"/>
                <w:szCs w:val="28"/>
              </w:rPr>
              <w:t>Ремонтопридатність</w:t>
            </w:r>
          </w:p>
        </w:tc>
        <w:tc>
          <w:tcPr>
            <w:tcW w:w="0" w:type="auto"/>
            <w:vAlign w:val="center"/>
            <w:hideMark/>
          </w:tcPr>
          <w:p w:rsidR="0048799E" w:rsidRPr="0048799E" w:rsidRDefault="0048799E" w:rsidP="0048799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99E">
              <w:rPr>
                <w:rFonts w:ascii="Times New Roman" w:hAnsi="Times New Roman" w:cs="Times New Roman"/>
                <w:sz w:val="28"/>
                <w:szCs w:val="28"/>
              </w:rPr>
              <w:t xml:space="preserve">Визначає час, необхідний для виправлення </w:t>
            </w:r>
            <w:proofErr w:type="spellStart"/>
            <w:r w:rsidR="00873193">
              <w:rPr>
                <w:rFonts w:ascii="Times New Roman" w:hAnsi="Times New Roman" w:cs="Times New Roman"/>
                <w:sz w:val="28"/>
                <w:szCs w:val="28"/>
              </w:rPr>
              <w:t>дефекта</w:t>
            </w:r>
            <w:proofErr w:type="spellEnd"/>
            <w:r w:rsidR="00873193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48799E">
              <w:rPr>
                <w:rFonts w:ascii="Times New Roman" w:hAnsi="Times New Roman" w:cs="Times New Roman"/>
                <w:sz w:val="28"/>
                <w:szCs w:val="28"/>
              </w:rPr>
              <w:t>бага</w:t>
            </w:r>
            <w:proofErr w:type="spellEnd"/>
            <w:r w:rsidRPr="0048799E">
              <w:rPr>
                <w:rFonts w:ascii="Times New Roman" w:hAnsi="Times New Roman" w:cs="Times New Roman"/>
                <w:sz w:val="28"/>
                <w:szCs w:val="28"/>
              </w:rPr>
              <w:t xml:space="preserve"> або його компонента, зміни для підвищення продуктивності чи інших якостей або адаптації до мінливого середовища. Придатність до ремонту часто вимірюється за допомогою такого показника, як MTTRS – середній час відновлення системи.</w:t>
            </w:r>
          </w:p>
        </w:tc>
        <w:tc>
          <w:tcPr>
            <w:tcW w:w="0" w:type="auto"/>
            <w:vAlign w:val="center"/>
            <w:hideMark/>
          </w:tcPr>
          <w:p w:rsidR="0048799E" w:rsidRPr="0048799E" w:rsidRDefault="0048799E" w:rsidP="0048799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99E">
              <w:rPr>
                <w:rFonts w:ascii="Times New Roman" w:hAnsi="Times New Roman" w:cs="Times New Roman"/>
                <w:sz w:val="28"/>
                <w:szCs w:val="28"/>
              </w:rPr>
              <w:t>Середній час відновлення системи (MTTRS) після збою не повинен перевищувати 10 хвилин. MTTRS включає весь час коригувального обслуговування та час затримки.</w:t>
            </w:r>
          </w:p>
        </w:tc>
      </w:tr>
      <w:tr w:rsidR="0048799E" w:rsidRPr="0048799E" w:rsidTr="004879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799E" w:rsidRPr="0048799E" w:rsidRDefault="0048799E" w:rsidP="0048799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99E">
              <w:rPr>
                <w:rFonts w:ascii="Times New Roman" w:hAnsi="Times New Roman" w:cs="Times New Roman"/>
                <w:sz w:val="28"/>
                <w:szCs w:val="28"/>
              </w:rPr>
              <w:t>Доступність</w:t>
            </w:r>
          </w:p>
        </w:tc>
        <w:tc>
          <w:tcPr>
            <w:tcW w:w="0" w:type="auto"/>
            <w:vAlign w:val="center"/>
            <w:hideMark/>
          </w:tcPr>
          <w:p w:rsidR="0048799E" w:rsidRPr="0048799E" w:rsidRDefault="0048799E" w:rsidP="0048799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99E">
              <w:rPr>
                <w:rFonts w:ascii="Times New Roman" w:hAnsi="Times New Roman" w:cs="Times New Roman"/>
                <w:sz w:val="28"/>
                <w:szCs w:val="28"/>
              </w:rPr>
              <w:t xml:space="preserve">Описує, наскільки система доступна для користувача в певний момент часу. Виражається як очікуваний </w:t>
            </w:r>
            <w:r w:rsidRPr="0048799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відсоток успішних запитів, або як відсоток часу, протягом якого система доступна для роботи протягом певного періоду. </w:t>
            </w:r>
          </w:p>
        </w:tc>
        <w:tc>
          <w:tcPr>
            <w:tcW w:w="0" w:type="auto"/>
            <w:vAlign w:val="center"/>
            <w:hideMark/>
          </w:tcPr>
          <w:p w:rsidR="0048799E" w:rsidRPr="0048799E" w:rsidRDefault="0048799E" w:rsidP="0048799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99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Веб-панель має бути доступною для користувачів із США 99,98% часу щомісяця в </w:t>
            </w:r>
            <w:r w:rsidRPr="0048799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робочі години за східним стандартним часом.</w:t>
            </w:r>
          </w:p>
        </w:tc>
      </w:tr>
      <w:tr w:rsidR="0048799E" w:rsidRPr="0048799E" w:rsidTr="004879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799E" w:rsidRPr="0048799E" w:rsidRDefault="0048799E" w:rsidP="0048799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99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Безпека</w:t>
            </w:r>
          </w:p>
        </w:tc>
        <w:tc>
          <w:tcPr>
            <w:tcW w:w="0" w:type="auto"/>
            <w:vAlign w:val="center"/>
            <w:hideMark/>
          </w:tcPr>
          <w:p w:rsidR="0048799E" w:rsidRPr="0048799E" w:rsidRDefault="0048799E" w:rsidP="0048799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99E">
              <w:rPr>
                <w:rFonts w:ascii="Times New Roman" w:hAnsi="Times New Roman" w:cs="Times New Roman"/>
                <w:sz w:val="28"/>
                <w:szCs w:val="28"/>
              </w:rPr>
              <w:t>Гарантує, що всі дані всередині системи або її частини будуть захищені від атак шкідливих програм або несанкціонованого доступу. </w:t>
            </w:r>
          </w:p>
        </w:tc>
        <w:tc>
          <w:tcPr>
            <w:tcW w:w="0" w:type="auto"/>
            <w:vAlign w:val="center"/>
            <w:hideMark/>
          </w:tcPr>
          <w:p w:rsidR="0048799E" w:rsidRPr="0048799E" w:rsidRDefault="0048799E" w:rsidP="0048799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99E">
              <w:rPr>
                <w:rFonts w:ascii="Times New Roman" w:hAnsi="Times New Roman" w:cs="Times New Roman"/>
                <w:sz w:val="28"/>
                <w:szCs w:val="28"/>
              </w:rPr>
              <w:t>Шлюз обробки платежів має бути сумісним з PCI DSS.</w:t>
            </w:r>
          </w:p>
        </w:tc>
      </w:tr>
      <w:tr w:rsidR="0048799E" w:rsidRPr="0048799E" w:rsidTr="004879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799E" w:rsidRPr="0048799E" w:rsidRDefault="0048799E" w:rsidP="0048799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99E">
              <w:rPr>
                <w:rFonts w:ascii="Times New Roman" w:hAnsi="Times New Roman" w:cs="Times New Roman"/>
                <w:sz w:val="28"/>
                <w:szCs w:val="28"/>
              </w:rPr>
              <w:t>Локалізація</w:t>
            </w:r>
          </w:p>
        </w:tc>
        <w:tc>
          <w:tcPr>
            <w:tcW w:w="0" w:type="auto"/>
            <w:vAlign w:val="center"/>
            <w:hideMark/>
          </w:tcPr>
          <w:p w:rsidR="0048799E" w:rsidRPr="0048799E" w:rsidRDefault="0048799E" w:rsidP="0048799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99E">
              <w:rPr>
                <w:rFonts w:ascii="Times New Roman" w:hAnsi="Times New Roman" w:cs="Times New Roman"/>
                <w:sz w:val="28"/>
                <w:szCs w:val="28"/>
              </w:rPr>
              <w:t>Визначає, наскільки добре система або її елемент відповідає контексту місцевого майбутнього ринку. Контекст включає місцеві мови, закони, валюти, культури, правопис та ін.</w:t>
            </w:r>
          </w:p>
        </w:tc>
        <w:tc>
          <w:tcPr>
            <w:tcW w:w="0" w:type="auto"/>
            <w:vAlign w:val="center"/>
            <w:hideMark/>
          </w:tcPr>
          <w:p w:rsidR="0048799E" w:rsidRPr="0048799E" w:rsidRDefault="0048799E" w:rsidP="0048799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99E">
              <w:rPr>
                <w:rFonts w:ascii="Times New Roman" w:hAnsi="Times New Roman" w:cs="Times New Roman"/>
                <w:sz w:val="28"/>
                <w:szCs w:val="28"/>
              </w:rPr>
              <w:t xml:space="preserve">Формат дати має бути таким: </w:t>
            </w:r>
            <w:proofErr w:type="spellStart"/>
            <w:r w:rsidRPr="0048799E">
              <w:rPr>
                <w:rFonts w:ascii="Times New Roman" w:hAnsi="Times New Roman" w:cs="Times New Roman"/>
                <w:sz w:val="28"/>
                <w:szCs w:val="28"/>
              </w:rPr>
              <w:t>місяць.число.рік</w:t>
            </w:r>
            <w:proofErr w:type="spellEnd"/>
            <w:r w:rsidRPr="0048799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8799E" w:rsidRPr="0048799E" w:rsidTr="0048799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799E" w:rsidRPr="0048799E" w:rsidRDefault="0048799E" w:rsidP="0048799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99E">
              <w:rPr>
                <w:rFonts w:ascii="Times New Roman" w:hAnsi="Times New Roman" w:cs="Times New Roman"/>
                <w:sz w:val="28"/>
                <w:szCs w:val="28"/>
              </w:rPr>
              <w:t>Зручність використання (</w:t>
            </w:r>
            <w:proofErr w:type="spellStart"/>
            <w:r w:rsidRPr="0048799E">
              <w:rPr>
                <w:rFonts w:ascii="Times New Roman" w:hAnsi="Times New Roman" w:cs="Times New Roman"/>
                <w:sz w:val="28"/>
                <w:szCs w:val="28"/>
              </w:rPr>
              <w:t>Usability</w:t>
            </w:r>
            <w:proofErr w:type="spellEnd"/>
            <w:r w:rsidRPr="0048799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48799E" w:rsidRPr="0048799E" w:rsidRDefault="0048799E" w:rsidP="0048799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99E">
              <w:rPr>
                <w:rFonts w:ascii="Times New Roman" w:hAnsi="Times New Roman" w:cs="Times New Roman"/>
                <w:sz w:val="28"/>
                <w:szCs w:val="28"/>
              </w:rPr>
              <w:t>Наскільки легко клієнту користуватися системою? Зручність використання пропонують оцінювати за п’ятьма параметрами: </w:t>
            </w:r>
          </w:p>
          <w:p w:rsidR="0048799E" w:rsidRPr="0048799E" w:rsidRDefault="0048799E" w:rsidP="0048799E">
            <w:pPr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99E">
              <w:rPr>
                <w:rFonts w:ascii="Times New Roman" w:hAnsi="Times New Roman" w:cs="Times New Roman"/>
                <w:sz w:val="28"/>
                <w:szCs w:val="28"/>
              </w:rPr>
              <w:t>можливість навчання;</w:t>
            </w:r>
          </w:p>
          <w:p w:rsidR="0048799E" w:rsidRPr="0048799E" w:rsidRDefault="0048799E" w:rsidP="0048799E">
            <w:pPr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99E">
              <w:rPr>
                <w:rFonts w:ascii="Times New Roman" w:hAnsi="Times New Roman" w:cs="Times New Roman"/>
                <w:sz w:val="28"/>
                <w:szCs w:val="28"/>
              </w:rPr>
              <w:t>ефективність;</w:t>
            </w:r>
          </w:p>
          <w:p w:rsidR="0048799E" w:rsidRPr="0048799E" w:rsidRDefault="0048799E" w:rsidP="0048799E">
            <w:pPr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8799E">
              <w:rPr>
                <w:rFonts w:ascii="Times New Roman" w:hAnsi="Times New Roman" w:cs="Times New Roman"/>
                <w:sz w:val="28"/>
                <w:szCs w:val="28"/>
              </w:rPr>
              <w:t>запам'ятовуваність</w:t>
            </w:r>
            <w:proofErr w:type="spellEnd"/>
            <w:r w:rsidRPr="0048799E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48799E" w:rsidRPr="0048799E" w:rsidRDefault="0048799E" w:rsidP="0048799E">
            <w:pPr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99E">
              <w:rPr>
                <w:rFonts w:ascii="Times New Roman" w:hAnsi="Times New Roman" w:cs="Times New Roman"/>
                <w:sz w:val="28"/>
                <w:szCs w:val="28"/>
              </w:rPr>
              <w:t>як часто користувачі роблять помилки?</w:t>
            </w:r>
          </w:p>
          <w:p w:rsidR="0048799E" w:rsidRPr="0048799E" w:rsidRDefault="0048799E" w:rsidP="0048799E">
            <w:pPr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99E">
              <w:rPr>
                <w:rFonts w:ascii="Times New Roman" w:hAnsi="Times New Roman" w:cs="Times New Roman"/>
                <w:sz w:val="28"/>
                <w:szCs w:val="28"/>
              </w:rPr>
              <w:t>чи дизайн приємний у використанні?</w:t>
            </w:r>
          </w:p>
        </w:tc>
        <w:tc>
          <w:tcPr>
            <w:tcW w:w="0" w:type="auto"/>
            <w:vAlign w:val="center"/>
            <w:hideMark/>
          </w:tcPr>
          <w:p w:rsidR="0048799E" w:rsidRPr="0048799E" w:rsidRDefault="0048799E" w:rsidP="0048799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8799E">
              <w:rPr>
                <w:rFonts w:ascii="Times New Roman" w:hAnsi="Times New Roman" w:cs="Times New Roman"/>
                <w:sz w:val="28"/>
                <w:szCs w:val="28"/>
              </w:rPr>
              <w:t>Рівень помилок користувачів, які надсилають платіжні дані на сторінці оформлення замовлення, не повинен перевищувати 10 відсотків.</w:t>
            </w:r>
          </w:p>
        </w:tc>
      </w:tr>
    </w:tbl>
    <w:p w:rsidR="0048799E" w:rsidRPr="0048799E" w:rsidRDefault="0048799E" w:rsidP="00873193">
      <w:pPr>
        <w:pStyle w:val="4"/>
        <w:spacing w:before="0" w:line="240" w:lineRule="auto"/>
        <w:ind w:firstLine="70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48799E">
        <w:rPr>
          <w:rStyle w:val="a5"/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Загальні рекомендації щодо документування нефункціональних вимог</w:t>
      </w:r>
    </w:p>
    <w:p w:rsidR="0048799E" w:rsidRPr="0048799E" w:rsidRDefault="0048799E" w:rsidP="0048799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48799E">
        <w:rPr>
          <w:i/>
          <w:iCs/>
          <w:sz w:val="28"/>
          <w:szCs w:val="28"/>
        </w:rPr>
        <w:t>Вимоги мають бути такими, щоб їх можна було виміряти та перевірити</w:t>
      </w:r>
      <w:r w:rsidRPr="0048799E">
        <w:rPr>
          <w:sz w:val="28"/>
          <w:szCs w:val="28"/>
        </w:rPr>
        <w:t>. Щоб зрозуміти, чи відповідає система обмеженням якості, необхідно попередньо визначити кількісні вимоги. Потрібно вказати одиниці вимірювання, методи, які будуть використовувати, а також рівні успіху та невдачі.</w:t>
      </w:r>
    </w:p>
    <w:p w:rsidR="0048799E" w:rsidRPr="0048799E" w:rsidRDefault="0048799E" w:rsidP="0048799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48799E">
        <w:rPr>
          <w:i/>
          <w:iCs/>
          <w:sz w:val="28"/>
          <w:szCs w:val="28"/>
        </w:rPr>
        <w:t>Вимоги краще встановлювати до компонентів системи</w:t>
      </w:r>
      <w:r w:rsidRPr="0048799E">
        <w:rPr>
          <w:sz w:val="28"/>
          <w:szCs w:val="28"/>
        </w:rPr>
        <w:t>, а не до цілих продуктів. Якщо користувачі ніколи не взаємодіють з деякою частиною продукту (наприклад, панеллю адміністратора), встановлення обмежень продуктивності для цих компонентів може бути марною, оскільки команда витрачатиме багато зусиль без видимої вигоди.</w:t>
      </w:r>
    </w:p>
    <w:p w:rsidR="0048799E" w:rsidRPr="0048799E" w:rsidRDefault="0048799E" w:rsidP="0048799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48799E">
        <w:rPr>
          <w:i/>
          <w:iCs/>
          <w:sz w:val="28"/>
          <w:szCs w:val="28"/>
        </w:rPr>
        <w:t>Зв'язок NFR із бізнес-цілями.</w:t>
      </w:r>
      <w:r w:rsidRPr="0048799E">
        <w:rPr>
          <w:sz w:val="28"/>
          <w:szCs w:val="28"/>
        </w:rPr>
        <w:t xml:space="preserve"> Хвилинна різниця в доступності системи може не мати суттєвого впливу на продажі, але іноді може означати додаткові тижні розробки. Бізнес-цілі варто розділяти на системні вимоги.</w:t>
      </w:r>
    </w:p>
    <w:p w:rsidR="0048799E" w:rsidRPr="0048799E" w:rsidRDefault="0048799E" w:rsidP="0048799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48799E">
        <w:rPr>
          <w:i/>
          <w:iCs/>
          <w:sz w:val="28"/>
          <w:szCs w:val="28"/>
        </w:rPr>
        <w:lastRenderedPageBreak/>
        <w:t xml:space="preserve">Обмеження по залученню третіх сторін. </w:t>
      </w:r>
      <w:r w:rsidRPr="0048799E">
        <w:rPr>
          <w:sz w:val="28"/>
          <w:szCs w:val="28"/>
        </w:rPr>
        <w:t>Якщо використовується сторонній API, який повертає дані повільніше, ніж потрібно, команда мало що зможе з цим зробити.</w:t>
      </w:r>
    </w:p>
    <w:p w:rsidR="0048799E" w:rsidRPr="0048799E" w:rsidRDefault="0048799E" w:rsidP="0048799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48799E">
        <w:rPr>
          <w:i/>
          <w:iCs/>
          <w:sz w:val="28"/>
          <w:szCs w:val="28"/>
        </w:rPr>
        <w:t xml:space="preserve">Врахування архітектурних обмежень. </w:t>
      </w:r>
      <w:r w:rsidRPr="0048799E">
        <w:rPr>
          <w:sz w:val="28"/>
          <w:szCs w:val="28"/>
        </w:rPr>
        <w:t xml:space="preserve">Застарілі системи можуть накладати обмеження на якість. Хоча </w:t>
      </w:r>
      <w:proofErr w:type="spellStart"/>
      <w:r w:rsidRPr="0048799E">
        <w:rPr>
          <w:sz w:val="28"/>
          <w:szCs w:val="28"/>
        </w:rPr>
        <w:t>рефакторинг</w:t>
      </w:r>
      <w:proofErr w:type="spellEnd"/>
      <w:r w:rsidRPr="0048799E">
        <w:rPr>
          <w:sz w:val="28"/>
          <w:szCs w:val="28"/>
        </w:rPr>
        <w:t xml:space="preserve"> застарілого коду можливий, іноді поточну архітектуру потрібно повністю переробити, щоб відповідати деяким вимогам.</w:t>
      </w:r>
    </w:p>
    <w:p w:rsidR="0048799E" w:rsidRPr="0048799E" w:rsidRDefault="0048799E" w:rsidP="0048799E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48799E">
        <w:rPr>
          <w:i/>
          <w:iCs/>
          <w:sz w:val="28"/>
          <w:szCs w:val="28"/>
        </w:rPr>
        <w:t>Використання існуючих стандартів та посібників.</w:t>
      </w:r>
      <w:r w:rsidRPr="0048799E">
        <w:rPr>
          <w:sz w:val="28"/>
          <w:szCs w:val="28"/>
        </w:rPr>
        <w:t xml:space="preserve"> Перед початком роботи з вимогами варто ознайомитись з інструкціями програм для </w:t>
      </w:r>
      <w:proofErr w:type="spellStart"/>
      <w:r w:rsidRPr="0048799E">
        <w:rPr>
          <w:sz w:val="28"/>
          <w:szCs w:val="28"/>
        </w:rPr>
        <w:t>iOS</w:t>
      </w:r>
      <w:proofErr w:type="spellEnd"/>
      <w:r w:rsidRPr="0048799E">
        <w:rPr>
          <w:sz w:val="28"/>
          <w:szCs w:val="28"/>
        </w:rPr>
        <w:t xml:space="preserve"> або </w:t>
      </w:r>
      <w:proofErr w:type="spellStart"/>
      <w:r w:rsidRPr="0048799E">
        <w:rPr>
          <w:sz w:val="28"/>
          <w:szCs w:val="28"/>
        </w:rPr>
        <w:t>Android</w:t>
      </w:r>
      <w:proofErr w:type="spellEnd"/>
      <w:r w:rsidRPr="0048799E">
        <w:rPr>
          <w:sz w:val="28"/>
          <w:szCs w:val="28"/>
        </w:rPr>
        <w:t xml:space="preserve"> тощо.</w:t>
      </w:r>
    </w:p>
    <w:p w:rsidR="0048799E" w:rsidRPr="0048799E" w:rsidRDefault="0048799E" w:rsidP="00873193">
      <w:pPr>
        <w:pStyle w:val="a3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48799E">
        <w:rPr>
          <w:rStyle w:val="a5"/>
          <w:i/>
          <w:iCs/>
          <w:sz w:val="28"/>
          <w:szCs w:val="28"/>
        </w:rPr>
        <w:t xml:space="preserve">Переваги </w:t>
      </w:r>
      <w:r w:rsidR="00873193">
        <w:rPr>
          <w:rStyle w:val="a5"/>
          <w:i/>
          <w:iCs/>
          <w:sz w:val="28"/>
          <w:szCs w:val="28"/>
        </w:rPr>
        <w:t xml:space="preserve">чіткого визначення та тестування </w:t>
      </w:r>
      <w:r w:rsidRPr="0048799E">
        <w:rPr>
          <w:rStyle w:val="a5"/>
          <w:i/>
          <w:iCs/>
          <w:sz w:val="28"/>
          <w:szCs w:val="28"/>
        </w:rPr>
        <w:t>нефункціональних вимог:</w:t>
      </w:r>
    </w:p>
    <w:p w:rsidR="0048799E" w:rsidRPr="0048799E" w:rsidRDefault="0048799E" w:rsidP="0048799E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99E">
        <w:rPr>
          <w:rFonts w:ascii="Times New Roman" w:hAnsi="Times New Roman" w:cs="Times New Roman"/>
          <w:sz w:val="28"/>
          <w:szCs w:val="28"/>
        </w:rPr>
        <w:t>гарантія дотримання правових норм;</w:t>
      </w:r>
    </w:p>
    <w:p w:rsidR="0048799E" w:rsidRPr="0048799E" w:rsidRDefault="0048799E" w:rsidP="0048799E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99E">
        <w:rPr>
          <w:rFonts w:ascii="Times New Roman" w:hAnsi="Times New Roman" w:cs="Times New Roman"/>
          <w:sz w:val="28"/>
          <w:szCs w:val="28"/>
        </w:rPr>
        <w:t>визначення атрибуту якості програмного забезпечення;</w:t>
      </w:r>
    </w:p>
    <w:p w:rsidR="0048799E" w:rsidRPr="0048799E" w:rsidRDefault="0048799E" w:rsidP="0048799E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99E">
        <w:rPr>
          <w:rFonts w:ascii="Times New Roman" w:hAnsi="Times New Roman" w:cs="Times New Roman"/>
          <w:sz w:val="28"/>
          <w:szCs w:val="28"/>
        </w:rPr>
        <w:t>забезпечення надійності, доступності, продуктивності і масштабованості програмного забезпечення;</w:t>
      </w:r>
    </w:p>
    <w:p w:rsidR="0048799E" w:rsidRPr="0048799E" w:rsidRDefault="0048799E" w:rsidP="0048799E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99E">
        <w:rPr>
          <w:rFonts w:ascii="Times New Roman" w:hAnsi="Times New Roman" w:cs="Times New Roman"/>
          <w:sz w:val="28"/>
          <w:szCs w:val="28"/>
        </w:rPr>
        <w:t>побудова політики безпеки системи;</w:t>
      </w:r>
    </w:p>
    <w:p w:rsidR="0048799E" w:rsidRPr="0048799E" w:rsidRDefault="0048799E" w:rsidP="0048799E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99E">
        <w:rPr>
          <w:rFonts w:ascii="Times New Roman" w:hAnsi="Times New Roman" w:cs="Times New Roman"/>
          <w:sz w:val="28"/>
          <w:szCs w:val="28"/>
        </w:rPr>
        <w:t>забезпечення хорошої взаємодії з користувачем, легкість роботи з програмним забезпеченням і мінімізація фактору витрат;</w:t>
      </w:r>
    </w:p>
    <w:p w:rsidR="0048799E" w:rsidRPr="0048799E" w:rsidRDefault="0048799E" w:rsidP="0048799E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99E">
        <w:rPr>
          <w:rFonts w:ascii="Times New Roman" w:hAnsi="Times New Roman" w:cs="Times New Roman"/>
          <w:sz w:val="28"/>
          <w:szCs w:val="28"/>
        </w:rPr>
        <w:t>покращення загальної якості системи;</w:t>
      </w:r>
    </w:p>
    <w:p w:rsidR="0048799E" w:rsidRPr="0048799E" w:rsidRDefault="0048799E" w:rsidP="0048799E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99E">
        <w:rPr>
          <w:rFonts w:ascii="Times New Roman" w:hAnsi="Times New Roman" w:cs="Times New Roman"/>
          <w:sz w:val="28"/>
          <w:szCs w:val="28"/>
        </w:rPr>
        <w:t>підвищення задоволення користувачів;</w:t>
      </w:r>
    </w:p>
    <w:p w:rsidR="0048799E" w:rsidRPr="0048799E" w:rsidRDefault="0048799E" w:rsidP="0048799E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99E">
        <w:rPr>
          <w:rFonts w:ascii="Times New Roman" w:hAnsi="Times New Roman" w:cs="Times New Roman"/>
          <w:sz w:val="28"/>
          <w:szCs w:val="28"/>
        </w:rPr>
        <w:t>краще узгодження з бізнес-цілями;</w:t>
      </w:r>
    </w:p>
    <w:p w:rsidR="0048799E" w:rsidRPr="0048799E" w:rsidRDefault="0048799E" w:rsidP="0048799E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99E">
        <w:rPr>
          <w:rFonts w:ascii="Times New Roman" w:hAnsi="Times New Roman" w:cs="Times New Roman"/>
          <w:sz w:val="28"/>
          <w:szCs w:val="28"/>
        </w:rPr>
        <w:t xml:space="preserve">зменшення кількості </w:t>
      </w:r>
      <w:proofErr w:type="spellStart"/>
      <w:r w:rsidRPr="0048799E">
        <w:rPr>
          <w:rFonts w:ascii="Times New Roman" w:hAnsi="Times New Roman" w:cs="Times New Roman"/>
          <w:sz w:val="28"/>
          <w:szCs w:val="28"/>
        </w:rPr>
        <w:t>доопрацювань</w:t>
      </w:r>
      <w:proofErr w:type="spellEnd"/>
      <w:r w:rsidRPr="0048799E">
        <w:rPr>
          <w:rFonts w:ascii="Times New Roman" w:hAnsi="Times New Roman" w:cs="Times New Roman"/>
          <w:sz w:val="28"/>
          <w:szCs w:val="28"/>
        </w:rPr>
        <w:t>;</w:t>
      </w:r>
    </w:p>
    <w:p w:rsidR="0048799E" w:rsidRPr="0048799E" w:rsidRDefault="0048799E" w:rsidP="0048799E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99E">
        <w:rPr>
          <w:rFonts w:ascii="Times New Roman" w:hAnsi="Times New Roman" w:cs="Times New Roman"/>
          <w:sz w:val="28"/>
          <w:szCs w:val="28"/>
        </w:rPr>
        <w:t>покращення масштабованості і адаптивності системи;</w:t>
      </w:r>
    </w:p>
    <w:p w:rsidR="0048799E" w:rsidRPr="0048799E" w:rsidRDefault="0048799E" w:rsidP="0048799E">
      <w:pPr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99E">
        <w:rPr>
          <w:rFonts w:ascii="Times New Roman" w:hAnsi="Times New Roman" w:cs="Times New Roman"/>
          <w:sz w:val="28"/>
          <w:szCs w:val="28"/>
        </w:rPr>
        <w:t>краще технічне обслуговування системи.</w:t>
      </w:r>
    </w:p>
    <w:p w:rsidR="0048799E" w:rsidRPr="0048799E" w:rsidRDefault="0048799E" w:rsidP="00873193">
      <w:pPr>
        <w:pStyle w:val="a3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48799E">
        <w:rPr>
          <w:rStyle w:val="ae"/>
          <w:b/>
          <w:bCs/>
          <w:sz w:val="28"/>
          <w:szCs w:val="28"/>
        </w:rPr>
        <w:t>Недоліки нефункціональних вимог:</w:t>
      </w:r>
    </w:p>
    <w:p w:rsidR="0048799E" w:rsidRPr="0048799E" w:rsidRDefault="0048799E" w:rsidP="0048799E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99E">
        <w:rPr>
          <w:rFonts w:ascii="Times New Roman" w:hAnsi="Times New Roman" w:cs="Times New Roman"/>
          <w:sz w:val="28"/>
          <w:szCs w:val="28"/>
        </w:rPr>
        <w:t>може впливати на різні підсистеми програмного забезпечення високого рівня;</w:t>
      </w:r>
    </w:p>
    <w:p w:rsidR="0048799E" w:rsidRPr="0048799E" w:rsidRDefault="0048799E" w:rsidP="0048799E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99E">
        <w:rPr>
          <w:rFonts w:ascii="Times New Roman" w:hAnsi="Times New Roman" w:cs="Times New Roman"/>
          <w:sz w:val="28"/>
          <w:szCs w:val="28"/>
        </w:rPr>
        <w:t>збільшення вартості, оскільки вони вимагають особливої ​​уваги на етапі архітектури програмного забезпечення/</w:t>
      </w:r>
      <w:proofErr w:type="spellStart"/>
      <w:r w:rsidRPr="0048799E">
        <w:rPr>
          <w:rFonts w:ascii="Times New Roman" w:hAnsi="Times New Roman" w:cs="Times New Roman"/>
          <w:sz w:val="28"/>
          <w:szCs w:val="28"/>
        </w:rPr>
        <w:t>проєктування</w:t>
      </w:r>
      <w:proofErr w:type="spellEnd"/>
      <w:r w:rsidRPr="0048799E">
        <w:rPr>
          <w:rFonts w:ascii="Times New Roman" w:hAnsi="Times New Roman" w:cs="Times New Roman"/>
          <w:sz w:val="28"/>
          <w:szCs w:val="28"/>
        </w:rPr>
        <w:t xml:space="preserve"> високого рівня;</w:t>
      </w:r>
    </w:p>
    <w:p w:rsidR="0048799E" w:rsidRPr="0048799E" w:rsidRDefault="0048799E" w:rsidP="0048799E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99E">
        <w:rPr>
          <w:rFonts w:ascii="Times New Roman" w:hAnsi="Times New Roman" w:cs="Times New Roman"/>
          <w:sz w:val="28"/>
          <w:szCs w:val="28"/>
        </w:rPr>
        <w:t>труднощі з визначенням усіх вимог;</w:t>
      </w:r>
    </w:p>
    <w:p w:rsidR="0048799E" w:rsidRPr="0048799E" w:rsidRDefault="0048799E" w:rsidP="0048799E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99E">
        <w:rPr>
          <w:rFonts w:ascii="Times New Roman" w:hAnsi="Times New Roman" w:cs="Times New Roman"/>
          <w:sz w:val="28"/>
          <w:szCs w:val="28"/>
        </w:rPr>
        <w:t>труднощі з прогнозуванням майбутніх вимог;</w:t>
      </w:r>
    </w:p>
    <w:p w:rsidR="0048799E" w:rsidRPr="0048799E" w:rsidRDefault="0048799E" w:rsidP="0048799E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99E">
        <w:rPr>
          <w:rFonts w:ascii="Times New Roman" w:hAnsi="Times New Roman" w:cs="Times New Roman"/>
          <w:sz w:val="28"/>
          <w:szCs w:val="28"/>
        </w:rPr>
        <w:t>проблеми вимірювання та тестування;</w:t>
      </w:r>
    </w:p>
    <w:p w:rsidR="0048799E" w:rsidRPr="0048799E" w:rsidRDefault="0048799E" w:rsidP="0048799E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99E">
        <w:rPr>
          <w:rFonts w:ascii="Times New Roman" w:hAnsi="Times New Roman" w:cs="Times New Roman"/>
          <w:sz w:val="28"/>
          <w:szCs w:val="28"/>
        </w:rPr>
        <w:t>великі часові затрати, які можуть уповільнити процес розробки;</w:t>
      </w:r>
    </w:p>
    <w:p w:rsidR="0048799E" w:rsidRPr="0048799E" w:rsidRDefault="0048799E" w:rsidP="0048799E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99E">
        <w:rPr>
          <w:rFonts w:ascii="Times New Roman" w:hAnsi="Times New Roman" w:cs="Times New Roman"/>
          <w:sz w:val="28"/>
          <w:szCs w:val="28"/>
        </w:rPr>
        <w:t>ризик зміни вимог: нефункціональні вимоги можуть змінюватися з часом, що може призвести до плутанини;</w:t>
      </w:r>
    </w:p>
    <w:p w:rsidR="0048799E" w:rsidRPr="0048799E" w:rsidRDefault="0048799E" w:rsidP="0048799E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99E">
        <w:rPr>
          <w:rFonts w:ascii="Times New Roman" w:hAnsi="Times New Roman" w:cs="Times New Roman"/>
          <w:sz w:val="28"/>
          <w:szCs w:val="28"/>
        </w:rPr>
        <w:t>конфліктні вимоги: нефункціональні вимоги можуть конфліктувати одна з одною, і може бути важко збалансувати їх та визначити пріоритети для виконання;</w:t>
      </w:r>
    </w:p>
    <w:p w:rsidR="0048799E" w:rsidRPr="0048799E" w:rsidRDefault="0048799E" w:rsidP="0048799E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799E">
        <w:rPr>
          <w:rFonts w:ascii="Times New Roman" w:hAnsi="Times New Roman" w:cs="Times New Roman"/>
          <w:sz w:val="28"/>
          <w:szCs w:val="28"/>
        </w:rPr>
        <w:t>непередбачені вимоги: нефункціональні вимоги можуть бути не повністю визначені на етапі збору вимог, а деякі вимоги можуть бути виявлені лише після розгортання системи.</w:t>
      </w:r>
    </w:p>
    <w:p w:rsidR="008E092B" w:rsidRDefault="008E092B" w:rsidP="008E092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C871DA" w:rsidRDefault="008E092B" w:rsidP="008E092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092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Тестування продуктивності</w:t>
      </w:r>
    </w:p>
    <w:p w:rsidR="008E092B" w:rsidRPr="008E092B" w:rsidRDefault="008E092B" w:rsidP="008E092B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E092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Тестування продуктивності</w:t>
      </w:r>
      <w:r w:rsidRPr="008E092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це комплекс типів тестування, метою якого є визначення працездатності, стабільності, споживання ресурсів та інших атрибутів якості додатка в умовах різних сценаріїв використання та навантажень. </w:t>
      </w:r>
      <w:r w:rsidRPr="008E092B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lastRenderedPageBreak/>
        <w:t>Тестування продуктивності дозволяє знаходити можливі вразливості та недоліки в системі з метою запобігання їх негативному впливу на роботу програми в умовах використання</w:t>
      </w:r>
      <w:r w:rsidRPr="008E092B">
        <w:rPr>
          <w:rFonts w:ascii="Times New Roman" w:eastAsia="Times New Roman" w:hAnsi="Times New Roman" w:cs="Times New Roman"/>
          <w:sz w:val="28"/>
          <w:szCs w:val="28"/>
          <w:lang w:eastAsia="uk-UA"/>
        </w:rPr>
        <w:t>. Необхідні параметри роботи системи в певному середовищі можна тестувати за допомогою:</w:t>
      </w:r>
    </w:p>
    <w:p w:rsidR="008E092B" w:rsidRPr="008E092B" w:rsidRDefault="008E092B" w:rsidP="008E092B">
      <w:pPr>
        <w:numPr>
          <w:ilvl w:val="1"/>
          <w:numId w:val="3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E092B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Визначення робочої кількості користувачів додатку.</w:t>
      </w:r>
    </w:p>
    <w:p w:rsidR="008E092B" w:rsidRPr="008E092B" w:rsidRDefault="008E092B" w:rsidP="008E092B">
      <w:pPr>
        <w:numPr>
          <w:ilvl w:val="1"/>
          <w:numId w:val="3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E092B">
        <w:rPr>
          <w:rFonts w:ascii="Times New Roman" w:eastAsia="Times New Roman" w:hAnsi="Times New Roman" w:cs="Times New Roman"/>
          <w:sz w:val="28"/>
          <w:szCs w:val="28"/>
          <w:lang w:eastAsia="uk-UA"/>
        </w:rPr>
        <w:t>Вимірювання часу виконання різних операцій системи.</w:t>
      </w:r>
    </w:p>
    <w:p w:rsidR="008E092B" w:rsidRPr="008E092B" w:rsidRDefault="008E092B" w:rsidP="008E092B">
      <w:pPr>
        <w:numPr>
          <w:ilvl w:val="1"/>
          <w:numId w:val="3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E092B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Визначення продуктивності додатка при різних рівнях навантаження.</w:t>
      </w:r>
    </w:p>
    <w:p w:rsidR="008E092B" w:rsidRPr="008E092B" w:rsidRDefault="008E092B" w:rsidP="008E092B">
      <w:pPr>
        <w:numPr>
          <w:ilvl w:val="1"/>
          <w:numId w:val="32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E092B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Визначення допустимих меж продуктивності програми при різних рівнях навантаження.</w:t>
      </w:r>
    </w:p>
    <w:p w:rsidR="008E092B" w:rsidRDefault="008E092B" w:rsidP="008E092B">
      <w:pPr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E092B">
        <w:rPr>
          <w:rFonts w:ascii="Times New Roman" w:eastAsia="Times New Roman" w:hAnsi="Times New Roman" w:cs="Times New Roman"/>
          <w:noProof/>
          <w:color w:val="0000FF"/>
          <w:sz w:val="28"/>
          <w:szCs w:val="28"/>
          <w:lang w:eastAsia="uk-UA"/>
        </w:rPr>
        <w:drawing>
          <wp:inline distT="0" distB="0" distL="0" distR="0">
            <wp:extent cx="4298867" cy="2322376"/>
            <wp:effectExtent l="0" t="0" r="6985" b="1905"/>
            <wp:docPr id="2" name="Рисунок 2" descr="https://qalight.ua/wp-content/uploads/2016/09/perfor_test-1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qalight.ua/wp-content/uploads/2016/09/perfor_test-1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191" cy="233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92B" w:rsidRPr="008E092B" w:rsidRDefault="008E092B" w:rsidP="008E092B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E092B">
        <w:rPr>
          <w:rFonts w:ascii="Times New Roman" w:eastAsia="Times New Roman" w:hAnsi="Times New Roman" w:cs="Times New Roman"/>
          <w:sz w:val="28"/>
          <w:szCs w:val="28"/>
          <w:lang w:eastAsia="uk-UA"/>
        </w:rPr>
        <w:t>Залежно від характеристик, які нам потрібно протестувати, тестування продуктивності поділяється на типи:</w:t>
      </w:r>
    </w:p>
    <w:p w:rsidR="008E092B" w:rsidRPr="008E092B" w:rsidRDefault="008E092B" w:rsidP="008E092B">
      <w:pPr>
        <w:numPr>
          <w:ilvl w:val="2"/>
          <w:numId w:val="33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E092B"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Тестування навантаження (</w:t>
      </w:r>
      <w:proofErr w:type="spellStart"/>
      <w:r w:rsidRPr="008E092B">
        <w:rPr>
          <w:rFonts w:ascii="Times New Roman" w:eastAsia="Times New Roman" w:hAnsi="Times New Roman" w:cs="Times New Roman"/>
          <w:sz w:val="28"/>
          <w:szCs w:val="28"/>
          <w:lang w:eastAsia="uk-UA"/>
        </w:rPr>
        <w:t>Load</w:t>
      </w:r>
      <w:proofErr w:type="spellEnd"/>
      <w:r w:rsidRPr="008E092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E092B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8E092B">
        <w:rPr>
          <w:rFonts w:ascii="Times New Roman" w:eastAsia="Times New Roman" w:hAnsi="Times New Roman" w:cs="Times New Roman"/>
          <w:sz w:val="28"/>
          <w:szCs w:val="28"/>
          <w:lang w:eastAsia="uk-UA"/>
        </w:rPr>
        <w:t>) – тестування часу відповіді програми на запити різних типів, з метою переконатися, що додаток працює відповідно до вимог при звичайному користувацькому навантаженні.</w:t>
      </w:r>
    </w:p>
    <w:p w:rsidR="008E092B" w:rsidRPr="008E092B" w:rsidRDefault="008E092B" w:rsidP="008E092B">
      <w:pPr>
        <w:numPr>
          <w:ilvl w:val="2"/>
          <w:numId w:val="33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E092B">
        <w:rPr>
          <w:rFonts w:ascii="Times New Roman" w:eastAsia="Times New Roman" w:hAnsi="Times New Roman" w:cs="Times New Roman"/>
          <w:sz w:val="28"/>
          <w:szCs w:val="28"/>
          <w:lang w:eastAsia="uk-UA"/>
        </w:rPr>
        <w:t>Стрес-тестування (</w:t>
      </w:r>
      <w:proofErr w:type="spellStart"/>
      <w:r w:rsidRPr="008E092B">
        <w:rPr>
          <w:rFonts w:ascii="Times New Roman" w:eastAsia="Times New Roman" w:hAnsi="Times New Roman" w:cs="Times New Roman"/>
          <w:sz w:val="28"/>
          <w:szCs w:val="28"/>
          <w:lang w:eastAsia="uk-UA"/>
        </w:rPr>
        <w:t>Stress</w:t>
      </w:r>
      <w:proofErr w:type="spellEnd"/>
      <w:r w:rsidRPr="008E092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E092B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8E092B">
        <w:rPr>
          <w:rFonts w:ascii="Times New Roman" w:eastAsia="Times New Roman" w:hAnsi="Times New Roman" w:cs="Times New Roman"/>
          <w:sz w:val="28"/>
          <w:szCs w:val="28"/>
          <w:lang w:eastAsia="uk-UA"/>
        </w:rPr>
        <w:t>) – тестування працездатності додатку при навантаженнях, що перевищують користувацькі в декілька разів. При стрес-тестуванні (найчастіше, тільки при ньому) ми можемо отримати реальні дані границь продуктивності додатка, досліджувати здатність програми обробляти виключення, її стабільність та стійкість. Саме в значно збільшених навантаженнях на додаток і полягає різниця між тестуванням продуктивності та стрес тестуванням.</w:t>
      </w:r>
    </w:p>
    <w:p w:rsidR="008E092B" w:rsidRPr="008E092B" w:rsidRDefault="008E092B" w:rsidP="008E092B">
      <w:pPr>
        <w:numPr>
          <w:ilvl w:val="2"/>
          <w:numId w:val="33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E092B"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Тестування стабільності або робота на відмову (</w:t>
      </w:r>
      <w:proofErr w:type="spellStart"/>
      <w:r w:rsidRPr="008E092B">
        <w:rPr>
          <w:rFonts w:ascii="Times New Roman" w:eastAsia="Times New Roman" w:hAnsi="Times New Roman" w:cs="Times New Roman"/>
          <w:sz w:val="28"/>
          <w:szCs w:val="28"/>
          <w:lang w:eastAsia="uk-UA"/>
        </w:rPr>
        <w:t>Stability</w:t>
      </w:r>
      <w:proofErr w:type="spellEnd"/>
      <w:r w:rsidRPr="008E092B">
        <w:rPr>
          <w:rFonts w:ascii="Times New Roman" w:eastAsia="Times New Roman" w:hAnsi="Times New Roman" w:cs="Times New Roman"/>
          <w:sz w:val="28"/>
          <w:szCs w:val="28"/>
          <w:lang w:eastAsia="uk-UA"/>
        </w:rPr>
        <w:t>/</w:t>
      </w:r>
      <w:proofErr w:type="spellStart"/>
      <w:r w:rsidRPr="008E092B">
        <w:rPr>
          <w:rFonts w:ascii="Times New Roman" w:eastAsia="Times New Roman" w:hAnsi="Times New Roman" w:cs="Times New Roman"/>
          <w:sz w:val="28"/>
          <w:szCs w:val="28"/>
          <w:lang w:eastAsia="uk-UA"/>
        </w:rPr>
        <w:t>Reliability</w:t>
      </w:r>
      <w:proofErr w:type="spellEnd"/>
      <w:r w:rsidRPr="008E092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E092B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8E092B">
        <w:rPr>
          <w:rFonts w:ascii="Times New Roman" w:eastAsia="Times New Roman" w:hAnsi="Times New Roman" w:cs="Times New Roman"/>
          <w:sz w:val="28"/>
          <w:szCs w:val="28"/>
          <w:lang w:eastAsia="uk-UA"/>
        </w:rPr>
        <w:t>) досліджує працездатність додатку при тривалій роботі у часі за нормального навантаження програми.</w:t>
      </w:r>
    </w:p>
    <w:p w:rsidR="008E092B" w:rsidRPr="008E092B" w:rsidRDefault="008E092B" w:rsidP="008E092B">
      <w:pPr>
        <w:numPr>
          <w:ilvl w:val="2"/>
          <w:numId w:val="33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E092B">
        <w:rPr>
          <w:rFonts w:ascii="Times New Roman" w:eastAsia="Times New Roman" w:hAnsi="Times New Roman" w:cs="Times New Roman"/>
          <w:sz w:val="28"/>
          <w:szCs w:val="28"/>
          <w:lang w:eastAsia="uk-UA"/>
        </w:rPr>
        <w:t>Об’ємне тестування (</w:t>
      </w:r>
      <w:proofErr w:type="spellStart"/>
      <w:r w:rsidRPr="008E092B">
        <w:rPr>
          <w:rFonts w:ascii="Times New Roman" w:eastAsia="Times New Roman" w:hAnsi="Times New Roman" w:cs="Times New Roman"/>
          <w:sz w:val="28"/>
          <w:szCs w:val="28"/>
          <w:lang w:eastAsia="uk-UA"/>
        </w:rPr>
        <w:t>Volume</w:t>
      </w:r>
      <w:proofErr w:type="spellEnd"/>
      <w:r w:rsidRPr="008E092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8E092B">
        <w:rPr>
          <w:rFonts w:ascii="Times New Roman" w:eastAsia="Times New Roman" w:hAnsi="Times New Roman" w:cs="Times New Roman"/>
          <w:sz w:val="28"/>
          <w:szCs w:val="28"/>
          <w:lang w:eastAsia="uk-UA"/>
        </w:rPr>
        <w:t>Testing</w:t>
      </w:r>
      <w:proofErr w:type="spellEnd"/>
      <w:r w:rsidRPr="008E092B">
        <w:rPr>
          <w:rFonts w:ascii="Times New Roman" w:eastAsia="Times New Roman" w:hAnsi="Times New Roman" w:cs="Times New Roman"/>
          <w:sz w:val="28"/>
          <w:szCs w:val="28"/>
          <w:lang w:eastAsia="uk-UA"/>
        </w:rPr>
        <w:t>) – тестування проводиться із збільшенням кількості використовуваних даних, які зберігаються та використовуються в додатку.</w:t>
      </w:r>
    </w:p>
    <w:p w:rsidR="008E092B" w:rsidRPr="008E092B" w:rsidRDefault="008E092B" w:rsidP="008E092B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8E092B">
        <w:rPr>
          <w:rFonts w:ascii="Times New Roman" w:eastAsia="Times New Roman" w:hAnsi="Times New Roman" w:cs="Times New Roman"/>
          <w:sz w:val="28"/>
          <w:szCs w:val="28"/>
          <w:lang w:eastAsia="uk-UA"/>
        </w:rPr>
        <w:t>Дуже часто при визначенні тестування продуктивності та його типів приходять до помилкового розуміння та плутанини даних термінів. Отже, тестування продуктивності – це перевірка таких нефункціональних вимог, як продуктивність та працездатність програми при різних навантаженнях і умовах. Залежно від досліджуваної характеристики програми, ми можемо виділити такі типи тестування:</w:t>
      </w:r>
    </w:p>
    <w:p w:rsidR="008E092B" w:rsidRPr="008E092B" w:rsidRDefault="008E092B" w:rsidP="008E092B">
      <w:pPr>
        <w:numPr>
          <w:ilvl w:val="1"/>
          <w:numId w:val="34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bookmarkStart w:id="0" w:name="_GoBack"/>
      <w:bookmarkEnd w:id="0"/>
      <w:r w:rsidRPr="008E092B">
        <w:rPr>
          <w:rFonts w:ascii="Times New Roman" w:eastAsia="Times New Roman" w:hAnsi="Times New Roman" w:cs="Times New Roman"/>
          <w:sz w:val="28"/>
          <w:szCs w:val="28"/>
          <w:lang w:eastAsia="uk-UA"/>
        </w:rPr>
        <w:t>Навантажувальне тестування (продуктивність при нормальних умовах).</w:t>
      </w:r>
    </w:p>
    <w:p w:rsidR="008E092B" w:rsidRPr="008E092B" w:rsidRDefault="008E092B" w:rsidP="008E092B">
      <w:pPr>
        <w:numPr>
          <w:ilvl w:val="1"/>
          <w:numId w:val="34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E092B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Стрес-тестування (працездатність, продуктивність і характеристики додатку при екстремальних навантаженнях).</w:t>
      </w:r>
    </w:p>
    <w:p w:rsidR="008E092B" w:rsidRPr="008E092B" w:rsidRDefault="008E092B" w:rsidP="008E092B">
      <w:pPr>
        <w:numPr>
          <w:ilvl w:val="1"/>
          <w:numId w:val="34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E092B">
        <w:rPr>
          <w:rFonts w:ascii="Times New Roman" w:eastAsia="Times New Roman" w:hAnsi="Times New Roman" w:cs="Times New Roman"/>
          <w:sz w:val="28"/>
          <w:szCs w:val="28"/>
          <w:lang w:eastAsia="uk-UA"/>
        </w:rPr>
        <w:t>Тестування стабільності (при тривалій роботі).</w:t>
      </w:r>
    </w:p>
    <w:p w:rsidR="008E092B" w:rsidRPr="008E092B" w:rsidRDefault="008E092B" w:rsidP="008E092B">
      <w:pPr>
        <w:numPr>
          <w:ilvl w:val="1"/>
          <w:numId w:val="34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8E092B">
        <w:rPr>
          <w:rFonts w:ascii="Times New Roman" w:eastAsia="Times New Roman" w:hAnsi="Times New Roman" w:cs="Times New Roman"/>
          <w:sz w:val="28"/>
          <w:szCs w:val="28"/>
          <w:lang w:eastAsia="uk-UA"/>
        </w:rPr>
        <w:t>Об’ємне тестування (при збільшених обсягах оброблюваних даних).</w:t>
      </w:r>
    </w:p>
    <w:p w:rsidR="008E092B" w:rsidRPr="0048799E" w:rsidRDefault="008E092B" w:rsidP="008E092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E092B" w:rsidRPr="0048799E">
      <w:headerReference w:type="default" r:id="rId12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3933" w:rsidRDefault="00263933" w:rsidP="0016694B">
      <w:pPr>
        <w:spacing w:after="0" w:line="240" w:lineRule="auto"/>
      </w:pPr>
      <w:r>
        <w:separator/>
      </w:r>
    </w:p>
  </w:endnote>
  <w:endnote w:type="continuationSeparator" w:id="0">
    <w:p w:rsidR="00263933" w:rsidRDefault="00263933" w:rsidP="00166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3933" w:rsidRDefault="00263933" w:rsidP="0016694B">
      <w:pPr>
        <w:spacing w:after="0" w:line="240" w:lineRule="auto"/>
      </w:pPr>
      <w:r>
        <w:separator/>
      </w:r>
    </w:p>
  </w:footnote>
  <w:footnote w:type="continuationSeparator" w:id="0">
    <w:p w:rsidR="00263933" w:rsidRDefault="00263933" w:rsidP="001669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694B" w:rsidRPr="0016694B" w:rsidRDefault="0016694B" w:rsidP="0016694B">
    <w:pPr>
      <w:pStyle w:val="a6"/>
      <w:rPr>
        <w:rFonts w:ascii="Times New Roman" w:hAnsi="Times New Roman" w:cs="Times New Roman"/>
        <w:color w:val="000000" w:themeColor="text1"/>
        <w:sz w:val="24"/>
        <w:szCs w:val="24"/>
      </w:rPr>
    </w:pPr>
    <w:r w:rsidRPr="0016694B">
      <w:rPr>
        <w:rFonts w:ascii="Times New Roman" w:hAnsi="Times New Roman" w:cs="Times New Roman"/>
        <w:color w:val="000000" w:themeColor="text1"/>
        <w:sz w:val="24"/>
        <w:szCs w:val="24"/>
      </w:rPr>
      <w:t xml:space="preserve">Якість ПЗ-Тестування. Лабораторна робота № </w:t>
    </w:r>
    <w:r w:rsidR="00BF5B5E" w:rsidRPr="00BF5B5E">
      <w:rPr>
        <w:rFonts w:ascii="Times New Roman" w:hAnsi="Times New Roman" w:cs="Times New Roman"/>
        <w:sz w:val="24"/>
        <w:szCs w:val="24"/>
      </w:rPr>
      <w:t>ЛР10-1</w:t>
    </w:r>
    <w:r w:rsidRPr="0016694B">
      <w:rPr>
        <w:rFonts w:ascii="Times New Roman" w:hAnsi="Times New Roman" w:cs="Times New Roman"/>
        <w:color w:val="000000" w:themeColor="text1"/>
        <w:sz w:val="24"/>
        <w:szCs w:val="24"/>
      </w:rPr>
      <w:t xml:space="preserve">. </w:t>
    </w:r>
    <w:r w:rsidR="00BF5B5E">
      <w:rPr>
        <w:rFonts w:ascii="Times New Roman" w:eastAsia="Times New Roman" w:hAnsi="Times New Roman" w:cs="Times New Roman"/>
        <w:color w:val="000000"/>
        <w:sz w:val="24"/>
        <w:szCs w:val="24"/>
      </w:rPr>
      <w:t>Підготовка тестів для перевірки ПЗ – перевірка виконання нефункціональних вимог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103E5"/>
    <w:multiLevelType w:val="multilevel"/>
    <w:tmpl w:val="409E4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A231B"/>
    <w:multiLevelType w:val="multilevel"/>
    <w:tmpl w:val="F490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A48F8"/>
    <w:multiLevelType w:val="multilevel"/>
    <w:tmpl w:val="8CF07636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77EB4"/>
    <w:multiLevelType w:val="multilevel"/>
    <w:tmpl w:val="47C6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D240E"/>
    <w:multiLevelType w:val="multilevel"/>
    <w:tmpl w:val="D2800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350120"/>
    <w:multiLevelType w:val="multilevel"/>
    <w:tmpl w:val="BB4A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F45FA8"/>
    <w:multiLevelType w:val="multilevel"/>
    <w:tmpl w:val="8CF07636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3D19AF"/>
    <w:multiLevelType w:val="multilevel"/>
    <w:tmpl w:val="258A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941A4B"/>
    <w:multiLevelType w:val="multilevel"/>
    <w:tmpl w:val="CDF6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8E16BC"/>
    <w:multiLevelType w:val="multilevel"/>
    <w:tmpl w:val="CEC04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A43C55"/>
    <w:multiLevelType w:val="hybridMultilevel"/>
    <w:tmpl w:val="7EDE6A86"/>
    <w:lvl w:ilvl="0" w:tplc="0422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1" w15:restartNumberingAfterBreak="0">
    <w:nsid w:val="44831C2C"/>
    <w:multiLevelType w:val="multilevel"/>
    <w:tmpl w:val="12606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55012C"/>
    <w:multiLevelType w:val="multilevel"/>
    <w:tmpl w:val="54C45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B3317"/>
    <w:multiLevelType w:val="multilevel"/>
    <w:tmpl w:val="6DD2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F02F00"/>
    <w:multiLevelType w:val="multilevel"/>
    <w:tmpl w:val="AA3E8CA8"/>
    <w:lvl w:ilvl="0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752699C"/>
    <w:multiLevelType w:val="multilevel"/>
    <w:tmpl w:val="8CF07636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1E7306"/>
    <w:multiLevelType w:val="multilevel"/>
    <w:tmpl w:val="1DE2A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2F2BAF"/>
    <w:multiLevelType w:val="multilevel"/>
    <w:tmpl w:val="0C32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FA2B83"/>
    <w:multiLevelType w:val="multilevel"/>
    <w:tmpl w:val="FC86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D9692A"/>
    <w:multiLevelType w:val="multilevel"/>
    <w:tmpl w:val="562C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6862B1"/>
    <w:multiLevelType w:val="multilevel"/>
    <w:tmpl w:val="C908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A5021F"/>
    <w:multiLevelType w:val="multilevel"/>
    <w:tmpl w:val="F83E0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985687"/>
    <w:multiLevelType w:val="multilevel"/>
    <w:tmpl w:val="692E8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3D6642"/>
    <w:multiLevelType w:val="multilevel"/>
    <w:tmpl w:val="9370D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16B09E8"/>
    <w:multiLevelType w:val="multilevel"/>
    <w:tmpl w:val="99B8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0D6ADB"/>
    <w:multiLevelType w:val="multilevel"/>
    <w:tmpl w:val="456E2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2506AC"/>
    <w:multiLevelType w:val="multilevel"/>
    <w:tmpl w:val="4A783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027352"/>
    <w:multiLevelType w:val="hybridMultilevel"/>
    <w:tmpl w:val="C56C3652"/>
    <w:lvl w:ilvl="0" w:tplc="0422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8" w15:restartNumberingAfterBreak="0">
    <w:nsid w:val="6C584181"/>
    <w:multiLevelType w:val="multilevel"/>
    <w:tmpl w:val="5A587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C73DE0"/>
    <w:multiLevelType w:val="multilevel"/>
    <w:tmpl w:val="1632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CC033B"/>
    <w:multiLevelType w:val="hybridMultilevel"/>
    <w:tmpl w:val="2A78C9E4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CD6096"/>
    <w:multiLevelType w:val="multilevel"/>
    <w:tmpl w:val="4104A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9F7B21"/>
    <w:multiLevelType w:val="multilevel"/>
    <w:tmpl w:val="E4729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8450EF"/>
    <w:multiLevelType w:val="multilevel"/>
    <w:tmpl w:val="6DEA1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8"/>
  </w:num>
  <w:num w:numId="3">
    <w:abstractNumId w:val="31"/>
  </w:num>
  <w:num w:numId="4">
    <w:abstractNumId w:val="0"/>
  </w:num>
  <w:num w:numId="5">
    <w:abstractNumId w:val="9"/>
  </w:num>
  <w:num w:numId="6">
    <w:abstractNumId w:val="26"/>
  </w:num>
  <w:num w:numId="7">
    <w:abstractNumId w:val="16"/>
  </w:num>
  <w:num w:numId="8">
    <w:abstractNumId w:val="32"/>
  </w:num>
  <w:num w:numId="9">
    <w:abstractNumId w:val="24"/>
  </w:num>
  <w:num w:numId="10">
    <w:abstractNumId w:val="18"/>
  </w:num>
  <w:num w:numId="11">
    <w:abstractNumId w:val="3"/>
  </w:num>
  <w:num w:numId="12">
    <w:abstractNumId w:val="29"/>
  </w:num>
  <w:num w:numId="13">
    <w:abstractNumId w:val="12"/>
  </w:num>
  <w:num w:numId="14">
    <w:abstractNumId w:val="19"/>
  </w:num>
  <w:num w:numId="15">
    <w:abstractNumId w:val="11"/>
  </w:num>
  <w:num w:numId="16">
    <w:abstractNumId w:val="23"/>
  </w:num>
  <w:num w:numId="17">
    <w:abstractNumId w:val="14"/>
  </w:num>
  <w:num w:numId="18">
    <w:abstractNumId w:val="13"/>
  </w:num>
  <w:num w:numId="19">
    <w:abstractNumId w:val="22"/>
  </w:num>
  <w:num w:numId="20">
    <w:abstractNumId w:val="15"/>
  </w:num>
  <w:num w:numId="21">
    <w:abstractNumId w:val="20"/>
  </w:num>
  <w:num w:numId="22">
    <w:abstractNumId w:val="6"/>
  </w:num>
  <w:num w:numId="23">
    <w:abstractNumId w:val="4"/>
  </w:num>
  <w:num w:numId="24">
    <w:abstractNumId w:val="2"/>
  </w:num>
  <w:num w:numId="25">
    <w:abstractNumId w:val="30"/>
  </w:num>
  <w:num w:numId="26">
    <w:abstractNumId w:val="10"/>
  </w:num>
  <w:num w:numId="27">
    <w:abstractNumId w:val="27"/>
  </w:num>
  <w:num w:numId="28">
    <w:abstractNumId w:val="25"/>
  </w:num>
  <w:num w:numId="29">
    <w:abstractNumId w:val="1"/>
  </w:num>
  <w:num w:numId="30">
    <w:abstractNumId w:val="8"/>
  </w:num>
  <w:num w:numId="31">
    <w:abstractNumId w:val="33"/>
  </w:num>
  <w:num w:numId="32">
    <w:abstractNumId w:val="17"/>
  </w:num>
  <w:num w:numId="33">
    <w:abstractNumId w:val="7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953"/>
    <w:rsid w:val="0016694B"/>
    <w:rsid w:val="00232D5E"/>
    <w:rsid w:val="00263933"/>
    <w:rsid w:val="0035182B"/>
    <w:rsid w:val="00386DAD"/>
    <w:rsid w:val="003A1E2E"/>
    <w:rsid w:val="0048799E"/>
    <w:rsid w:val="004F3D9B"/>
    <w:rsid w:val="005220F2"/>
    <w:rsid w:val="005B4553"/>
    <w:rsid w:val="005C28D3"/>
    <w:rsid w:val="00645DD6"/>
    <w:rsid w:val="00873193"/>
    <w:rsid w:val="008D0953"/>
    <w:rsid w:val="008E092B"/>
    <w:rsid w:val="00A72DC9"/>
    <w:rsid w:val="00BF5B5E"/>
    <w:rsid w:val="00C871DA"/>
    <w:rsid w:val="00CF0674"/>
    <w:rsid w:val="00D7071D"/>
    <w:rsid w:val="00D745B6"/>
    <w:rsid w:val="00F2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6EE83"/>
  <w15:chartTrackingRefBased/>
  <w15:docId w15:val="{94822FF9-2AB8-4D4C-B318-6C2BB1B9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09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8D09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09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79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0">
    <w:name w:val="50"/>
    <w:basedOn w:val="a"/>
    <w:rsid w:val="008D0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11">
    <w:name w:val="1"/>
    <w:basedOn w:val="a"/>
    <w:rsid w:val="008D0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200">
    <w:name w:val="20"/>
    <w:basedOn w:val="a"/>
    <w:rsid w:val="008D0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pt">
    <w:name w:val="20pt"/>
    <w:basedOn w:val="a0"/>
    <w:rsid w:val="008D0953"/>
  </w:style>
  <w:style w:type="paragraph" w:styleId="a3">
    <w:name w:val="Normal (Web)"/>
    <w:basedOn w:val="a"/>
    <w:uiPriority w:val="99"/>
    <w:semiHidden/>
    <w:unhideWhenUsed/>
    <w:rsid w:val="008D0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8D0953"/>
  </w:style>
  <w:style w:type="paragraph" w:customStyle="1" w:styleId="western">
    <w:name w:val="western"/>
    <w:basedOn w:val="a"/>
    <w:rsid w:val="008D0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8D0953"/>
  </w:style>
  <w:style w:type="character" w:customStyle="1" w:styleId="20">
    <w:name w:val="Заголовок 2 Знак"/>
    <w:basedOn w:val="a0"/>
    <w:link w:val="2"/>
    <w:uiPriority w:val="9"/>
    <w:rsid w:val="008D0953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5">
    <w:name w:val="Strong"/>
    <w:basedOn w:val="a0"/>
    <w:uiPriority w:val="22"/>
    <w:qFormat/>
    <w:rsid w:val="008D0953"/>
    <w:rPr>
      <w:b/>
      <w:bCs/>
    </w:rPr>
  </w:style>
  <w:style w:type="character" w:styleId="HTML">
    <w:name w:val="HTML Code"/>
    <w:basedOn w:val="a0"/>
    <w:uiPriority w:val="99"/>
    <w:semiHidden/>
    <w:unhideWhenUsed/>
    <w:rsid w:val="008D095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D09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D0953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8D09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D09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16694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6694B"/>
  </w:style>
  <w:style w:type="paragraph" w:styleId="a8">
    <w:name w:val="footer"/>
    <w:basedOn w:val="a"/>
    <w:link w:val="a9"/>
    <w:uiPriority w:val="99"/>
    <w:unhideWhenUsed/>
    <w:rsid w:val="0016694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6694B"/>
  </w:style>
  <w:style w:type="paragraph" w:styleId="aa">
    <w:name w:val="List Paragraph"/>
    <w:basedOn w:val="a"/>
    <w:uiPriority w:val="34"/>
    <w:qFormat/>
    <w:rsid w:val="004F3D9B"/>
    <w:pPr>
      <w:spacing w:after="200" w:line="276" w:lineRule="auto"/>
      <w:ind w:left="720"/>
      <w:contextualSpacing/>
    </w:pPr>
    <w:rPr>
      <w:lang w:val="en-US"/>
    </w:rPr>
  </w:style>
  <w:style w:type="character" w:customStyle="1" w:styleId="ab">
    <w:name w:val="Основной текст Знак"/>
    <w:link w:val="ac"/>
    <w:rsid w:val="004F3D9B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c">
    <w:name w:val="Body Text"/>
    <w:basedOn w:val="a"/>
    <w:link w:val="ab"/>
    <w:rsid w:val="004F3D9B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2">
    <w:name w:val="Основной текст Знак1"/>
    <w:basedOn w:val="a0"/>
    <w:uiPriority w:val="99"/>
    <w:semiHidden/>
    <w:rsid w:val="004F3D9B"/>
  </w:style>
  <w:style w:type="table" w:styleId="ad">
    <w:name w:val="Table Grid"/>
    <w:basedOn w:val="a1"/>
    <w:uiPriority w:val="39"/>
    <w:rsid w:val="004F3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48799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e">
    <w:name w:val="Emphasis"/>
    <w:basedOn w:val="a0"/>
    <w:uiPriority w:val="20"/>
    <w:qFormat/>
    <w:rsid w:val="0048799E"/>
    <w:rPr>
      <w:i/>
      <w:iCs/>
    </w:rPr>
  </w:style>
  <w:style w:type="paragraph" w:customStyle="1" w:styleId="heading3">
    <w:name w:val="heading3"/>
    <w:basedOn w:val="a"/>
    <w:rsid w:val="008E0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8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6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9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06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3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6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40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43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37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170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334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1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932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6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840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82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904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191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21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945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330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4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55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3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ning.qatestlab.com/wp-content/uploads/2023/08/banner_qatestlab_tc__&#1053;&#1077;&#1092;&#1091;&#1085;&#1082;&#1094;&#1110;&#1086;&#1085;&#1072;&#1083;&#1100;&#1085;&#1110;-&#1074;&#1080;&#1084;&#1086;&#1075;&#1080;_-&#1087;&#1088;&#1080;&#1082;&#1083;&#1072;&#1076;&#1080;-&#1090;&#1080;&#1087;&#1080;-&#1087;&#1110;&#1076;&#1093;&#1086;&#1076;&#1080;__1_2_uk.jp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s://qalight.ua/wp-content/uploads/2016/09/perfor_test-1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8731</Words>
  <Characters>4978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5</cp:revision>
  <dcterms:created xsi:type="dcterms:W3CDTF">2024-04-14T16:06:00Z</dcterms:created>
  <dcterms:modified xsi:type="dcterms:W3CDTF">2024-04-14T16:37:00Z</dcterms:modified>
</cp:coreProperties>
</file>