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907" w:rsidRDefault="007166C9">
      <w:pPr>
        <w:spacing w:before="80" w:after="160"/>
        <w:jc w:val="center"/>
      </w:pPr>
      <w:r>
        <w:rPr>
          <w:b/>
          <w:color w:val="4A2B16"/>
          <w:sz w:val="30"/>
        </w:rPr>
        <w:t>FORMULÁRIO PADRONIZADO – DESCRIÇÃO DE CARGO</w:t>
      </w:r>
    </w:p>
    <w:tbl>
      <w:tblPr>
        <w:tblStyle w:val="Tabelacomgrade"/>
        <w:tblW w:w="0" w:type="auto"/>
        <w:jc w:val="center"/>
        <w:tblBorders>
          <w:top w:val="single" w:sz="5" w:space="0" w:color="444444"/>
          <w:left w:val="single" w:sz="5" w:space="0" w:color="444444"/>
          <w:bottom w:val="single" w:sz="5" w:space="0" w:color="444444"/>
          <w:right w:val="single" w:sz="5" w:space="0" w:color="444444"/>
          <w:insideH w:val="single" w:sz="5" w:space="0" w:color="444444"/>
          <w:insideV w:val="single" w:sz="5" w:space="0" w:color="444444"/>
        </w:tblBorders>
        <w:tblLook w:val="04A0" w:firstRow="1" w:lastRow="0" w:firstColumn="1" w:lastColumn="0" w:noHBand="0" w:noVBand="1"/>
      </w:tblPr>
      <w:tblGrid>
        <w:gridCol w:w="2624"/>
        <w:gridCol w:w="2624"/>
        <w:gridCol w:w="2624"/>
        <w:gridCol w:w="2628"/>
      </w:tblGrid>
      <w:tr w:rsidR="00313907">
        <w:trPr>
          <w:cantSplit/>
          <w:jc w:val="center"/>
        </w:trPr>
        <w:tc>
          <w:tcPr>
            <w:tcW w:w="2628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Código</w:t>
            </w:r>
          </w:p>
        </w:tc>
        <w:tc>
          <w:tcPr>
            <w:tcW w:w="262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A definir</w:t>
            </w:r>
          </w:p>
        </w:tc>
        <w:tc>
          <w:tcPr>
            <w:tcW w:w="2628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Versão / Revisão</w:t>
            </w:r>
          </w:p>
        </w:tc>
        <w:tc>
          <w:tcPr>
            <w:tcW w:w="262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A definir</w:t>
            </w:r>
          </w:p>
        </w:tc>
      </w:tr>
      <w:tr w:rsidR="00313907">
        <w:trPr>
          <w:cantSplit/>
          <w:jc w:val="center"/>
        </w:trPr>
        <w:tc>
          <w:tcPr>
            <w:tcW w:w="2628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Data de emissão</w:t>
            </w:r>
          </w:p>
        </w:tc>
        <w:tc>
          <w:tcPr>
            <w:tcW w:w="262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18/08/2026</w:t>
            </w:r>
          </w:p>
        </w:tc>
        <w:tc>
          <w:tcPr>
            <w:tcW w:w="2628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Área</w:t>
            </w:r>
          </w:p>
        </w:tc>
        <w:tc>
          <w:tcPr>
            <w:tcW w:w="262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Expedição</w:t>
            </w:r>
          </w:p>
        </w:tc>
      </w:tr>
      <w:tr w:rsidR="00313907">
        <w:trPr>
          <w:cantSplit/>
          <w:jc w:val="center"/>
        </w:trPr>
        <w:tc>
          <w:tcPr>
            <w:tcW w:w="2628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Elaborado por</w:t>
            </w:r>
          </w:p>
        </w:tc>
        <w:tc>
          <w:tcPr>
            <w:tcW w:w="262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 xml:space="preserve">Gabriele Campos </w:t>
            </w:r>
            <w:bookmarkStart w:id="0" w:name="_GoBack"/>
            <w:bookmarkEnd w:id="0"/>
          </w:p>
        </w:tc>
        <w:tc>
          <w:tcPr>
            <w:tcW w:w="2628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Aprovado por</w:t>
            </w:r>
          </w:p>
        </w:tc>
        <w:tc>
          <w:tcPr>
            <w:tcW w:w="262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________________________</w:t>
            </w:r>
          </w:p>
        </w:tc>
      </w:tr>
    </w:tbl>
    <w:p w:rsidR="00313907" w:rsidRDefault="007166C9">
      <w:pPr>
        <w:keepNext/>
        <w:pBdr>
          <w:bottom w:val="single" w:sz="8" w:space="2" w:color="F2B705"/>
        </w:pBdr>
        <w:spacing w:before="160" w:after="80"/>
      </w:pPr>
      <w:r>
        <w:rPr>
          <w:b/>
          <w:color w:val="4A2B16"/>
          <w:sz w:val="22"/>
        </w:rPr>
        <w:t>1. IDENTIFICAÇÃO DO CARGO</w:t>
      </w:r>
    </w:p>
    <w:tbl>
      <w:tblPr>
        <w:tblStyle w:val="Tabelacomgrade"/>
        <w:tblW w:w="0" w:type="auto"/>
        <w:jc w:val="center"/>
        <w:tblBorders>
          <w:top w:val="single" w:sz="5" w:space="0" w:color="444444"/>
          <w:left w:val="single" w:sz="5" w:space="0" w:color="444444"/>
          <w:bottom w:val="single" w:sz="5" w:space="0" w:color="444444"/>
          <w:right w:val="single" w:sz="5" w:space="0" w:color="444444"/>
          <w:insideH w:val="single" w:sz="5" w:space="0" w:color="444444"/>
          <w:insideV w:val="single" w:sz="5" w:space="0" w:color="444444"/>
        </w:tblBorders>
        <w:tblLook w:val="04A0" w:firstRow="1" w:lastRow="0" w:firstColumn="1" w:lastColumn="0" w:noHBand="0" w:noVBand="1"/>
      </w:tblPr>
      <w:tblGrid>
        <w:gridCol w:w="2625"/>
        <w:gridCol w:w="2625"/>
        <w:gridCol w:w="2625"/>
        <w:gridCol w:w="2625"/>
      </w:tblGrid>
      <w:tr w:rsidR="00313907">
        <w:trPr>
          <w:cantSplit/>
          <w:jc w:val="center"/>
        </w:trPr>
        <w:tc>
          <w:tcPr>
            <w:tcW w:w="2628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Cargo</w:t>
            </w:r>
          </w:p>
        </w:tc>
        <w:tc>
          <w:tcPr>
            <w:tcW w:w="262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Analista de Logística</w:t>
            </w:r>
          </w:p>
        </w:tc>
        <w:tc>
          <w:tcPr>
            <w:tcW w:w="2628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Setor</w:t>
            </w:r>
          </w:p>
        </w:tc>
        <w:tc>
          <w:tcPr>
            <w:tcW w:w="262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Expedição</w:t>
            </w:r>
          </w:p>
        </w:tc>
      </w:tr>
      <w:tr w:rsidR="00313907">
        <w:trPr>
          <w:cantSplit/>
          <w:jc w:val="center"/>
        </w:trPr>
        <w:tc>
          <w:tcPr>
            <w:tcW w:w="2628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Reporta-se a</w:t>
            </w:r>
          </w:p>
        </w:tc>
        <w:tc>
          <w:tcPr>
            <w:tcW w:w="262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Gerente de Logística</w:t>
            </w:r>
          </w:p>
        </w:tc>
        <w:tc>
          <w:tcPr>
            <w:tcW w:w="2628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Supervisão sobre</w:t>
            </w:r>
          </w:p>
        </w:tc>
        <w:tc>
          <w:tcPr>
            <w:tcW w:w="262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Separador, Conferente e Motorista</w:t>
            </w:r>
          </w:p>
        </w:tc>
      </w:tr>
    </w:tbl>
    <w:p w:rsidR="00313907" w:rsidRDefault="007166C9">
      <w:pPr>
        <w:keepNext/>
        <w:pBdr>
          <w:bottom w:val="single" w:sz="8" w:space="2" w:color="F2B705"/>
        </w:pBdr>
        <w:spacing w:before="160" w:after="80"/>
      </w:pPr>
      <w:r>
        <w:rPr>
          <w:b/>
          <w:color w:val="4A2B16"/>
          <w:sz w:val="22"/>
        </w:rPr>
        <w:t>2. MISSÃO DO CARGO</w:t>
      </w:r>
    </w:p>
    <w:p w:rsidR="00313907" w:rsidRDefault="007166C9">
      <w:pPr>
        <w:spacing w:after="40" w:line="240" w:lineRule="auto"/>
      </w:pPr>
      <w:r>
        <w:t>Planejar, controlar e otimizar os processos logísticos da empresa, garantindo eficiência nas operações de recebi</w:t>
      </w:r>
      <w:r>
        <w:t>mento, armazenagem, controle de estoque, expedição e transporte. Atuar de forma estratégica na análise de indicadores, identificação de oportunidades de melhoria e implantação de processos que aumentem a produtividade, reduzam custos e assegurem um alto ní</w:t>
      </w:r>
      <w:r>
        <w:t>vel de serviço aos clientes internos e externos.</w:t>
      </w:r>
    </w:p>
    <w:p w:rsidR="00313907" w:rsidRDefault="007166C9">
      <w:pPr>
        <w:keepNext/>
        <w:pBdr>
          <w:bottom w:val="single" w:sz="8" w:space="2" w:color="F2B705"/>
        </w:pBdr>
        <w:spacing w:before="160" w:after="80"/>
      </w:pPr>
      <w:r>
        <w:rPr>
          <w:b/>
          <w:color w:val="4A2B16"/>
          <w:sz w:val="22"/>
        </w:rPr>
        <w:t>3. PRINCIPAIS RESPONSABILIDADES</w:t>
      </w:r>
    </w:p>
    <w:p w:rsidR="00313907" w:rsidRDefault="007166C9">
      <w:pPr>
        <w:spacing w:after="30" w:line="240" w:lineRule="auto"/>
        <w:ind w:left="115"/>
      </w:pPr>
      <w:r>
        <w:t>• Planejar e acompanhar as operações logísticas.</w:t>
      </w:r>
    </w:p>
    <w:p w:rsidR="00313907" w:rsidRDefault="007166C9">
      <w:pPr>
        <w:spacing w:after="30" w:line="240" w:lineRule="auto"/>
        <w:ind w:left="115"/>
      </w:pPr>
      <w:r>
        <w:t>• Monitorar indicadores de desempenho (KPIs).</w:t>
      </w:r>
    </w:p>
    <w:p w:rsidR="00313907" w:rsidRDefault="007166C9">
      <w:pPr>
        <w:spacing w:after="30" w:line="240" w:lineRule="auto"/>
        <w:ind w:left="115"/>
      </w:pPr>
      <w:r>
        <w:t>• Controlar estoques e movimentação de materiais.</w:t>
      </w:r>
    </w:p>
    <w:p w:rsidR="00313907" w:rsidRDefault="007166C9">
      <w:pPr>
        <w:spacing w:after="30" w:line="240" w:lineRule="auto"/>
        <w:ind w:left="115"/>
      </w:pPr>
      <w:r>
        <w:t xml:space="preserve">• Analisar custos e propor </w:t>
      </w:r>
      <w:r>
        <w:t>melhorias nos processos.</w:t>
      </w:r>
    </w:p>
    <w:p w:rsidR="00313907" w:rsidRDefault="007166C9">
      <w:pPr>
        <w:spacing w:after="30" w:line="240" w:lineRule="auto"/>
        <w:ind w:left="115"/>
      </w:pPr>
      <w:r>
        <w:t>• Garantir o cumprimento de prazos de entrega.</w:t>
      </w:r>
    </w:p>
    <w:p w:rsidR="00313907" w:rsidRDefault="007166C9">
      <w:pPr>
        <w:spacing w:after="30" w:line="240" w:lineRule="auto"/>
        <w:ind w:left="115"/>
      </w:pPr>
      <w:r>
        <w:t>• Atuar na padronização de processos e na qualidade das operações.</w:t>
      </w:r>
    </w:p>
    <w:p w:rsidR="00313907" w:rsidRDefault="007166C9">
      <w:pPr>
        <w:spacing w:after="30" w:line="240" w:lineRule="auto"/>
        <w:ind w:left="115"/>
      </w:pPr>
      <w:r>
        <w:t>• Apoiar a liderança na tomada de decisões com base em dados e análises.</w:t>
      </w:r>
    </w:p>
    <w:p w:rsidR="00313907" w:rsidRDefault="007166C9">
      <w:pPr>
        <w:keepNext/>
        <w:pBdr>
          <w:bottom w:val="single" w:sz="8" w:space="2" w:color="F2B705"/>
        </w:pBdr>
        <w:spacing w:before="160" w:after="80"/>
      </w:pPr>
      <w:r>
        <w:rPr>
          <w:b/>
          <w:color w:val="4A2B16"/>
          <w:sz w:val="22"/>
        </w:rPr>
        <w:t>4. REQUISITOS DO CARGO</w:t>
      </w:r>
    </w:p>
    <w:tbl>
      <w:tblPr>
        <w:tblStyle w:val="Tabelacomgrade"/>
        <w:tblW w:w="0" w:type="auto"/>
        <w:jc w:val="center"/>
        <w:tblBorders>
          <w:top w:val="single" w:sz="5" w:space="0" w:color="444444"/>
          <w:left w:val="single" w:sz="5" w:space="0" w:color="444444"/>
          <w:bottom w:val="single" w:sz="5" w:space="0" w:color="444444"/>
          <w:right w:val="single" w:sz="5" w:space="0" w:color="444444"/>
          <w:insideH w:val="single" w:sz="5" w:space="0" w:color="444444"/>
          <w:insideV w:val="single" w:sz="5" w:space="0" w:color="444444"/>
        </w:tblBorders>
        <w:tblLook w:val="04A0" w:firstRow="1" w:lastRow="0" w:firstColumn="1" w:lastColumn="0" w:noHBand="0" w:noVBand="1"/>
      </w:tblPr>
      <w:tblGrid>
        <w:gridCol w:w="5250"/>
        <w:gridCol w:w="5250"/>
      </w:tblGrid>
      <w:tr w:rsidR="00313907">
        <w:trPr>
          <w:cantSplit/>
          <w:tblHeader/>
          <w:jc w:val="center"/>
        </w:trPr>
        <w:tc>
          <w:tcPr>
            <w:tcW w:w="5256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FFFFFF"/>
              </w:rPr>
              <w:t>Requisito</w:t>
            </w:r>
          </w:p>
        </w:tc>
        <w:tc>
          <w:tcPr>
            <w:tcW w:w="5256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FFFFFF"/>
              </w:rPr>
              <w:t xml:space="preserve">Critério </w:t>
            </w:r>
            <w:r>
              <w:rPr>
                <w:b/>
                <w:color w:val="FFFFFF"/>
              </w:rPr>
              <w:t>recomendado</w:t>
            </w:r>
          </w:p>
        </w:tc>
      </w:tr>
      <w:tr w:rsidR="00313907">
        <w:trPr>
          <w:jc w:val="center"/>
        </w:trPr>
        <w:tc>
          <w:tcPr>
            <w:tcW w:w="525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Formação mínima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Ensino Técnico em Logística ou afins.</w:t>
            </w:r>
          </w:p>
        </w:tc>
      </w:tr>
      <w:tr w:rsidR="00313907">
        <w:trPr>
          <w:jc w:val="center"/>
        </w:trPr>
        <w:tc>
          <w:tcPr>
            <w:tcW w:w="525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Formação desejada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Graduação em Logística.</w:t>
            </w:r>
          </w:p>
        </w:tc>
      </w:tr>
      <w:tr w:rsidR="00313907">
        <w:trPr>
          <w:jc w:val="center"/>
        </w:trPr>
        <w:tc>
          <w:tcPr>
            <w:tcW w:w="525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Experiência prévia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06 meses de experiência em expedição.</w:t>
            </w:r>
          </w:p>
        </w:tc>
      </w:tr>
    </w:tbl>
    <w:p w:rsidR="00313907" w:rsidRDefault="007166C9">
      <w:pPr>
        <w:keepNext/>
        <w:pBdr>
          <w:bottom w:val="single" w:sz="8" w:space="2" w:color="F2B705"/>
        </w:pBdr>
        <w:spacing w:before="160" w:after="80"/>
      </w:pPr>
      <w:r>
        <w:rPr>
          <w:b/>
          <w:color w:val="4A2B16"/>
          <w:sz w:val="22"/>
        </w:rPr>
        <w:t>5. COMPETÊNCIAS TÉCNICAS E COMPORTAMENTAIS</w:t>
      </w:r>
    </w:p>
    <w:tbl>
      <w:tblPr>
        <w:tblStyle w:val="Tabelacomgrade"/>
        <w:tblW w:w="0" w:type="auto"/>
        <w:jc w:val="center"/>
        <w:tblBorders>
          <w:top w:val="single" w:sz="5" w:space="0" w:color="444444"/>
          <w:left w:val="single" w:sz="5" w:space="0" w:color="444444"/>
          <w:bottom w:val="single" w:sz="5" w:space="0" w:color="444444"/>
          <w:right w:val="single" w:sz="5" w:space="0" w:color="444444"/>
          <w:insideH w:val="single" w:sz="5" w:space="0" w:color="444444"/>
          <w:insideV w:val="single" w:sz="5" w:space="0" w:color="444444"/>
        </w:tblBorders>
        <w:tblLook w:val="04A0" w:firstRow="1" w:lastRow="0" w:firstColumn="1" w:lastColumn="0" w:noHBand="0" w:noVBand="1"/>
      </w:tblPr>
      <w:tblGrid>
        <w:gridCol w:w="5250"/>
        <w:gridCol w:w="5250"/>
      </w:tblGrid>
      <w:tr w:rsidR="00313907">
        <w:trPr>
          <w:cantSplit/>
          <w:tblHeader/>
          <w:jc w:val="center"/>
        </w:trPr>
        <w:tc>
          <w:tcPr>
            <w:tcW w:w="5256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FFFFFF"/>
              </w:rPr>
              <w:t>Competências técnicas (Hard Skills)</w:t>
            </w:r>
          </w:p>
        </w:tc>
        <w:tc>
          <w:tcPr>
            <w:tcW w:w="5256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FFFFFF"/>
              </w:rPr>
              <w:t>Competências comportamentais (Soft Skills)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Gestão da cadeia de suprimentos (Supply Chain)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Visão analítica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Planejamento e Controle logístico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Organização e planejamento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Gestão de Estoques (inventários e acuracidade)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Resolução de problemas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 xml:space="preserve">• </w:t>
            </w:r>
            <w:r>
              <w:rPr>
                <w:color w:val="4A2B16"/>
                <w:sz w:val="16"/>
              </w:rPr>
              <w:t>Recebimento, armazenagem, movimentação e expedição de materiais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Comunicação eficaz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Planejamento de transportes e roteirização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Proatividade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Indicadores de desempenho (KPIs Logísticos)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Gestão do tempo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Análise de custos logísticos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Trabalho em</w:t>
            </w:r>
            <w:r>
              <w:rPr>
                <w:color w:val="4A2B16"/>
                <w:sz w:val="16"/>
              </w:rPr>
              <w:t xml:space="preserve"> equipe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Planejamento de demanda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Foco em resultados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lastRenderedPageBreak/>
              <w:t>• Controle de inventários cíclicos e gerais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Adaptabilidade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Mapeamento e padronização de processos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Inteligência emocional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Ferramentas da qualidade aplicadas à logística (5W2H, PDCA, Diagrama</w:t>
            </w:r>
            <w:r>
              <w:rPr>
                <w:color w:val="4A2B16"/>
                <w:sz w:val="16"/>
              </w:rPr>
              <w:t xml:space="preserve"> de Ishikawa, 5S)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313907"/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Análise e melhoria contínua de processos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313907"/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Gestão de fornecedores e transportadoras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313907"/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Excel Avançado (tabelas dinâmicas, PROCX/PROCV, SOMASES, gráficos, dashboards)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313907"/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Power BI (desejável para análise de indicadores)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313907"/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 xml:space="preserve">• </w:t>
            </w:r>
            <w:r>
              <w:rPr>
                <w:color w:val="4A2B16"/>
                <w:sz w:val="16"/>
              </w:rPr>
              <w:t>Elaboração de relatórios gerenciais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313907"/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Controle de indicadores como: Giro de Estoque, Acuracidade de Estoque, Lead Time, Nível de Serviço, Custos Logísticos e Produtividade Operacional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313907"/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Legislação aplicada ao transporte e armazenagem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313907"/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6"/>
              </w:rPr>
              <w:t>• Conhecimento e</w:t>
            </w:r>
            <w:r>
              <w:rPr>
                <w:color w:val="4A2B16"/>
                <w:sz w:val="16"/>
              </w:rPr>
              <w:t>m Segurança do Trabalho aplicada às operações logísticas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313907"/>
        </w:tc>
      </w:tr>
    </w:tbl>
    <w:p w:rsidR="00313907" w:rsidRDefault="007166C9">
      <w:pPr>
        <w:keepNext/>
        <w:pBdr>
          <w:bottom w:val="single" w:sz="8" w:space="2" w:color="F2B705"/>
        </w:pBdr>
        <w:spacing w:before="160" w:after="80"/>
      </w:pPr>
      <w:r>
        <w:rPr>
          <w:b/>
          <w:color w:val="4A2B16"/>
          <w:sz w:val="22"/>
        </w:rPr>
        <w:t>6. TREINAMENTOS NECESSÁRIOS</w:t>
      </w:r>
    </w:p>
    <w:p w:rsidR="00313907" w:rsidRDefault="007166C9">
      <w:pPr>
        <w:keepNext/>
        <w:spacing w:before="80" w:after="40"/>
      </w:pPr>
      <w:r>
        <w:rPr>
          <w:b/>
          <w:color w:val="4A2B16"/>
          <w:sz w:val="19"/>
        </w:rPr>
        <w:t>Integração e Processos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Integração institucional (cultura, missão, visão e valores)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Fluxo logístico da empresa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Políticas e procedimentos internos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 xml:space="preserve">• Código de Ética </w:t>
      </w:r>
      <w:r>
        <w:rPr>
          <w:sz w:val="17"/>
        </w:rPr>
        <w:t>e Compliance</w:t>
      </w:r>
    </w:p>
    <w:p w:rsidR="00313907" w:rsidRDefault="007166C9">
      <w:pPr>
        <w:keepNext/>
        <w:spacing w:before="80" w:after="40"/>
      </w:pPr>
      <w:r>
        <w:rPr>
          <w:b/>
          <w:color w:val="4A2B16"/>
          <w:sz w:val="19"/>
        </w:rPr>
        <w:t>Sistemas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Sistema Acesse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ERP utilizado pela empresa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Excel Intermediário/Avançado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Power BI (quando utilizado)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Pacote Microsoft Office</w:t>
      </w:r>
    </w:p>
    <w:p w:rsidR="00313907" w:rsidRDefault="007166C9">
      <w:pPr>
        <w:keepNext/>
        <w:spacing w:before="80" w:after="40"/>
      </w:pPr>
      <w:r>
        <w:rPr>
          <w:b/>
          <w:color w:val="4A2B16"/>
          <w:sz w:val="19"/>
        </w:rPr>
        <w:t>Operações Logísticas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Gestão de Estoques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Recebimento de materiais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Armazenagem e endereçamento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 xml:space="preserve">• </w:t>
      </w:r>
      <w:r>
        <w:rPr>
          <w:sz w:val="17"/>
        </w:rPr>
        <w:t>Expedição e faturamento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Inventário e acuracidade de estoque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Planejamento e controle logístico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Gestão de transportes e fretes</w:t>
      </w:r>
    </w:p>
    <w:p w:rsidR="00313907" w:rsidRDefault="007166C9">
      <w:pPr>
        <w:keepNext/>
        <w:spacing w:before="80" w:after="40"/>
      </w:pPr>
      <w:r>
        <w:rPr>
          <w:b/>
          <w:color w:val="4A2B16"/>
          <w:sz w:val="19"/>
        </w:rPr>
        <w:t>Indicadores e Gestão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Indicadores de desempenho (KPIs Logísticos)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Análise de custos logísticos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 xml:space="preserve">• Elaboração de relatórios </w:t>
      </w:r>
      <w:r>
        <w:rPr>
          <w:sz w:val="17"/>
        </w:rPr>
        <w:t>gerenciais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Gestão por indicadores e plano de ação</w:t>
      </w:r>
    </w:p>
    <w:p w:rsidR="00313907" w:rsidRDefault="007166C9">
      <w:pPr>
        <w:keepNext/>
        <w:spacing w:before="80" w:after="40"/>
      </w:pPr>
      <w:r>
        <w:rPr>
          <w:b/>
          <w:color w:val="4A2B16"/>
          <w:sz w:val="19"/>
        </w:rPr>
        <w:t>Qualidade e Melhoria Contínua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Programa 5S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PDCA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5W2H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lastRenderedPageBreak/>
        <w:t>• Diagrama de Ishikawa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Análise de causa raiz</w:t>
      </w:r>
    </w:p>
    <w:p w:rsidR="00313907" w:rsidRDefault="007166C9">
      <w:pPr>
        <w:keepNext/>
        <w:spacing w:before="80" w:after="40"/>
      </w:pPr>
      <w:r>
        <w:rPr>
          <w:b/>
          <w:color w:val="4A2B16"/>
          <w:sz w:val="19"/>
        </w:rPr>
        <w:t>Segurança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Segurança do Trabalho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Ergonomia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Prevenção de acidentes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 xml:space="preserve">• Procedimentos de </w:t>
      </w:r>
      <w:r>
        <w:rPr>
          <w:sz w:val="17"/>
        </w:rPr>
        <w:t>emergência</w:t>
      </w:r>
    </w:p>
    <w:p w:rsidR="00313907" w:rsidRDefault="007166C9">
      <w:pPr>
        <w:keepNext/>
        <w:spacing w:before="80" w:after="40"/>
      </w:pPr>
      <w:r>
        <w:rPr>
          <w:b/>
          <w:color w:val="4A2B16"/>
          <w:sz w:val="19"/>
        </w:rPr>
        <w:t>Desenvolvimento Comportamental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Comunicação eficaz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Trabalho em equipe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Gestão do tempo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Inteligência emocional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Resolução de conflitos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Atendimento ao cliente interno</w:t>
      </w:r>
    </w:p>
    <w:p w:rsidR="00313907" w:rsidRDefault="007166C9">
      <w:pPr>
        <w:keepNext/>
        <w:spacing w:before="80" w:after="40"/>
      </w:pPr>
      <w:r>
        <w:rPr>
          <w:b/>
          <w:color w:val="4A2B16"/>
          <w:sz w:val="19"/>
        </w:rPr>
        <w:t>Treinamentos Específicos da Empresa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Portfólio de produtos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Cadeia de</w:t>
      </w:r>
      <w:r>
        <w:rPr>
          <w:sz w:val="17"/>
        </w:rPr>
        <w:t xml:space="preserve"> suprimentos da empresa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Processos de compras e abastecimento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Relacionamento com fornecedores e transportadoras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Auditorias internas</w:t>
      </w:r>
    </w:p>
    <w:p w:rsidR="00313907" w:rsidRDefault="007166C9">
      <w:pPr>
        <w:spacing w:after="30" w:line="240" w:lineRule="auto"/>
        <w:ind w:left="115"/>
      </w:pPr>
      <w:r>
        <w:rPr>
          <w:sz w:val="17"/>
        </w:rPr>
        <w:t>• Gestão documental</w:t>
      </w:r>
    </w:p>
    <w:p w:rsidR="00313907" w:rsidRDefault="007166C9">
      <w:pPr>
        <w:keepNext/>
        <w:pBdr>
          <w:bottom w:val="single" w:sz="8" w:space="2" w:color="F2B705"/>
        </w:pBdr>
        <w:spacing w:before="160" w:after="80"/>
      </w:pPr>
      <w:r>
        <w:rPr>
          <w:b/>
          <w:color w:val="4A2B16"/>
          <w:sz w:val="22"/>
        </w:rPr>
        <w:t>7. TRILHA DE TREINAMENTO PARA ANALISTA DE LOGÍSTICA</w:t>
      </w:r>
    </w:p>
    <w:tbl>
      <w:tblPr>
        <w:tblStyle w:val="Tabelacomgrade"/>
        <w:tblW w:w="0" w:type="auto"/>
        <w:jc w:val="center"/>
        <w:tblBorders>
          <w:top w:val="single" w:sz="5" w:space="0" w:color="444444"/>
          <w:left w:val="single" w:sz="5" w:space="0" w:color="444444"/>
          <w:bottom w:val="single" w:sz="5" w:space="0" w:color="444444"/>
          <w:right w:val="single" w:sz="5" w:space="0" w:color="444444"/>
          <w:insideH w:val="single" w:sz="5" w:space="0" w:color="444444"/>
          <w:insideV w:val="single" w:sz="5" w:space="0" w:color="444444"/>
        </w:tblBorders>
        <w:tblLook w:val="04A0" w:firstRow="1" w:lastRow="0" w:firstColumn="1" w:lastColumn="0" w:noHBand="0" w:noVBand="1"/>
      </w:tblPr>
      <w:tblGrid>
        <w:gridCol w:w="5249"/>
        <w:gridCol w:w="5251"/>
      </w:tblGrid>
      <w:tr w:rsidR="00313907">
        <w:trPr>
          <w:tblHeader/>
          <w:jc w:val="center"/>
        </w:trPr>
        <w:tc>
          <w:tcPr>
            <w:tcW w:w="5256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FFFFFF"/>
              </w:rPr>
              <w:t>Período</w:t>
            </w:r>
          </w:p>
        </w:tc>
        <w:tc>
          <w:tcPr>
            <w:tcW w:w="5256" w:type="dxa"/>
            <w:shd w:val="clear" w:color="auto" w:fill="4A2B1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FFFFFF"/>
              </w:rPr>
              <w:t>Conteúdos / Atividades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1ª semana</w:t>
            </w:r>
          </w:p>
        </w:tc>
        <w:tc>
          <w:tcPr>
            <w:tcW w:w="5256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 xml:space="preserve">• </w:t>
            </w:r>
            <w:r>
              <w:rPr>
                <w:color w:val="4A2B16"/>
                <w:sz w:val="17"/>
              </w:rPr>
              <w:t>Integração</w:t>
            </w:r>
          </w:p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Sistema Acesse</w:t>
            </w:r>
          </w:p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Fluxo logístico</w:t>
            </w:r>
          </w:p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Segurança do Trabalho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2ª semana</w:t>
            </w:r>
          </w:p>
        </w:tc>
        <w:tc>
          <w:tcPr>
            <w:tcW w:w="5256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Gestão de estoques</w:t>
            </w:r>
          </w:p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Recebimento e expedição</w:t>
            </w:r>
          </w:p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Inventários</w:t>
            </w:r>
          </w:p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KPIs Logísticos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3ª semana</w:t>
            </w:r>
          </w:p>
        </w:tc>
        <w:tc>
          <w:tcPr>
            <w:tcW w:w="5256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Excel</w:t>
            </w:r>
          </w:p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Relatórios</w:t>
            </w:r>
          </w:p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PDCA, 5S e melhoria contínua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4ª semana</w:t>
            </w:r>
          </w:p>
        </w:tc>
        <w:tc>
          <w:tcPr>
            <w:tcW w:w="5256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 xml:space="preserve">• Auditoria de </w:t>
            </w:r>
            <w:r>
              <w:rPr>
                <w:color w:val="4A2B16"/>
                <w:sz w:val="17"/>
              </w:rPr>
              <w:t>processos</w:t>
            </w:r>
          </w:p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Gestão de fornecedores</w:t>
            </w:r>
          </w:p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Análise de custos</w:t>
            </w:r>
          </w:p>
          <w:p w:rsidR="00313907" w:rsidRDefault="007166C9">
            <w:pPr>
              <w:spacing w:after="20"/>
            </w:pPr>
            <w:r>
              <w:rPr>
                <w:color w:val="4A2B16"/>
                <w:sz w:val="17"/>
              </w:rPr>
              <w:t>• Plano de ação e acompanhamento de indicadores</w:t>
            </w:r>
          </w:p>
        </w:tc>
      </w:tr>
    </w:tbl>
    <w:p w:rsidR="00313907" w:rsidRDefault="007166C9">
      <w:pPr>
        <w:keepNext/>
        <w:pBdr>
          <w:bottom w:val="single" w:sz="8" w:space="2" w:color="F2B705"/>
        </w:pBdr>
        <w:spacing w:before="160" w:after="80"/>
      </w:pPr>
      <w:r>
        <w:rPr>
          <w:b/>
          <w:color w:val="4A2B16"/>
          <w:sz w:val="22"/>
        </w:rPr>
        <w:t>8. ELABORAÇÃO E APROVAÇÃO</w:t>
      </w:r>
    </w:p>
    <w:tbl>
      <w:tblPr>
        <w:tblStyle w:val="Tabelacomgrade"/>
        <w:tblW w:w="0" w:type="auto"/>
        <w:jc w:val="center"/>
        <w:tblBorders>
          <w:top w:val="single" w:sz="5" w:space="0" w:color="444444"/>
          <w:left w:val="single" w:sz="5" w:space="0" w:color="444444"/>
          <w:bottom w:val="single" w:sz="5" w:space="0" w:color="444444"/>
          <w:right w:val="single" w:sz="5" w:space="0" w:color="444444"/>
          <w:insideH w:val="single" w:sz="5" w:space="0" w:color="444444"/>
          <w:insideV w:val="single" w:sz="5" w:space="0" w:color="444444"/>
        </w:tblBorders>
        <w:tblLook w:val="04A0" w:firstRow="1" w:lastRow="0" w:firstColumn="1" w:lastColumn="0" w:noHBand="0" w:noVBand="1"/>
      </w:tblPr>
      <w:tblGrid>
        <w:gridCol w:w="5246"/>
        <w:gridCol w:w="5254"/>
      </w:tblGrid>
      <w:tr w:rsidR="00313907">
        <w:trPr>
          <w:cantSplit/>
          <w:jc w:val="center"/>
        </w:trPr>
        <w:tc>
          <w:tcPr>
            <w:tcW w:w="525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Elaborado por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Equipe de RH e QUALIDADE – Gabriele Campos e Renata Leite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Aprovado por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____________________________________________</w:t>
            </w:r>
          </w:p>
        </w:tc>
      </w:tr>
      <w:tr w:rsidR="00313907">
        <w:trPr>
          <w:cantSplit/>
          <w:jc w:val="center"/>
        </w:trPr>
        <w:tc>
          <w:tcPr>
            <w:tcW w:w="5256" w:type="dxa"/>
            <w:shd w:val="clear" w:color="auto" w:fill="F7F3EE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b/>
                <w:color w:val="4A2B16"/>
                <w:sz w:val="17"/>
              </w:rPr>
              <w:t>Data de aprovação</w:t>
            </w:r>
          </w:p>
        </w:tc>
        <w:tc>
          <w:tcPr>
            <w:tcW w:w="525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313907" w:rsidRDefault="007166C9">
            <w:r>
              <w:rPr>
                <w:color w:val="4A2B16"/>
                <w:sz w:val="17"/>
              </w:rPr>
              <w:t>____/____/________</w:t>
            </w:r>
          </w:p>
        </w:tc>
      </w:tr>
    </w:tbl>
    <w:p w:rsidR="00000000" w:rsidRDefault="007166C9"/>
    <w:sectPr w:rsidR="00000000" w:rsidSect="00034616">
      <w:headerReference w:type="default" r:id="rId8"/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3907" w:rsidRDefault="00E44054">
      <w:pPr>
        <w:spacing w:line="240" w:lineRule="auto"/>
      </w:pPr>
      <w:r>
        <w:separator/>
      </w:r>
    </w:p>
  </w:endnote>
  <w:endnote w:type="continuationSeparator" w:id="0">
    <w:p w:rsidR="00313907" w:rsidRDefault="00E440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5A2" w:rsidRDefault="00E44054">
    <w:pPr>
      <w:pStyle w:val="Rodap"/>
      <w:jc w:val="center"/>
    </w:pPr>
    <w:r>
      <w:rPr>
        <w:color w:val="666666"/>
        <w:sz w:val="16"/>
      </w:rPr>
      <w:t>RevestBem • Sistema de Gestão da Qualidade • Documento Controlado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3907" w:rsidRDefault="00E44054">
      <w:pPr>
        <w:spacing w:line="240" w:lineRule="auto"/>
      </w:pPr>
      <w:r>
        <w:separator/>
      </w:r>
    </w:p>
  </w:footnote>
  <w:footnote w:type="continuationSeparator" w:id="0">
    <w:p w:rsidR="00313907" w:rsidRDefault="00E440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5A2" w:rsidRDefault="008925A2">
    <w:pPr>
      <w:pStyle w:val="Cabealh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184"/>
      <w:gridCol w:w="5184"/>
    </w:tblGrid>
    <w:tr w:rsidR="008925A2">
      <w:trPr>
        <w:jc w:val="center"/>
      </w:trPr>
      <w:tc>
        <w:tcPr>
          <w:tcW w:w="5184" w:type="dxa"/>
        </w:tcPr>
        <w:p w:rsidR="008925A2" w:rsidRDefault="00E44054">
          <w:r>
            <w:rPr>
              <w:noProof/>
              <w:lang w:val="pt-BR" w:eastAsia="pt-BR"/>
            </w:rPr>
            <w:drawing>
              <wp:inline distT="0" distB="0" distL="0" distR="0">
                <wp:extent cx="1508760" cy="106669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CA - (MARROM E AMARELO)(5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1066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4" w:type="dxa"/>
          <w:tcBorders>
            <w:bottom w:val="single" w:sz="12" w:space="0" w:color="F2B705"/>
          </w:tcBorders>
          <w:shd w:val="clear" w:color="auto" w:fill="F7F3EE"/>
          <w:vAlign w:val="center"/>
        </w:tcPr>
        <w:p w:rsidR="008925A2" w:rsidRDefault="00E44054">
          <w:pPr>
            <w:jc w:val="right"/>
          </w:pPr>
          <w:r>
            <w:rPr>
              <w:b/>
              <w:color w:val="4A2B16"/>
              <w:sz w:val="24"/>
            </w:rPr>
            <w:t>DESCRIÇÃO DE C</w:t>
          </w:r>
          <w:r w:rsidR="00615AB4">
            <w:rPr>
              <w:b/>
              <w:color w:val="4A2B16"/>
              <w:sz w:val="24"/>
            </w:rPr>
            <w:t>ARGO</w:t>
          </w:r>
          <w:r w:rsidR="00615AB4">
            <w:rPr>
              <w:b/>
              <w:color w:val="4A2B16"/>
              <w:sz w:val="24"/>
            </w:rPr>
            <w:br/>
            <w:t>ANALISTA DE LOGÍSTICA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13907"/>
    <w:rsid w:val="00326F90"/>
    <w:rsid w:val="00583306"/>
    <w:rsid w:val="00615AB4"/>
    <w:rsid w:val="00631620"/>
    <w:rsid w:val="007166C9"/>
    <w:rsid w:val="008925A2"/>
    <w:rsid w:val="00AA1D8D"/>
    <w:rsid w:val="00B47730"/>
    <w:rsid w:val="00CB0664"/>
    <w:rsid w:val="00E44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CC85AD"/>
  <w14:defaultImageDpi w14:val="300"/>
  <w15:docId w15:val="{D89B296C-4DBA-4CC4-8ABF-CCF3131F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222222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08A4F5-E274-4038-837D-3F713EB4C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757</Words>
  <Characters>4089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Gabriele Campos</cp:lastModifiedBy>
  <cp:revision>2</cp:revision>
  <dcterms:created xsi:type="dcterms:W3CDTF">2026-08-18T13:14:00Z</dcterms:created>
  <dcterms:modified xsi:type="dcterms:W3CDTF">2026-08-18T13:14:00Z</dcterms:modified>
  <cp:category/>
</cp:coreProperties>
</file>