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5E0F9789" w:rsidR="0056693D" w:rsidRDefault="00C33C61" w:rsidP="0056693D">
      <w:pPr>
        <w:rPr>
          <w:lang w:val="en-GB"/>
        </w:rPr>
      </w:pPr>
      <w:r>
        <w:rPr>
          <w:lang w:val="en-GB"/>
        </w:rPr>
        <w:t>Biox</w:t>
      </w:r>
      <w:r w:rsidR="00B26D1D">
        <w:rPr>
          <w:lang w:val="en-GB"/>
        </w:rPr>
        <w:t xml:space="preserve"> version 3.2</w:t>
      </w:r>
      <w:r w:rsidR="00F94994">
        <w:rPr>
          <w:lang w:val="en-GB"/>
        </w:rPr>
        <w:t>4</w:t>
      </w:r>
    </w:p>
    <w:p w14:paraId="76F4022D" w14:textId="77777777" w:rsidR="00F31002" w:rsidRDefault="00F31002" w:rsidP="00970E73">
      <w:pPr>
        <w:rPr>
          <w:lang w:val="en-GB"/>
        </w:rPr>
      </w:pPr>
    </w:p>
    <w:p w14:paraId="45A2AB01" w14:textId="0D6817FF" w:rsidR="00970E73" w:rsidRDefault="0056693D" w:rsidP="00970E73">
      <w:pPr>
        <w:rPr>
          <w:lang w:val="en-GB"/>
        </w:rPr>
      </w:pPr>
      <w:r>
        <w:rPr>
          <w:lang w:val="en-GB"/>
        </w:rPr>
        <w:t>Last changes</w:t>
      </w:r>
      <w:r w:rsidR="00970E73" w:rsidRPr="00970E73">
        <w:rPr>
          <w:lang w:val="en-GB"/>
        </w:rPr>
        <w:t xml:space="preserve"> </w:t>
      </w:r>
      <w:r w:rsidR="00F94994">
        <w:rPr>
          <w:lang w:val="en-GB"/>
        </w:rPr>
        <w:t>07</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D6D405A" w14:textId="61ABD901" w:rsidR="00F94994" w:rsidRDefault="00F94994" w:rsidP="00970E73">
      <w:pPr>
        <w:rPr>
          <w:lang w:val="en-GB"/>
        </w:rPr>
      </w:pPr>
      <w:r>
        <w:rPr>
          <w:lang w:val="en-GB"/>
        </w:rPr>
        <w:t>version 3.24</w:t>
      </w:r>
    </w:p>
    <w:p w14:paraId="33D1F5B3" w14:textId="1681215D" w:rsidR="00F94994" w:rsidRP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w:t>
      </w:r>
      <w:r w:rsidR="0008036E">
        <w:rPr>
          <w:lang w:val="en-GB"/>
        </w:rPr>
        <w:t xml:space="preserve"> input byte</w:t>
      </w:r>
      <w:bookmarkStart w:id="0" w:name="_GoBack"/>
      <w:bookmarkEnd w:id="0"/>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8A23C4">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8A23C4">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8A23C4">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8A23C4">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8A23C4">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8A23C4">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8A23C4">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8A23C4">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8A23C4">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8A23C4">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8A23C4">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8A23C4">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8A23C4">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8A23C4">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8A23C4">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8A23C4">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8A23C4">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8A23C4">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8A23C4">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8A23C4">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8A23C4">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8A23C4">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8A23C4">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8A23C4">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8A23C4">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8A23C4">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8A23C4">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8A23C4">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8A23C4">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8A23C4">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8A23C4">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8A23C4">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8A23C4">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8A23C4">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8A23C4">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8A23C4">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8A23C4">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8A23C4">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8A23C4">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8A23C4">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8A23C4">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8A23C4">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8A23C4">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8A23C4">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8A23C4">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8A23C4">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8A23C4">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8A23C4">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8A23C4">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8A23C4">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8A23C4">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8A23C4">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8A23C4">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8A23C4">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8A23C4">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8A23C4">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8A23C4">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8A23C4">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8A23C4">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8A23C4">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8A23C4">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8A23C4">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8A23C4">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8A23C4">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8A23C4">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8A23C4">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8A23C4">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8A23C4">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8A23C4">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8A23C4">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8A23C4">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8A23C4">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8A23C4">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8A23C4">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8A23C4">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8A23C4">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8A23C4">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8A23C4">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8A23C4">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8A23C4">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8A23C4">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8A23C4">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8A23C4">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8A23C4">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8A23C4">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8A23C4">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8A23C4">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8A23C4">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8A23C4">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8A23C4">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8A23C4">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8A23C4">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8A23C4">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8A23C4">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8A23C4">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8A23C4">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8A23C4">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8A23C4">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8A23C4">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8A23C4">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8A23C4">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8A23C4">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8A23C4">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8A23C4">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8A23C4">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8A23C4">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8A23C4">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8A23C4">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8A23C4">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812683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8A23C4"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8A23C4"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8A23C4"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8A23C4"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8A23C4"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8A23C4"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8A23C4"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8A23C4"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8A23C4"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8A23C4"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8A23C4"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8A23C4"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8A23C4"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8A23C4"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8A23C4"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8A23C4"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F94994"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F94994"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F94994"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F94994"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F94994"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F94994"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F94994"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F94994"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F94994"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F94994"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812684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F94994"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812684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F94994"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F94994"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F94994"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F94994"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F94994"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F94994"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F94994"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F94994"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F94994"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F94994"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F94994"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F94994"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F94994"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F94994"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F94994"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F94994"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F94994"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F94994"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F94994"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F94994"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F94994"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F94994"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F94994"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F94994"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F94994"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F94994"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F94994"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F94994"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F94994"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F94994"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F94994"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F94994"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F94994"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F94994"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F94994"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F94994"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F94994"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F94994"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F94994"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F94994"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F94994"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F94994"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F94994"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F94994"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F94994"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F94994"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F94994"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F94994"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F94994"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F94994"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F94994"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F94994"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F94994"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lastRenderedPageBreak/>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F94994"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F94994"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F94994"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F94994"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F94994"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F94994"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F94994"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lastRenderedPageBreak/>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lastRenderedPageBreak/>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lastRenderedPageBreak/>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Toc48126899"/>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3"/>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F94994"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9460327" w:rsidR="002C7D68" w:rsidRDefault="002C7D68" w:rsidP="004E14E4">
            <w:pPr>
              <w:pStyle w:val="NoSpacing"/>
              <w:rPr>
                <w:lang w:val="en-GB"/>
              </w:rPr>
            </w:pPr>
            <w:r>
              <w:rPr>
                <w:lang w:val="en-GB"/>
              </w:rPr>
              <w:t>Incoming software trigger 1</w:t>
            </w:r>
          </w:p>
        </w:tc>
      </w:tr>
      <w:tr w:rsidR="002C7D68" w:rsidRPr="005703AC" w14:paraId="544B55DD" w14:textId="34D01681" w:rsidTr="002C7D68">
        <w:tc>
          <w:tcPr>
            <w:tcW w:w="1261" w:type="dxa"/>
          </w:tcPr>
          <w:p w14:paraId="25B96458" w14:textId="5632EC4F" w:rsidR="002C7D68" w:rsidRPr="005703AC" w:rsidRDefault="002C7D68" w:rsidP="005703AC">
            <w:pPr>
              <w:pStyle w:val="NoSpacing"/>
              <w:rPr>
                <w:lang w:val="en-GB"/>
              </w:rPr>
            </w:pPr>
            <w:r w:rsidRPr="005703AC">
              <w:rPr>
                <w:lang w:val="en-GB"/>
              </w:rPr>
              <w:t>‘Soft3’</w:t>
            </w:r>
          </w:p>
        </w:tc>
        <w:tc>
          <w:tcPr>
            <w:tcW w:w="522" w:type="dxa"/>
          </w:tcPr>
          <w:p w14:paraId="6E5FB4C8" w14:textId="7CC6F940" w:rsidR="002C7D68" w:rsidRPr="005703AC" w:rsidRDefault="002C7D68" w:rsidP="004E14E4">
            <w:pPr>
              <w:pStyle w:val="NoSpacing"/>
              <w:rPr>
                <w:lang w:val="en-GB"/>
              </w:rPr>
            </w:pPr>
            <w:r>
              <w:rPr>
                <w:lang w:val="en-GB"/>
              </w:rPr>
              <w:t>32</w:t>
            </w:r>
          </w:p>
        </w:tc>
        <w:tc>
          <w:tcPr>
            <w:tcW w:w="7284" w:type="dxa"/>
          </w:tcPr>
          <w:p w14:paraId="1E4AB873" w14:textId="4DF3D362" w:rsidR="002C7D68" w:rsidRDefault="002C7D68" w:rsidP="004E14E4">
            <w:pPr>
              <w:pStyle w:val="NoSpacing"/>
              <w:rPr>
                <w:lang w:val="en-GB"/>
              </w:rPr>
            </w:pPr>
            <w:r>
              <w:rPr>
                <w:lang w:val="en-GB"/>
              </w:rPr>
              <w:t>Incoming software trigger 1</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4"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4"/>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F94994"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F94994"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F94994"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5" w:name="_Toc48126901"/>
      <w:r>
        <w:rPr>
          <w:lang w:val="en-GB"/>
        </w:rPr>
        <w:t>A4</w:t>
      </w:r>
      <w:r w:rsidR="005A76E9">
        <w:rPr>
          <w:lang w:val="en-GB"/>
        </w:rPr>
        <w:tab/>
      </w:r>
      <w:r w:rsidR="00856891">
        <w:rPr>
          <w:lang w:val="en-GB"/>
        </w:rPr>
        <w:t>‘MUX’</w:t>
      </w:r>
      <w:bookmarkEnd w:id="105"/>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6"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6"/>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7" w:name="_Toc48126903"/>
      <w:r>
        <w:rPr>
          <w:lang w:val="en-GB"/>
        </w:rPr>
        <w:t>A6</w:t>
      </w:r>
      <w:r w:rsidR="005A76E9">
        <w:rPr>
          <w:lang w:val="en-GB"/>
        </w:rPr>
        <w:tab/>
      </w:r>
      <w:r w:rsidR="00856891">
        <w:rPr>
          <w:lang w:val="en-GB"/>
        </w:rPr>
        <w:t>‘Daq’</w:t>
      </w:r>
      <w:bookmarkEnd w:id="107"/>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8" w:name="_Toc48126904"/>
      <w:r>
        <w:rPr>
          <w:lang w:val="en-GB"/>
        </w:rPr>
        <w:t>A7</w:t>
      </w:r>
      <w:r w:rsidR="005A76E9">
        <w:rPr>
          <w:lang w:val="en-GB"/>
        </w:rPr>
        <w:tab/>
      </w:r>
      <w:r w:rsidR="00856891">
        <w:rPr>
          <w:lang w:val="en-GB"/>
        </w:rPr>
        <w:t>‘DIOout’</w:t>
      </w:r>
      <w:bookmarkEnd w:id="108"/>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09" w:name="_Toc48126905"/>
      <w:r>
        <w:rPr>
          <w:lang w:val="en-GB"/>
        </w:rPr>
        <w:t>A8</w:t>
      </w:r>
      <w:r w:rsidR="005A76E9">
        <w:rPr>
          <w:lang w:val="en-GB"/>
        </w:rPr>
        <w:tab/>
      </w:r>
      <w:r w:rsidR="00856891">
        <w:rPr>
          <w:lang w:val="en-GB"/>
        </w:rPr>
        <w:t>‘TRGout’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0"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1"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1"/>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2"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3" w:name="_A12__‘Att’"/>
      <w:bookmarkStart w:id="114" w:name="_Toc48126909"/>
      <w:bookmarkEnd w:id="113"/>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5" w:name="_Toc48126910"/>
      <w:r>
        <w:rPr>
          <w:lang w:val="en-GB"/>
        </w:rPr>
        <w:t>A1</w:t>
      </w:r>
      <w:r w:rsidR="00AB2FCA">
        <w:rPr>
          <w:lang w:val="en-GB"/>
        </w:rPr>
        <w:t>3</w:t>
      </w:r>
      <w:r>
        <w:rPr>
          <w:lang w:val="en-GB"/>
        </w:rPr>
        <w:t xml:space="preserve"> ‘</w:t>
      </w:r>
      <w:r w:rsidR="00AB2FCA">
        <w:rPr>
          <w:lang w:val="en-GB"/>
        </w:rPr>
        <w:t>ITD</w:t>
      </w:r>
      <w:r>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6" w:name="_Toc48126911"/>
      <w:r>
        <w:rPr>
          <w:lang w:val="en-GB"/>
        </w:rPr>
        <w:t>A1</w:t>
      </w:r>
      <w:r w:rsidR="00AB2FCA">
        <w:rPr>
          <w:lang w:val="en-GB"/>
        </w:rPr>
        <w:t>4</w:t>
      </w:r>
      <w:r>
        <w:rPr>
          <w:lang w:val="en-GB"/>
        </w:rPr>
        <w:t xml:space="preserve"> ‘MIX’</w:t>
      </w:r>
      <w:bookmarkEnd w:id="116"/>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7" w:name="_Toc48126912"/>
      <w:r>
        <w:rPr>
          <w:lang w:val="en-GB"/>
        </w:rPr>
        <w:t>A1</w:t>
      </w:r>
      <w:r w:rsidR="00AB2FCA">
        <w:rPr>
          <w:lang w:val="en-GB"/>
        </w:rPr>
        <w:t>5</w:t>
      </w:r>
      <w:r>
        <w:rPr>
          <w:lang w:val="en-GB"/>
        </w:rPr>
        <w:tab/>
      </w:r>
      <w:r w:rsidR="00856891">
        <w:rPr>
          <w:lang w:val="en-GB"/>
        </w:rPr>
        <w:t>‘SoundMov’</w:t>
      </w:r>
      <w:bookmarkEnd w:id="117"/>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F94994"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8" w:name="_Toc48126913"/>
      <w:r>
        <w:rPr>
          <w:lang w:val="en-GB"/>
        </w:rPr>
        <w:t>A1</w:t>
      </w:r>
      <w:r w:rsidR="00AB2FCA">
        <w:rPr>
          <w:lang w:val="en-GB"/>
        </w:rPr>
        <w:t>6</w:t>
      </w:r>
      <w:r w:rsidR="006178EE">
        <w:rPr>
          <w:lang w:val="en-GB"/>
        </w:rPr>
        <w:tab/>
      </w:r>
      <w:r>
        <w:rPr>
          <w:lang w:val="en-GB"/>
        </w:rPr>
        <w:t>‘Stop’</w:t>
      </w:r>
      <w:bookmarkEnd w:id="118"/>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19" w:name="_Toc48126914"/>
      <w:r>
        <w:rPr>
          <w:lang w:val="en-GB"/>
        </w:rPr>
        <w:t>A1</w:t>
      </w:r>
      <w:r w:rsidR="00AB2FCA">
        <w:rPr>
          <w:lang w:val="en-GB"/>
        </w:rPr>
        <w:t>7</w:t>
      </w:r>
      <w:r w:rsidR="006178EE">
        <w:rPr>
          <w:lang w:val="en-GB"/>
        </w:rPr>
        <w:tab/>
      </w:r>
      <w:r>
        <w:rPr>
          <w:lang w:val="en-GB"/>
        </w:rPr>
        <w:t>‘Tone’</w:t>
      </w:r>
      <w:bookmarkEnd w:id="11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F94994"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0" w:name="_Toc48126915"/>
      <w:r>
        <w:rPr>
          <w:lang w:val="en-GB"/>
        </w:rPr>
        <w:lastRenderedPageBreak/>
        <w:t>A1</w:t>
      </w:r>
      <w:r w:rsidR="00AB2FCA">
        <w:rPr>
          <w:lang w:val="en-GB"/>
        </w:rPr>
        <w:t>8</w:t>
      </w:r>
      <w:r w:rsidR="006178EE">
        <w:rPr>
          <w:lang w:val="en-GB"/>
        </w:rPr>
        <w:tab/>
      </w:r>
      <w:r>
        <w:rPr>
          <w:lang w:val="en-GB"/>
        </w:rPr>
        <w:t>‘Sweep’</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1" w:name="_Toc48126916"/>
      <w:r>
        <w:rPr>
          <w:lang w:val="en-GB"/>
        </w:rPr>
        <w:t>A1</w:t>
      </w:r>
      <w:r w:rsidR="00AB2FCA">
        <w:rPr>
          <w:lang w:val="en-GB"/>
        </w:rPr>
        <w:t>9</w:t>
      </w:r>
      <w:r w:rsidR="006178EE">
        <w:rPr>
          <w:lang w:val="en-GB"/>
        </w:rPr>
        <w:tab/>
      </w:r>
      <w:r>
        <w:rPr>
          <w:lang w:val="en-GB"/>
        </w:rPr>
        <w:t>‘Noise’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2" w:name="_Toc48126917"/>
      <w:r>
        <w:rPr>
          <w:lang w:val="en-GB"/>
        </w:rPr>
        <w:t>A1</w:t>
      </w:r>
      <w:r w:rsidR="00AB2FCA">
        <w:rPr>
          <w:lang w:val="en-GB"/>
        </w:rPr>
        <w:t>2</w:t>
      </w:r>
      <w:r>
        <w:rPr>
          <w:lang w:val="en-GB"/>
        </w:rPr>
        <w:tab/>
        <w:t>‘Ripple’</w:t>
      </w:r>
      <w:bookmarkEnd w:id="12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3"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4" w:name="_Toc48126919"/>
      <w:bookmarkStart w:id="125"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6" w:name="_Toc48126920"/>
      <w:r>
        <w:rPr>
          <w:lang w:val="en-GB"/>
        </w:rPr>
        <w:t>A2</w:t>
      </w:r>
      <w:bookmarkEnd w:id="125"/>
      <w:r w:rsidR="00AB2FCA">
        <w:rPr>
          <w:lang w:val="en-GB"/>
        </w:rPr>
        <w:t>3</w:t>
      </w:r>
      <w:r w:rsidR="006178EE">
        <w:rPr>
          <w:lang w:val="en-GB"/>
        </w:rPr>
        <w:tab/>
      </w:r>
      <w:r>
        <w:rPr>
          <w:lang w:val="en-GB"/>
        </w:rPr>
        <w:t>‘B=A’</w:t>
      </w:r>
      <w:bookmarkEnd w:id="126"/>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7" w:name="_Appendix_B:_Matlab"/>
      <w:bookmarkStart w:id="128" w:name="_Toc48126921"/>
      <w:bookmarkEnd w:id="127"/>
      <w:r>
        <w:rPr>
          <w:lang w:val="en-GB"/>
        </w:rPr>
        <w:t>Appendix B:</w:t>
      </w:r>
      <w:r>
        <w:rPr>
          <w:lang w:val="en-GB"/>
        </w:rPr>
        <w:tab/>
        <w:t>Matlab classes</w:t>
      </w:r>
      <w:bookmarkEnd w:id="128"/>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9" w:name="_Toc48126922"/>
      <w:r>
        <w:rPr>
          <w:lang w:val="en-GB"/>
        </w:rPr>
        <w:t>B1</w:t>
      </w:r>
      <w:r>
        <w:rPr>
          <w:lang w:val="en-GB"/>
        </w:rPr>
        <w:tab/>
        <w:t>biox_abstract_client</w:t>
      </w:r>
      <w:bookmarkEnd w:id="129"/>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0" w:name="_Toc48126923"/>
      <w:r>
        <w:rPr>
          <w:lang w:val="en-GB"/>
        </w:rPr>
        <w:t>B2</w:t>
      </w:r>
      <w:r>
        <w:rPr>
          <w:lang w:val="en-GB"/>
        </w:rPr>
        <w:tab/>
        <w:t>biox_rz6_client</w:t>
      </w:r>
      <w:bookmarkEnd w:id="130"/>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1"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1"/>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2" w:name="_Toc48126925"/>
      <w:r>
        <w:rPr>
          <w:lang w:val="en-GB"/>
        </w:rPr>
        <w:t>B</w:t>
      </w:r>
      <w:r w:rsidR="002831E3">
        <w:rPr>
          <w:lang w:val="en-GB"/>
        </w:rPr>
        <w:t>4</w:t>
      </w:r>
      <w:r>
        <w:rPr>
          <w:lang w:val="en-GB"/>
        </w:rPr>
        <w:tab/>
        <w:t>biox_PAT_LAB (and others)</w:t>
      </w:r>
      <w:bookmarkEnd w:id="132"/>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3" w:name="_Toc48126926"/>
      <w:r>
        <w:rPr>
          <w:lang w:val="en-GB"/>
        </w:rPr>
        <w:lastRenderedPageBreak/>
        <w:t xml:space="preserve">Appendix C: </w:t>
      </w:r>
      <w:r w:rsidR="001B00E3">
        <w:rPr>
          <w:lang w:val="en-GB"/>
        </w:rPr>
        <w:t>Hardware accessories</w:t>
      </w:r>
      <w:bookmarkEnd w:id="133"/>
    </w:p>
    <w:p w14:paraId="04FE29FA" w14:textId="656A41BC" w:rsidR="001B00E3" w:rsidRDefault="001B00E3" w:rsidP="001B00E3">
      <w:pPr>
        <w:pStyle w:val="Heading2"/>
        <w:rPr>
          <w:lang w:val="en-GB"/>
        </w:rPr>
      </w:pPr>
      <w:bookmarkStart w:id="134" w:name="_Ref34126995"/>
      <w:bookmarkStart w:id="135" w:name="_Toc48126927"/>
      <w:r>
        <w:rPr>
          <w:lang w:val="en-GB"/>
        </w:rPr>
        <w:t>C1 Patch panel (PP_RZ6_Digital-I/O)</w:t>
      </w:r>
      <w:bookmarkEnd w:id="134"/>
      <w:bookmarkEnd w:id="135"/>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F94994"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F94994"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F94994"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F94994"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F94994"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F94994"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F94994"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F94994"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6" w:name="_Ref34127121"/>
      <w:bookmarkStart w:id="137" w:name="_Toc48126928"/>
      <w:r>
        <w:rPr>
          <w:lang w:val="en-GB"/>
        </w:rPr>
        <w:t>C2 Response box</w:t>
      </w:r>
      <w:bookmarkEnd w:id="136"/>
      <w:bookmarkEnd w:id="137"/>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8" w:name="_Toc48126929"/>
      <w:r>
        <w:rPr>
          <w:lang w:val="en-GB"/>
        </w:rPr>
        <w:t>C3 RA8GA Adjustable Gain Preamp</w:t>
      </w:r>
      <w:bookmarkEnd w:id="138"/>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9" w:name="_Toc48126930"/>
      <w:r>
        <w:rPr>
          <w:lang w:val="en-GB"/>
        </w:rPr>
        <w:t>C4 Response button</w:t>
      </w:r>
      <w:bookmarkEnd w:id="139"/>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0" w:name="_Toc48126931"/>
      <w:r>
        <w:rPr>
          <w:lang w:val="en-GB"/>
        </w:rPr>
        <w:t xml:space="preserve">Appendix </w:t>
      </w:r>
      <w:r w:rsidR="00A36A4A">
        <w:rPr>
          <w:lang w:val="en-GB"/>
        </w:rPr>
        <w:t>D</w:t>
      </w:r>
      <w:r w:rsidR="00944AD3">
        <w:rPr>
          <w:lang w:val="en-GB"/>
        </w:rPr>
        <w:t>:</w:t>
      </w:r>
      <w:r>
        <w:rPr>
          <w:lang w:val="en-GB"/>
        </w:rPr>
        <w:t xml:space="preserve"> Examples</w:t>
      </w:r>
      <w:bookmarkEnd w:id="140"/>
    </w:p>
    <w:p w14:paraId="61948781" w14:textId="4C74223C" w:rsidR="00FA5596" w:rsidRDefault="00A36A4A" w:rsidP="00726D72">
      <w:pPr>
        <w:pStyle w:val="Heading2"/>
        <w:rPr>
          <w:lang w:val="en-GB"/>
        </w:rPr>
      </w:pPr>
      <w:bookmarkStart w:id="141" w:name="_Toc48126932"/>
      <w:r>
        <w:rPr>
          <w:lang w:val="en-GB"/>
        </w:rPr>
        <w:t>D</w:t>
      </w:r>
      <w:r w:rsidR="00856891">
        <w:rPr>
          <w:lang w:val="en-GB"/>
        </w:rPr>
        <w:t>1</w:t>
      </w:r>
      <w:r w:rsidR="00D22662">
        <w:rPr>
          <w:lang w:val="en-GB"/>
        </w:rPr>
        <w:tab/>
      </w:r>
      <w:r w:rsidR="00C327F5">
        <w:rPr>
          <w:lang w:val="en-GB"/>
        </w:rPr>
        <w:t>Simple Trial</w:t>
      </w:r>
      <w:bookmarkEnd w:id="141"/>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2" w:name="_Toc48126933"/>
      <w:r>
        <w:rPr>
          <w:lang w:val="en-GB"/>
        </w:rPr>
        <w:t>D</w:t>
      </w:r>
      <w:r w:rsidR="00E82909">
        <w:rPr>
          <w:lang w:val="en-GB"/>
        </w:rPr>
        <w:t>2</w:t>
      </w:r>
      <w:r w:rsidR="00E82909">
        <w:rPr>
          <w:lang w:val="en-GB"/>
        </w:rPr>
        <w:tab/>
      </w:r>
      <w:r w:rsidR="00C327F5">
        <w:rPr>
          <w:lang w:val="en-GB"/>
        </w:rPr>
        <w:t>Moving sound and reaction time</w:t>
      </w:r>
      <w:bookmarkEnd w:id="142"/>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F94994"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3"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3"/>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4" w:name="_Toc48126935"/>
      <w:r>
        <w:rPr>
          <w:lang w:val="en-GB"/>
        </w:rPr>
        <w:t>D</w:t>
      </w:r>
      <w:r w:rsidR="00750639">
        <w:rPr>
          <w:lang w:val="en-GB"/>
        </w:rPr>
        <w:t xml:space="preserve">4 </w:t>
      </w:r>
      <w:r w:rsidR="00C327F5">
        <w:rPr>
          <w:lang w:val="en-GB"/>
        </w:rPr>
        <w:t>Recording of the task timing</w:t>
      </w:r>
      <w:bookmarkEnd w:id="144"/>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5" w:name="_Appendix_E:_Notes"/>
      <w:bookmarkStart w:id="146" w:name="_Toc48126936"/>
      <w:bookmarkEnd w:id="145"/>
      <w:r>
        <w:rPr>
          <w:lang w:val="en-GB"/>
        </w:rPr>
        <w:t xml:space="preserve">Appendix E: </w:t>
      </w:r>
      <w:r w:rsidR="0053533C">
        <w:rPr>
          <w:lang w:val="en-GB"/>
        </w:rPr>
        <w:t xml:space="preserve">Notes on </w:t>
      </w:r>
      <w:r>
        <w:rPr>
          <w:lang w:val="en-GB"/>
        </w:rPr>
        <w:t>ITD or ILD measurements</w:t>
      </w:r>
      <w:bookmarkEnd w:id="146"/>
    </w:p>
    <w:p w14:paraId="7BB6A03E" w14:textId="5E130F13" w:rsidR="00750639" w:rsidRDefault="00C35EA2" w:rsidP="00C35EA2">
      <w:pPr>
        <w:pStyle w:val="Heading2"/>
        <w:rPr>
          <w:lang w:val="en-GB"/>
        </w:rPr>
      </w:pPr>
      <w:bookmarkStart w:id="147" w:name="_Toc48126937"/>
      <w:r>
        <w:rPr>
          <w:lang w:val="en-GB"/>
        </w:rPr>
        <w:t xml:space="preserve">E1 </w:t>
      </w:r>
      <w:r w:rsidR="0053533C">
        <w:rPr>
          <w:lang w:val="en-GB"/>
        </w:rPr>
        <w:t xml:space="preserve">Notes on </w:t>
      </w:r>
      <w:r>
        <w:rPr>
          <w:lang w:val="en-GB"/>
        </w:rPr>
        <w:t>ITD measurements</w:t>
      </w:r>
      <w:bookmarkEnd w:id="147"/>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8" w:name="_Toc48126938"/>
      <w:r>
        <w:rPr>
          <w:lang w:val="en-GB"/>
        </w:rPr>
        <w:t xml:space="preserve">E2 </w:t>
      </w:r>
      <w:r w:rsidR="0053533C">
        <w:rPr>
          <w:lang w:val="en-GB"/>
        </w:rPr>
        <w:t xml:space="preserve">Notes on </w:t>
      </w:r>
      <w:r>
        <w:rPr>
          <w:lang w:val="en-GB"/>
        </w:rPr>
        <w:t>ILD measurements</w:t>
      </w:r>
      <w:bookmarkEnd w:id="148"/>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AAA5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2"/>
  </w:num>
  <w:num w:numId="4">
    <w:abstractNumId w:val="2"/>
  </w:num>
  <w:num w:numId="5">
    <w:abstractNumId w:val="26"/>
  </w:num>
  <w:num w:numId="6">
    <w:abstractNumId w:val="17"/>
  </w:num>
  <w:num w:numId="7">
    <w:abstractNumId w:val="43"/>
  </w:num>
  <w:num w:numId="8">
    <w:abstractNumId w:val="13"/>
  </w:num>
  <w:num w:numId="9">
    <w:abstractNumId w:val="27"/>
  </w:num>
  <w:num w:numId="10">
    <w:abstractNumId w:val="48"/>
  </w:num>
  <w:num w:numId="11">
    <w:abstractNumId w:val="31"/>
  </w:num>
  <w:num w:numId="12">
    <w:abstractNumId w:val="20"/>
  </w:num>
  <w:num w:numId="13">
    <w:abstractNumId w:val="23"/>
  </w:num>
  <w:num w:numId="14">
    <w:abstractNumId w:val="38"/>
  </w:num>
  <w:num w:numId="15">
    <w:abstractNumId w:val="16"/>
  </w:num>
  <w:num w:numId="16">
    <w:abstractNumId w:val="45"/>
  </w:num>
  <w:num w:numId="17">
    <w:abstractNumId w:val="35"/>
  </w:num>
  <w:num w:numId="18">
    <w:abstractNumId w:val="39"/>
  </w:num>
  <w:num w:numId="19">
    <w:abstractNumId w:val="4"/>
  </w:num>
  <w:num w:numId="20">
    <w:abstractNumId w:val="30"/>
  </w:num>
  <w:num w:numId="21">
    <w:abstractNumId w:val="3"/>
  </w:num>
  <w:num w:numId="22">
    <w:abstractNumId w:val="36"/>
  </w:num>
  <w:num w:numId="23">
    <w:abstractNumId w:val="32"/>
  </w:num>
  <w:num w:numId="24">
    <w:abstractNumId w:val="8"/>
  </w:num>
  <w:num w:numId="25">
    <w:abstractNumId w:val="6"/>
  </w:num>
  <w:num w:numId="26">
    <w:abstractNumId w:val="37"/>
  </w:num>
  <w:num w:numId="27">
    <w:abstractNumId w:val="5"/>
  </w:num>
  <w:num w:numId="28">
    <w:abstractNumId w:val="25"/>
  </w:num>
  <w:num w:numId="29">
    <w:abstractNumId w:val="15"/>
  </w:num>
  <w:num w:numId="30">
    <w:abstractNumId w:val="46"/>
  </w:num>
  <w:num w:numId="31">
    <w:abstractNumId w:val="41"/>
  </w:num>
  <w:num w:numId="32">
    <w:abstractNumId w:val="10"/>
  </w:num>
  <w:num w:numId="33">
    <w:abstractNumId w:val="18"/>
  </w:num>
  <w:num w:numId="34">
    <w:abstractNumId w:val="1"/>
  </w:num>
  <w:num w:numId="35">
    <w:abstractNumId w:val="7"/>
  </w:num>
  <w:num w:numId="36">
    <w:abstractNumId w:val="44"/>
  </w:num>
  <w:num w:numId="37">
    <w:abstractNumId w:val="40"/>
  </w:num>
  <w:num w:numId="38">
    <w:abstractNumId w:val="19"/>
  </w:num>
  <w:num w:numId="39">
    <w:abstractNumId w:val="47"/>
  </w:num>
  <w:num w:numId="40">
    <w:abstractNumId w:val="42"/>
  </w:num>
  <w:num w:numId="41">
    <w:abstractNumId w:val="0"/>
  </w:num>
  <w:num w:numId="42">
    <w:abstractNumId w:val="9"/>
  </w:num>
  <w:num w:numId="43">
    <w:abstractNumId w:val="22"/>
  </w:num>
  <w:num w:numId="44">
    <w:abstractNumId w:val="29"/>
  </w:num>
  <w:num w:numId="45">
    <w:abstractNumId w:val="28"/>
  </w:num>
  <w:num w:numId="46">
    <w:abstractNumId w:val="11"/>
  </w:num>
  <w:num w:numId="47">
    <w:abstractNumId w:val="21"/>
  </w:num>
  <w:num w:numId="48">
    <w:abstractNumId w:val="3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95FA-C234-4D31-AD6E-287E4B659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48</Pages>
  <Words>14750</Words>
  <Characters>81127</Characters>
  <Application>Microsoft Office Word</Application>
  <DocSecurity>0</DocSecurity>
  <Lines>676</Lines>
  <Paragraphs>191</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28</cp:revision>
  <dcterms:created xsi:type="dcterms:W3CDTF">2020-02-26T13:44:00Z</dcterms:created>
  <dcterms:modified xsi:type="dcterms:W3CDTF">2020-12-07T12:46:00Z</dcterms:modified>
</cp:coreProperties>
</file>