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257450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val="en-US"/>
        </w:rPr>
      </w:sdtEndPr>
      <w:sdtContent>
        <w:p w:rsidR="002E64E8" w:rsidRPr="002E64E8" w:rsidRDefault="002E64E8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  <w:lang w:val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20.85pt;margin-top:8.15pt;width:459.8pt;height:74.5pt;z-index:251669504;mso-position-horizontal-relative:text;mso-position-vertical-relative:text" filled="f" stroked="f">
                <v:textbox style="mso-next-textbox:#_x0000_s1030">
                  <w:txbxContent>
                    <w:p w:rsidR="002E64E8" w:rsidRPr="005716AF" w:rsidRDefault="002E64E8" w:rsidP="002E64E8">
                      <w:pPr>
                        <w:jc w:val="center"/>
                        <w:rPr>
                          <w:rFonts w:ascii="Arial" w:hAnsi="Arial" w:cs="Arial"/>
                          <w:sz w:val="32"/>
                          <w:lang w:val="es-MX"/>
                        </w:rPr>
                      </w:pPr>
                      <w:r w:rsidRPr="005716AF">
                        <w:rPr>
                          <w:rFonts w:ascii="Arial" w:hAnsi="Arial" w:cs="Arial"/>
                          <w:sz w:val="32"/>
                          <w:lang w:val="es-MX"/>
                        </w:rPr>
                        <w:t>Instituto Tecnológico de Acapulco</w:t>
                      </w:r>
                    </w:p>
                    <w:p w:rsidR="002E64E8" w:rsidRPr="002E64E8" w:rsidRDefault="002E64E8" w:rsidP="002E64E8">
                      <w:pPr>
                        <w:jc w:val="center"/>
                        <w:rPr>
                          <w:rFonts w:ascii="Arial" w:hAnsi="Arial" w:cs="Arial"/>
                          <w:sz w:val="32"/>
                          <w:lang w:val="es-MX"/>
                        </w:rPr>
                      </w:pPr>
                      <w:r w:rsidRPr="005716AF">
                        <w:rPr>
                          <w:rFonts w:ascii="Arial" w:hAnsi="Arial" w:cs="Arial"/>
                          <w:sz w:val="32"/>
                          <w:lang w:val="es-MX"/>
                        </w:rPr>
                        <w:t>Ingeniería en Sistemas Computacionales</w:t>
                      </w:r>
                    </w:p>
                  </w:txbxContent>
                </v:textbox>
              </v:shape>
            </w:pict>
          </w:r>
          <w:r>
            <w:rPr>
              <w:rFonts w:eastAsiaTheme="majorEastAsia" w:cstheme="majorBidi"/>
              <w:noProof/>
              <w:lang w:val="en-US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-281305</wp:posOffset>
                </wp:positionH>
                <wp:positionV relativeFrom="paragraph">
                  <wp:posOffset>0</wp:posOffset>
                </wp:positionV>
                <wp:extent cx="1252220" cy="1057275"/>
                <wp:effectExtent l="19050" t="0" r="5080" b="0"/>
                <wp:wrapNone/>
                <wp:docPr id="15" name="0 Imagen" descr="descarg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scarga.png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22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1461AA" w:rsidRPr="00AE3D84">
            <w:rPr>
              <w:rFonts w:eastAsiaTheme="majorEastAsia" w:cstheme="majorBidi"/>
              <w:noProof/>
            </w:rPr>
            <w:pict>
              <v:rect id="_x0000_s1026" style="position:absolute;margin-left:0;margin-top:0;width:624.25pt;height:63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="001461AA" w:rsidRPr="00AE3D84">
            <w:rPr>
              <w:rFonts w:eastAsiaTheme="majorEastAsia" w:cstheme="majorBidi"/>
              <w:noProof/>
            </w:rPr>
            <w:pict>
              <v:rect id="_x0000_s1029" style="position:absolute;margin-left:0;margin-top:0;width:7.15pt;height:883.2pt;z-index:251663360;mso-height-percent:1050;mso-position-horizontal:center;mso-position-horizontal-relative:left-margin-area;mso-position-vertical:center;mso-position-vertical-relative:page;mso-height-percent:1050" o:allowincell="f" fillcolor="#e36c0a [2409]" strokecolor="#31849b [2408]">
                <w10:wrap anchorx="margin" anchory="page"/>
              </v:rect>
            </w:pict>
          </w:r>
          <w:r w:rsidR="001461AA" w:rsidRPr="00AE3D84">
            <w:rPr>
              <w:rFonts w:eastAsiaTheme="majorEastAsia" w:cstheme="majorBidi"/>
              <w:noProof/>
            </w:rPr>
            <w:pict>
              <v:rect id="_x0000_s1028" style="position:absolute;margin-left:0;margin-top:0;width:7.15pt;height:883.2pt;z-index:251662336;mso-height-percent:1050;mso-position-horizontal:center;mso-position-horizontal-relative:right-margin-area;mso-position-vertical:center;mso-position-vertical-relative:page;mso-height-percent:1050" o:allowincell="f" fillcolor="#e36c0a [2409]" strokecolor="#31849b [2408]">
                <w10:wrap anchorx="page" anchory="page"/>
              </v:rect>
            </w:pict>
          </w:r>
          <w:r w:rsidR="001461AA" w:rsidRPr="00AE3D84">
            <w:rPr>
              <w:rFonts w:eastAsiaTheme="majorEastAsia" w:cstheme="majorBidi"/>
              <w:noProof/>
            </w:rPr>
            <w:pict>
              <v:rect id="_x0000_s1027" style="position:absolute;margin-left:0;margin-top:0;width:624.25pt;height:63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p w:rsidR="002E64E8" w:rsidRDefault="002E64E8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E64E8" w:rsidRDefault="002E64E8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2E64E8" w:rsidRDefault="002E64E8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noProof/>
              <w:sz w:val="36"/>
              <w:szCs w:val="36"/>
              <w:lang w:val="en-US"/>
            </w:rPr>
            <w:pict>
              <v:shape id="_x0000_s1031" type="#_x0000_t202" style="position:absolute;margin-left:-5.65pt;margin-top:5.6pt;width:479.3pt;height:61.9pt;z-index:251670528" fillcolor="#92d050" strokecolor="#92d050">
                <v:textbox>
                  <w:txbxContent>
                    <w:p w:rsidR="002E64E8" w:rsidRPr="002E64E8" w:rsidRDefault="002E64E8" w:rsidP="002E64E8">
                      <w:pPr>
                        <w:jc w:val="center"/>
                        <w:rPr>
                          <w:rFonts w:ascii="Arial" w:hAnsi="Arial" w:cs="Arial"/>
                          <w:b/>
                          <w:sz w:val="96"/>
                        </w:rPr>
                      </w:pPr>
                      <w:r w:rsidRPr="002E64E8">
                        <w:rPr>
                          <w:rFonts w:ascii="Arial" w:hAnsi="Arial" w:cs="Arial"/>
                          <w:b/>
                          <w:sz w:val="72"/>
                        </w:rPr>
                        <w:t xml:space="preserve">3.3.1 </w:t>
                      </w:r>
                      <w:r w:rsidRPr="005C00BB">
                        <w:rPr>
                          <w:rFonts w:ascii="Arial" w:hAnsi="Arial" w:cs="Arial"/>
                          <w:b/>
                          <w:sz w:val="72"/>
                          <w:lang w:val="es-MX"/>
                        </w:rPr>
                        <w:t>Traslación</w:t>
                      </w:r>
                      <w:r w:rsidRPr="002E64E8">
                        <w:rPr>
                          <w:rFonts w:ascii="Arial" w:hAnsi="Arial" w:cs="Arial"/>
                          <w:b/>
                          <w:sz w:val="72"/>
                        </w:rPr>
                        <w:t xml:space="preserve"> ( 3D )</w:t>
                      </w:r>
                    </w:p>
                  </w:txbxContent>
                </v:textbox>
              </v:shape>
            </w:pict>
          </w:r>
        </w:p>
        <w:p w:rsidR="002E64E8" w:rsidRDefault="002E64E8" w:rsidP="002E64E8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1461AA" w:rsidRDefault="001461AA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1461AA" w:rsidRDefault="001461AA">
          <w:pPr>
            <w:pStyle w:val="Sinespaciado"/>
          </w:pPr>
        </w:p>
        <w:p w:rsidR="001461AA" w:rsidRDefault="002E64E8" w:rsidP="002E64E8">
          <w:pPr>
            <w:pStyle w:val="Sinespaciado"/>
            <w:jc w:val="center"/>
          </w:pPr>
          <w:r w:rsidRPr="002E64E8">
            <w:drawing>
              <wp:inline distT="0" distB="0" distL="0" distR="0">
                <wp:extent cx="4928958" cy="2430167"/>
                <wp:effectExtent l="228600" t="266700" r="214542" b="236833"/>
                <wp:docPr id="14" name="Imagen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98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rcRect l="14844" t="23633" r="17480" b="346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43386" cy="2437280"/>
                        </a:xfrm>
                        <a:prstGeom prst="rect">
                          <a:avLst/>
                        </a:prstGeom>
                        <a:ln w="190500" cap="sq">
                          <a:solidFill>
                            <a:srgbClr val="C8C6BD"/>
                          </a:solidFill>
                          <a:prstDash val="solid"/>
                          <a:miter lim="800000"/>
                        </a:ln>
                        <a:effectLst>
                          <a:outerShdw blurRad="254000" algn="bl" rotWithShape="0">
                            <a:srgbClr val="000000">
                              <a:alpha val="43000"/>
                            </a:srgbClr>
                          </a:outerShdw>
                        </a:effectLst>
                        <a:scene3d>
                          <a:camera prst="perspectiveFront" fov="5400000"/>
                          <a:lightRig rig="threePt" dir="t">
                            <a:rot lat="0" lon="0" rev="2100000"/>
                          </a:lightRig>
                        </a:scene3d>
                        <a:sp3d extrusionH="25400">
                          <a:bevelT w="304800" h="152400" prst="hardEdge"/>
                          <a:extrusionClr>
                            <a:srgbClr val="000000"/>
                          </a:extrusionClr>
                        </a:sp3d>
                      </pic:spPr>
                    </pic:pic>
                  </a:graphicData>
                </a:graphic>
              </wp:inline>
            </w:drawing>
          </w:r>
        </w:p>
        <w:p w:rsidR="001461AA" w:rsidRDefault="001461AA">
          <w:pPr>
            <w:pStyle w:val="Sinespaciado"/>
          </w:pPr>
        </w:p>
        <w:p w:rsidR="001461AA" w:rsidRDefault="001461AA">
          <w:pPr>
            <w:rPr>
              <w:lang w:val="es-ES"/>
            </w:rPr>
          </w:pPr>
        </w:p>
        <w:p w:rsidR="001461AA" w:rsidRDefault="002E64E8" w:rsidP="001461AA">
          <w:r w:rsidRPr="002E64E8">
            <w:drawing>
              <wp:inline distT="0" distB="0" distL="0" distR="0">
                <wp:extent cx="5943600" cy="1925320"/>
                <wp:effectExtent l="0" t="0" r="0" b="0"/>
                <wp:docPr id="12" name="Objeto 9"/>
                <wp:cNvGraphicFramePr/>
                <a:graphic xmlns:a="http://schemas.openxmlformats.org/drawingml/2006/main">
                  <a:graphicData uri="http://schemas.openxmlformats.org/drawingml/2006/lockedCanvas">
                    <lc:lockedCanvas xmlns:lc="http://schemas.openxmlformats.org/drawingml/2006/lockedCanvas">
                      <a:nvGrpSpPr>
                        <a:cNvPr id="0" name=""/>
                        <a:cNvGrpSpPr/>
                      </a:nvGrpSpPr>
                      <a:grpSpPr>
                        <a:xfrm>
                          <a:off x="0" y="0"/>
                          <a:ext cx="6173808" cy="2000240"/>
                          <a:chOff x="1214414" y="4857760"/>
                          <a:chExt cx="6173808" cy="2000240"/>
                        </a:xfrm>
                      </a:grpSpPr>
                      <a:sp>
                        <a:nvSpPr>
                          <a:cNvPr id="3" name="2 Subtítulo"/>
                          <a:cNvSpPr>
                            <a:spLocks noGrp="1"/>
                          </a:cNvSpPr>
                        </a:nvSpPr>
                        <a:spPr>
                          <a:xfrm>
                            <a:off x="1214414" y="4857760"/>
                            <a:ext cx="6173808" cy="2000240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vert="horz" lIns="91440" tIns="45720" rIns="91440" bIns="45720" rtlCol="0">
                              <a:normAutofit fontScale="92500" lnSpcReduction="20000"/>
                            </a:bodyPr>
                            <a:lstStyle>
                              <a:lvl1pPr marL="0" indent="0" algn="l" defTabSz="914400" rtl="0" eaLnBrk="1" latinLnBrk="0" hangingPunct="1">
                                <a:lnSpc>
                                  <a:spcPct val="90000"/>
                                </a:lnSpc>
                                <a:spcBef>
                                  <a:spcPts val="0"/>
                                </a:spcBef>
                                <a:buClr>
                                  <a:schemeClr val="accent1"/>
                                </a:buClr>
                                <a:buSzPct val="100000"/>
                                <a:buFont typeface="Arial" pitchFamily="34" charset="0"/>
                                <a:buNone/>
                                <a:defRPr sz="2000" kern="1200" cap="all" spc="200" baseline="0">
                                  <a:solidFill>
                                    <a:schemeClr val="accen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indent="0" algn="ctr" defTabSz="914400" rtl="0" eaLnBrk="1" latinLnBrk="0" hangingPunct="1">
                                <a:lnSpc>
                                  <a:spcPct val="90000"/>
                                </a:lnSpc>
                                <a:spcBef>
                                  <a:spcPts val="1200"/>
                                </a:spcBef>
                                <a:buClr>
                                  <a:schemeClr val="accent1"/>
                                </a:buClr>
                                <a:buSzPct val="100000"/>
                                <a:buFont typeface="Arial" pitchFamily="34" charset="0"/>
                                <a:buNone/>
                                <a:defRPr sz="20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indent="0" algn="ctr" defTabSz="914400" rtl="0" eaLnBrk="1" latinLnBrk="0" hangingPunct="1">
                                <a:lnSpc>
                                  <a:spcPct val="90000"/>
                                </a:lnSpc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SzPct val="100000"/>
                                <a:buFont typeface="Arial" pitchFamily="34" charset="0"/>
                                <a:buNone/>
                                <a:defRPr sz="18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indent="0" algn="ctr" defTabSz="914400" rtl="0" eaLnBrk="1" latinLnBrk="0" hangingPunct="1">
                                <a:lnSpc>
                                  <a:spcPct val="90000"/>
                                </a:lnSpc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SzPct val="100000"/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indent="0" algn="ctr" defTabSz="914400" rtl="0" eaLnBrk="1" latinLnBrk="0" hangingPunct="1">
                                <a:lnSpc>
                                  <a:spcPct val="90000"/>
                                </a:lnSpc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SzPct val="100000"/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indent="0" algn="ctr" defTabSz="914400" rtl="0" eaLnBrk="1" latinLnBrk="0" hangingPunct="1"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indent="0" algn="ctr" defTabSz="914400" rtl="0" eaLnBrk="1" latinLnBrk="0" hangingPunct="1"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indent="0" algn="ctr" defTabSz="914400" rtl="0" eaLnBrk="1" latinLnBrk="0" hangingPunct="1"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indent="0" algn="ctr" defTabSz="914400" rtl="0" eaLnBrk="1" latinLnBrk="0" hangingPunct="1">
                                <a:spcBef>
                                  <a:spcPts val="600"/>
                                </a:spcBef>
                                <a:buClr>
                                  <a:schemeClr val="accent1"/>
                                </a:buClr>
                                <a:buFont typeface="Arial" pitchFamily="34" charset="0"/>
                                <a:buNone/>
                                <a:defRPr sz="1600" kern="1200">
                                  <a:solidFill>
                                    <a:schemeClr val="tx1">
                                      <a:tint val="7500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s-MX" dirty="0" smtClean="0"/>
                                <a:t>Graficación</a:t>
                              </a:r>
                            </a:p>
                            <a:p>
                              <a:pPr algn="ctr"/>
                              <a:endParaRPr lang="es-MX" dirty="0" smtClean="0"/>
                            </a:p>
                            <a:p>
                              <a:pPr algn="ctr"/>
                              <a:r>
                                <a:rPr lang="es-MX" dirty="0" smtClean="0"/>
                                <a:t>Equipo:</a:t>
                              </a:r>
                            </a:p>
                            <a:p>
                              <a:pPr algn="ctr"/>
                              <a:r>
                                <a:rPr lang="es-MX" dirty="0" smtClean="0"/>
                                <a:t>Tevillo Betancourt Bryan</a:t>
                              </a:r>
                            </a:p>
                            <a:p>
                              <a:pPr algn="ctr"/>
                              <a:r>
                                <a:rPr lang="es-MX" dirty="0" smtClean="0"/>
                                <a:t>Terán Lara Martha lizeth</a:t>
                              </a:r>
                            </a:p>
                            <a:p>
                              <a:pPr algn="ctr"/>
                              <a:r>
                                <a:rPr lang="es-MX" dirty="0" smtClean="0"/>
                                <a:t>Tevillo Betancourt Joshua</a:t>
                              </a:r>
                            </a:p>
                            <a:p>
                              <a:pPr algn="ctr"/>
                              <a:r>
                                <a:rPr lang="es-MX" dirty="0" smtClean="0"/>
                                <a:t>Parra </a:t>
                              </a:r>
                              <a:r>
                                <a:rPr lang="es-MX" dirty="0" err="1" smtClean="0"/>
                                <a:t>ocampo</a:t>
                              </a:r>
                              <a:r>
                                <a:rPr lang="es-MX" dirty="0" smtClean="0"/>
                                <a:t> miguel</a:t>
                              </a:r>
                            </a:p>
                            <a:p>
                              <a:pPr algn="ctr"/>
                              <a:endParaRPr lang="es-MX" dirty="0" smtClean="0"/>
                            </a:p>
                            <a:p>
                              <a:pPr algn="ctr"/>
                              <a:r>
                                <a:rPr lang="es-MX" dirty="0" smtClean="0"/>
                                <a:t>Horario: 7:00 a 8:00 am.</a:t>
                              </a:r>
                              <a:endParaRPr lang="es-MX" dirty="0"/>
                            </a:p>
                          </a:txBody>
                          <a:useSpRect/>
                        </a:txSp>
                      </a:sp>
                    </lc:lockedCanvas>
                  </a:graphicData>
                </a:graphic>
              </wp:inline>
            </w:drawing>
          </w:r>
          <w:r w:rsidR="001461AA">
            <w:br w:type="page"/>
          </w:r>
        </w:p>
      </w:sdtContent>
    </w:sdt>
    <w:p w:rsidR="001461AA" w:rsidRPr="001461AA" w:rsidRDefault="001461AA" w:rsidP="001461AA">
      <w:pPr>
        <w:pStyle w:val="Ttulo1"/>
        <w:jc w:val="center"/>
        <w:rPr>
          <w:rFonts w:ascii="Arial" w:hAnsi="Arial" w:cs="Arial"/>
          <w:sz w:val="32"/>
          <w:lang w:val="es-ES"/>
        </w:rPr>
      </w:pPr>
      <w:r w:rsidRPr="001461AA">
        <w:rPr>
          <w:rFonts w:ascii="Arial" w:hAnsi="Arial" w:cs="Arial"/>
          <w:sz w:val="32"/>
          <w:lang w:val="es-ES"/>
        </w:rPr>
        <w:lastRenderedPageBreak/>
        <w:t>Traslación en 3D</w:t>
      </w:r>
    </w:p>
    <w:p w:rsidR="00000000" w:rsidRDefault="001461AA" w:rsidP="001461AA">
      <w:pPr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4547235</wp:posOffset>
            </wp:positionH>
            <wp:positionV relativeFrom="paragraph">
              <wp:posOffset>1472565</wp:posOffset>
            </wp:positionV>
            <wp:extent cx="1200150" cy="990600"/>
            <wp:effectExtent l="19050" t="0" r="0" b="0"/>
            <wp:wrapTight wrapText="bothSides">
              <wp:wrapPolygon edited="0">
                <wp:start x="-343" y="0"/>
                <wp:lineTo x="-343" y="21185"/>
                <wp:lineTo x="21600" y="21185"/>
                <wp:lineTo x="21600" y="0"/>
                <wp:lineTo x="-343" y="0"/>
              </wp:wrapPolygon>
            </wp:wrapTight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484" t="30224" r="43848" b="60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460375</wp:posOffset>
            </wp:positionV>
            <wp:extent cx="1855470" cy="1339850"/>
            <wp:effectExtent l="38100" t="0" r="11430" b="374650"/>
            <wp:wrapTight wrapText="bothSides">
              <wp:wrapPolygon edited="0">
                <wp:start x="222" y="0"/>
                <wp:lineTo x="-444" y="27640"/>
                <wp:lineTo x="21733" y="27640"/>
                <wp:lineTo x="21733" y="3071"/>
                <wp:lineTo x="21511" y="921"/>
                <wp:lineTo x="21068" y="0"/>
                <wp:lineTo x="222" y="0"/>
              </wp:wrapPolygon>
            </wp:wrapTight>
            <wp:docPr id="1" name="Imagen 1" descr="Captura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 descr="Captura3.PNG"/>
                    <pic:cNvPicPr>
                      <a:picLocks noChangeAspect="1"/>
                    </pic:cNvPicPr>
                  </pic:nvPicPr>
                  <pic:blipFill>
                    <a:blip r:embed="rId8"/>
                    <a:srcRect l="29379" t="25514" r="29131" b="37018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339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1461AA">
        <w:rPr>
          <w:rFonts w:ascii="Arial" w:hAnsi="Arial" w:cs="Arial"/>
          <w:sz w:val="24"/>
          <w:lang w:val="es-ES"/>
        </w:rPr>
        <w:t>La tra</w:t>
      </w:r>
      <w:r w:rsidR="005C00BB" w:rsidRPr="001461AA">
        <w:rPr>
          <w:rFonts w:ascii="Arial" w:hAnsi="Arial" w:cs="Arial"/>
          <w:sz w:val="24"/>
          <w:lang w:val="es-ES"/>
        </w:rPr>
        <w:t xml:space="preserve">slación de un objeto consiste en moverlo cierta distancia, en una dirección </w:t>
      </w:r>
      <w:r w:rsidR="005C00BB" w:rsidRPr="001461AA">
        <w:rPr>
          <w:rFonts w:ascii="Arial" w:hAnsi="Arial" w:cs="Arial"/>
          <w:sz w:val="24"/>
          <w:lang w:val="es-MX"/>
        </w:rPr>
        <w:t>determinada</w:t>
      </w:r>
      <w:r w:rsidRPr="001461AA">
        <w:rPr>
          <w:rFonts w:ascii="Arial" w:hAnsi="Arial" w:cs="Arial"/>
          <w:sz w:val="24"/>
          <w:lang w:val="es-MX"/>
        </w:rPr>
        <w:t>, es decir, re posiciona un objeto desplazándolo a las nuevas coordenadas.</w:t>
      </w:r>
      <w:r>
        <w:rPr>
          <w:rFonts w:ascii="Arial" w:hAnsi="Arial" w:cs="Arial"/>
          <w:sz w:val="24"/>
          <w:lang w:val="es-MX"/>
        </w:rPr>
        <w:t xml:space="preserve"> </w:t>
      </w:r>
      <w:r w:rsidR="005C00BB" w:rsidRPr="001461AA">
        <w:rPr>
          <w:rFonts w:ascii="Arial" w:hAnsi="Arial" w:cs="Arial"/>
          <w:sz w:val="24"/>
          <w:lang w:val="es-MX"/>
        </w:rPr>
        <w:t xml:space="preserve">La translación 3D  implica el desplazamiento de un poliedro en puntos x, y, z, donde cada punto P=(x, y, z) es </w:t>
      </w:r>
      <w:r w:rsidRPr="001461AA">
        <w:rPr>
          <w:rFonts w:ascii="Arial" w:hAnsi="Arial" w:cs="Arial"/>
          <w:sz w:val="24"/>
          <w:lang w:val="es-MX"/>
        </w:rPr>
        <w:t>trasladado</w:t>
      </w:r>
      <w:r w:rsidR="005C00BB" w:rsidRPr="001461AA">
        <w:rPr>
          <w:rFonts w:ascii="Arial" w:hAnsi="Arial" w:cs="Arial"/>
          <w:sz w:val="24"/>
          <w:lang w:val="es-MX"/>
        </w:rPr>
        <w:t xml:space="preserve"> </w:t>
      </w:r>
      <w:proofErr w:type="spellStart"/>
      <w:r w:rsidR="005C00BB" w:rsidRPr="001461AA">
        <w:rPr>
          <w:rFonts w:ascii="Arial" w:hAnsi="Arial" w:cs="Arial"/>
          <w:sz w:val="24"/>
          <w:lang w:val="es-MX"/>
        </w:rPr>
        <w:t>tx</w:t>
      </w:r>
      <w:proofErr w:type="spellEnd"/>
      <w:r w:rsidR="005C00BB" w:rsidRPr="001461AA">
        <w:rPr>
          <w:rFonts w:ascii="Arial" w:hAnsi="Arial" w:cs="Arial"/>
          <w:sz w:val="24"/>
          <w:lang w:val="es-MX"/>
        </w:rPr>
        <w:t xml:space="preserve"> unidades en el eje X, </w:t>
      </w:r>
      <w:proofErr w:type="spellStart"/>
      <w:r w:rsidR="005C00BB" w:rsidRPr="001461AA">
        <w:rPr>
          <w:rFonts w:ascii="Arial" w:hAnsi="Arial" w:cs="Arial"/>
          <w:sz w:val="24"/>
          <w:lang w:val="es-MX"/>
        </w:rPr>
        <w:t>ty</w:t>
      </w:r>
      <w:proofErr w:type="spellEnd"/>
      <w:r w:rsidR="005C00BB" w:rsidRPr="001461AA">
        <w:rPr>
          <w:rFonts w:ascii="Arial" w:hAnsi="Arial" w:cs="Arial"/>
          <w:sz w:val="24"/>
          <w:lang w:val="es-MX"/>
        </w:rPr>
        <w:t xml:space="preserve"> unidades en el eje Y </w:t>
      </w:r>
      <w:proofErr w:type="spellStart"/>
      <w:r w:rsidR="005C00BB" w:rsidRPr="001461AA">
        <w:rPr>
          <w:rFonts w:ascii="Arial" w:hAnsi="Arial" w:cs="Arial"/>
          <w:sz w:val="24"/>
          <w:lang w:val="es-MX"/>
        </w:rPr>
        <w:t>y</w:t>
      </w:r>
      <w:proofErr w:type="spellEnd"/>
      <w:r w:rsidR="005C00BB" w:rsidRPr="001461AA">
        <w:rPr>
          <w:rFonts w:ascii="Arial" w:hAnsi="Arial" w:cs="Arial"/>
          <w:sz w:val="24"/>
          <w:lang w:val="es-MX"/>
        </w:rPr>
        <w:t xml:space="preserve"> </w:t>
      </w:r>
      <w:proofErr w:type="spellStart"/>
      <w:r w:rsidR="005C00BB" w:rsidRPr="001461AA">
        <w:rPr>
          <w:rFonts w:ascii="Arial" w:hAnsi="Arial" w:cs="Arial"/>
          <w:sz w:val="24"/>
          <w:lang w:val="es-MX"/>
        </w:rPr>
        <w:t>tz</w:t>
      </w:r>
      <w:proofErr w:type="spellEnd"/>
      <w:r w:rsidR="005C00BB" w:rsidRPr="001461AA">
        <w:rPr>
          <w:rFonts w:ascii="Arial" w:hAnsi="Arial" w:cs="Arial"/>
          <w:sz w:val="24"/>
          <w:lang w:val="es-MX"/>
        </w:rPr>
        <w:t xml:space="preserve"> unidades en el eje </w:t>
      </w:r>
      <w:r w:rsidR="005C00BB" w:rsidRPr="001461AA">
        <w:rPr>
          <w:rFonts w:ascii="Arial" w:hAnsi="Arial" w:cs="Arial"/>
          <w:sz w:val="24"/>
          <w:lang w:val="es-MX"/>
        </w:rPr>
        <w:t>Z, de esta forma , las coordenadas del nuevo punto p’= (x’, y’, z’) se obtiene como:</w:t>
      </w:r>
      <w:r w:rsidR="005C00BB" w:rsidRPr="001461AA">
        <w:rPr>
          <w:rFonts w:ascii="Arial" w:hAnsi="Arial" w:cs="Arial"/>
          <w:sz w:val="24"/>
          <w:lang w:val="es-MX"/>
        </w:rPr>
        <w:t xml:space="preserve"> </w:t>
      </w:r>
    </w:p>
    <w:p w:rsidR="001461AA" w:rsidRDefault="001461AA" w:rsidP="001461AA">
      <w:pPr>
        <w:jc w:val="both"/>
        <w:rPr>
          <w:rFonts w:ascii="Arial" w:hAnsi="Arial" w:cs="Arial"/>
          <w:sz w:val="24"/>
          <w:lang w:val="es-MX"/>
        </w:rPr>
      </w:pPr>
    </w:p>
    <w:p w:rsidR="001461AA" w:rsidRDefault="001461AA" w:rsidP="001461AA">
      <w:pPr>
        <w:jc w:val="both"/>
        <w:rPr>
          <w:rFonts w:ascii="Arial" w:hAnsi="Arial" w:cs="Arial"/>
          <w:sz w:val="24"/>
          <w:lang w:val="es-MX"/>
        </w:rPr>
      </w:pPr>
    </w:p>
    <w:p w:rsidR="001461AA" w:rsidRDefault="001461AA" w:rsidP="001461AA">
      <w:pPr>
        <w:jc w:val="both"/>
        <w:rPr>
          <w:rFonts w:ascii="Arial" w:hAnsi="Arial" w:cs="Arial"/>
          <w:sz w:val="24"/>
          <w:lang w:val="es-MX"/>
        </w:rPr>
      </w:pPr>
    </w:p>
    <w:p w:rsidR="001461AA" w:rsidRDefault="005C00BB" w:rsidP="001461AA">
      <w:pPr>
        <w:spacing w:after="0"/>
        <w:jc w:val="both"/>
        <w:rPr>
          <w:rFonts w:ascii="Arial" w:hAnsi="Arial" w:cs="Arial"/>
          <w:sz w:val="24"/>
          <w:lang w:val="es-MX"/>
        </w:rPr>
      </w:pPr>
      <w:r w:rsidRPr="001461AA">
        <w:rPr>
          <w:rFonts w:ascii="Arial" w:hAnsi="Arial" w:cs="Arial"/>
          <w:sz w:val="24"/>
          <w:lang w:val="es-MX"/>
        </w:rPr>
        <w:t>Sea t=(</w:t>
      </w:r>
      <w:proofErr w:type="spellStart"/>
      <w:r w:rsidRPr="001461AA">
        <w:rPr>
          <w:rFonts w:ascii="Arial" w:hAnsi="Arial" w:cs="Arial"/>
          <w:sz w:val="24"/>
          <w:lang w:val="es-MX"/>
        </w:rPr>
        <w:t>tx</w:t>
      </w:r>
      <w:proofErr w:type="spellEnd"/>
      <w:r w:rsidRPr="001461AA">
        <w:rPr>
          <w:rFonts w:ascii="Arial" w:hAnsi="Arial" w:cs="Arial"/>
          <w:sz w:val="24"/>
          <w:lang w:val="es-MX"/>
        </w:rPr>
        <w:t xml:space="preserve">, </w:t>
      </w:r>
      <w:proofErr w:type="spellStart"/>
      <w:r w:rsidRPr="001461AA">
        <w:rPr>
          <w:rFonts w:ascii="Arial" w:hAnsi="Arial" w:cs="Arial"/>
          <w:sz w:val="24"/>
          <w:lang w:val="es-MX"/>
        </w:rPr>
        <w:t>ty</w:t>
      </w:r>
      <w:proofErr w:type="spellEnd"/>
      <w:r w:rsidRPr="001461AA">
        <w:rPr>
          <w:rFonts w:ascii="Arial" w:hAnsi="Arial" w:cs="Arial"/>
          <w:sz w:val="24"/>
          <w:lang w:val="es-MX"/>
        </w:rPr>
        <w:t xml:space="preserve">, </w:t>
      </w:r>
      <w:proofErr w:type="spellStart"/>
      <w:r w:rsidRPr="001461AA">
        <w:rPr>
          <w:rFonts w:ascii="Arial" w:hAnsi="Arial" w:cs="Arial"/>
          <w:sz w:val="24"/>
          <w:lang w:val="es-MX"/>
        </w:rPr>
        <w:t>tz</w:t>
      </w:r>
      <w:proofErr w:type="spellEnd"/>
      <w:r w:rsidRPr="001461AA">
        <w:rPr>
          <w:rFonts w:ascii="Arial" w:hAnsi="Arial" w:cs="Arial"/>
          <w:sz w:val="24"/>
          <w:lang w:val="es-MX"/>
        </w:rPr>
        <w:t>) el vector de distancias, y T(t) la matriz de translación, en coordenadas homogéneas la translación de un punto p en 3D se puede expresar como el prod</w:t>
      </w:r>
      <w:r w:rsidRPr="001461AA">
        <w:rPr>
          <w:rFonts w:ascii="Arial" w:hAnsi="Arial" w:cs="Arial"/>
          <w:sz w:val="24"/>
          <w:lang w:val="es-MX"/>
        </w:rPr>
        <w:t>ucto matricial</w:t>
      </w:r>
      <w:r w:rsidR="001461AA">
        <w:rPr>
          <w:rFonts w:ascii="Arial" w:hAnsi="Arial" w:cs="Arial"/>
          <w:sz w:val="24"/>
          <w:lang w:val="es-MX"/>
        </w:rPr>
        <w:t>.</w:t>
      </w:r>
      <w:r w:rsidRPr="001461AA">
        <w:rPr>
          <w:rFonts w:ascii="Arial" w:hAnsi="Arial" w:cs="Arial"/>
          <w:sz w:val="24"/>
          <w:lang w:val="es-MX"/>
        </w:rPr>
        <w:t xml:space="preserve"> </w:t>
      </w:r>
    </w:p>
    <w:p w:rsidR="00000000" w:rsidRPr="001461AA" w:rsidRDefault="005C00BB" w:rsidP="001461AA">
      <w:pPr>
        <w:tabs>
          <w:tab w:val="left" w:pos="810"/>
        </w:tabs>
        <w:spacing w:after="0" w:line="240" w:lineRule="auto"/>
        <w:ind w:left="3600"/>
        <w:jc w:val="both"/>
        <w:rPr>
          <w:rFonts w:ascii="Arial" w:hAnsi="Arial" w:cs="Arial"/>
          <w:sz w:val="24"/>
          <w:lang w:val="es-MX"/>
        </w:rPr>
      </w:pPr>
      <w:r w:rsidRPr="001461AA">
        <w:rPr>
          <w:rFonts w:ascii="Arial" w:hAnsi="Arial" w:cs="Arial"/>
          <w:sz w:val="24"/>
          <w:lang w:val="es-MX"/>
        </w:rPr>
        <w:t xml:space="preserve">P’=p </w:t>
      </w:r>
      <w:r w:rsidRPr="001461AA">
        <w:rPr>
          <w:rFonts w:ascii="Arial" w:hAnsi="Arial" w:cs="Arial"/>
          <w:sz w:val="24"/>
          <w:lang w:val="es-MX"/>
        </w:rPr>
        <w:sym w:font="Symbol" w:char="00B7"/>
      </w:r>
      <w:r w:rsidRPr="001461AA">
        <w:rPr>
          <w:rFonts w:ascii="Arial" w:hAnsi="Arial" w:cs="Arial"/>
          <w:sz w:val="24"/>
          <w:lang w:val="es-MX"/>
        </w:rPr>
        <w:t xml:space="preserve"> T(t), es decir:</w:t>
      </w:r>
      <w:r w:rsidRPr="001461AA">
        <w:rPr>
          <w:rFonts w:ascii="Arial" w:hAnsi="Arial" w:cs="Arial"/>
          <w:sz w:val="24"/>
          <w:lang w:val="es-MX"/>
        </w:rPr>
        <w:t xml:space="preserve"> </w:t>
      </w:r>
    </w:p>
    <w:p w:rsidR="001461AA" w:rsidRDefault="001461AA" w:rsidP="001461AA">
      <w:pPr>
        <w:spacing w:after="0" w:line="240" w:lineRule="auto"/>
        <w:jc w:val="center"/>
        <w:rPr>
          <w:rFonts w:ascii="Arial" w:hAnsi="Arial" w:cs="Arial"/>
          <w:sz w:val="24"/>
          <w:lang w:val="es-MX"/>
        </w:rPr>
      </w:pPr>
      <w:r w:rsidRPr="001461AA">
        <w:rPr>
          <w:rFonts w:ascii="Arial" w:hAnsi="Arial" w:cs="Arial"/>
          <w:sz w:val="24"/>
          <w:lang w:val="es-MX"/>
        </w:rPr>
        <w:drawing>
          <wp:inline distT="0" distB="0" distL="0" distR="0">
            <wp:extent cx="4520293" cy="1219200"/>
            <wp:effectExtent l="1905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422" t="20337" r="31543" b="66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96" cy="122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461AA" w:rsidRDefault="001461AA" w:rsidP="001461AA">
      <w:pPr>
        <w:spacing w:line="240" w:lineRule="auto"/>
        <w:jc w:val="both"/>
        <w:rPr>
          <w:rFonts w:ascii="Arial" w:hAnsi="Arial" w:cs="Arial"/>
          <w:sz w:val="24"/>
          <w:lang w:val="es-MX"/>
        </w:rPr>
      </w:pPr>
      <w:r w:rsidRPr="001461AA">
        <w:rPr>
          <w:rFonts w:ascii="Arial" w:hAnsi="Arial" w:cs="Arial"/>
          <w:sz w:val="24"/>
          <w:lang w:val="es-MX"/>
        </w:rPr>
        <w:t>Ejemplo:</w:t>
      </w:r>
    </w:p>
    <w:p w:rsidR="00000000" w:rsidRPr="001461AA" w:rsidRDefault="005C00BB" w:rsidP="001461AA">
      <w:pPr>
        <w:numPr>
          <w:ilvl w:val="0"/>
          <w:numId w:val="4"/>
        </w:numPr>
        <w:jc w:val="both"/>
        <w:rPr>
          <w:rFonts w:ascii="Arial" w:hAnsi="Arial" w:cs="Arial"/>
          <w:sz w:val="24"/>
          <w:lang w:val="es-MX"/>
        </w:rPr>
      </w:pPr>
      <w:r w:rsidRPr="001461AA">
        <w:rPr>
          <w:rFonts w:ascii="Arial" w:hAnsi="Arial" w:cs="Arial"/>
          <w:sz w:val="24"/>
          <w:lang w:val="es-MX"/>
        </w:rPr>
        <w:t xml:space="preserve">La Figura 3.4 muestra el efecto de translación de una figura con </w:t>
      </w:r>
      <w:proofErr w:type="spellStart"/>
      <w:r w:rsidRPr="001461AA">
        <w:rPr>
          <w:rFonts w:ascii="Arial" w:hAnsi="Arial" w:cs="Arial"/>
          <w:sz w:val="24"/>
          <w:lang w:val="es-MX"/>
        </w:rPr>
        <w:t>tx</w:t>
      </w:r>
      <w:proofErr w:type="spellEnd"/>
      <w:r w:rsidRPr="001461AA">
        <w:rPr>
          <w:rFonts w:ascii="Arial" w:hAnsi="Arial" w:cs="Arial"/>
          <w:sz w:val="24"/>
          <w:lang w:val="es-MX"/>
        </w:rPr>
        <w:t xml:space="preserve">=2, </w:t>
      </w:r>
      <w:proofErr w:type="spellStart"/>
      <w:r w:rsidRPr="001461AA">
        <w:rPr>
          <w:rFonts w:ascii="Arial" w:hAnsi="Arial" w:cs="Arial"/>
          <w:sz w:val="24"/>
          <w:lang w:val="es-MX"/>
        </w:rPr>
        <w:t>ty</w:t>
      </w:r>
      <w:proofErr w:type="spellEnd"/>
      <w:r w:rsidRPr="001461AA">
        <w:rPr>
          <w:rFonts w:ascii="Arial" w:hAnsi="Arial" w:cs="Arial"/>
          <w:sz w:val="24"/>
          <w:lang w:val="es-MX"/>
        </w:rPr>
        <w:t xml:space="preserve">= 2 y </w:t>
      </w:r>
      <w:proofErr w:type="spellStart"/>
      <w:r w:rsidRPr="001461AA">
        <w:rPr>
          <w:rFonts w:ascii="Arial" w:hAnsi="Arial" w:cs="Arial"/>
          <w:sz w:val="24"/>
          <w:lang w:val="es-MX"/>
        </w:rPr>
        <w:t>tz</w:t>
      </w:r>
      <w:proofErr w:type="spellEnd"/>
      <w:r w:rsidRPr="001461AA">
        <w:rPr>
          <w:rFonts w:ascii="Arial" w:hAnsi="Arial" w:cs="Arial"/>
          <w:sz w:val="24"/>
          <w:lang w:val="es-MX"/>
        </w:rPr>
        <w:t>=0.</w:t>
      </w:r>
      <w:r w:rsidRPr="001461AA">
        <w:rPr>
          <w:rFonts w:ascii="Arial" w:hAnsi="Arial" w:cs="Arial"/>
          <w:sz w:val="24"/>
          <w:lang w:val="es-MX"/>
        </w:rPr>
        <w:t xml:space="preserve"> </w:t>
      </w:r>
    </w:p>
    <w:p w:rsidR="001461AA" w:rsidRDefault="001461AA" w:rsidP="001461AA">
      <w:pPr>
        <w:jc w:val="center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221298" cy="2461588"/>
            <wp:effectExtent l="19050" t="0" r="7802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2983" t="46117" r="16771" b="1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98" cy="246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E8" w:rsidRDefault="002E64E8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424180</wp:posOffset>
            </wp:positionV>
            <wp:extent cx="6860540" cy="4636770"/>
            <wp:effectExtent l="19050" t="0" r="0" b="0"/>
            <wp:wrapTight wrapText="bothSides">
              <wp:wrapPolygon edited="0">
                <wp:start x="-60" y="0"/>
                <wp:lineTo x="-60" y="21476"/>
                <wp:lineTo x="21592" y="21476"/>
                <wp:lineTo x="21592" y="0"/>
                <wp:lineTo x="-60" y="0"/>
              </wp:wrapPolygon>
            </wp:wrapTight>
            <wp:docPr id="5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11"/>
                    <a:srcRect r="6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40" cy="463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lang w:val="es-MX"/>
        </w:rPr>
        <w:t xml:space="preserve">Utilizando </w:t>
      </w:r>
      <w:proofErr w:type="spellStart"/>
      <w:r>
        <w:rPr>
          <w:rFonts w:ascii="Arial" w:hAnsi="Arial" w:cs="Arial"/>
          <w:sz w:val="24"/>
          <w:lang w:val="es-MX"/>
        </w:rPr>
        <w:t>blender</w:t>
      </w:r>
      <w:proofErr w:type="spellEnd"/>
      <w:r>
        <w:rPr>
          <w:rFonts w:ascii="Arial" w:hAnsi="Arial" w:cs="Arial"/>
          <w:sz w:val="24"/>
          <w:lang w:val="es-MX"/>
        </w:rPr>
        <w:t xml:space="preserve"> podemos aplicar la translación en código para ver efectos más visuales de cómo es que funciona la translación.</w:t>
      </w:r>
    </w:p>
    <w:p w:rsidR="002E64E8" w:rsidRDefault="002E64E8">
      <w:pPr>
        <w:rPr>
          <w:rFonts w:ascii="Arial" w:hAnsi="Arial" w:cs="Arial"/>
          <w:sz w:val="24"/>
          <w:lang w:val="es-MX"/>
        </w:rPr>
      </w:pPr>
    </w:p>
    <w:p w:rsidR="002E64E8" w:rsidRDefault="002E64E8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br w:type="page"/>
      </w:r>
      <w:r w:rsidRPr="002E64E8">
        <w:rPr>
          <w:rFonts w:ascii="Arial" w:hAnsi="Arial" w:cs="Arial"/>
          <w:sz w:val="24"/>
          <w:lang w:val="es-MX"/>
        </w:rPr>
        <w:lastRenderedPageBreak/>
        <w:drawing>
          <wp:inline distT="0" distB="0" distL="0" distR="0">
            <wp:extent cx="5943600" cy="3690620"/>
            <wp:effectExtent l="19050" t="0" r="0" b="0"/>
            <wp:docPr id="7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2E64E8">
        <w:rPr>
          <w:rFonts w:ascii="Arial" w:hAnsi="Arial" w:cs="Arial"/>
          <w:sz w:val="24"/>
          <w:lang w:val="es-MX"/>
        </w:rPr>
        <w:drawing>
          <wp:inline distT="0" distB="0" distL="0" distR="0">
            <wp:extent cx="5943600" cy="4524375"/>
            <wp:effectExtent l="19050" t="0" r="0" b="0"/>
            <wp:docPr id="6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E64E8" w:rsidRDefault="002E64E8">
      <w:pPr>
        <w:rPr>
          <w:rFonts w:ascii="Arial" w:hAnsi="Arial" w:cs="Arial"/>
          <w:sz w:val="24"/>
          <w:lang w:val="es-MX"/>
        </w:rPr>
      </w:pPr>
      <w:r w:rsidRPr="002E64E8">
        <w:rPr>
          <w:rFonts w:ascii="Arial" w:hAnsi="Arial" w:cs="Arial"/>
          <w:sz w:val="24"/>
          <w:lang w:val="es-MX"/>
        </w:rPr>
        <w:lastRenderedPageBreak/>
        <w:drawing>
          <wp:inline distT="0" distB="0" distL="0" distR="0">
            <wp:extent cx="5943600" cy="4132580"/>
            <wp:effectExtent l="19050" t="0" r="0" b="0"/>
            <wp:docPr id="8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D5DCC" w:rsidRPr="002E64E8" w:rsidRDefault="005D5DCC">
      <w:pPr>
        <w:rPr>
          <w:rFonts w:ascii="Arial" w:hAnsi="Arial" w:cs="Arial"/>
          <w:sz w:val="24"/>
          <w:lang w:val="es-MX"/>
        </w:rPr>
      </w:pPr>
    </w:p>
    <w:sectPr w:rsidR="005D5DCC" w:rsidRPr="002E64E8" w:rsidSect="001461A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DC6E88"/>
    <w:multiLevelType w:val="hybridMultilevel"/>
    <w:tmpl w:val="2ED4E208"/>
    <w:lvl w:ilvl="0" w:tplc="128CDB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9666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609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FA5C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A62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48D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B82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643F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26C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71C210E"/>
    <w:multiLevelType w:val="hybridMultilevel"/>
    <w:tmpl w:val="3B28C994"/>
    <w:lvl w:ilvl="0" w:tplc="ADF4F7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4E8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4856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7C06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32E9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ED1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9054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C418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90AD8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7E40763"/>
    <w:multiLevelType w:val="hybridMultilevel"/>
    <w:tmpl w:val="2794B98C"/>
    <w:lvl w:ilvl="0" w:tplc="C57CA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7A52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6EE6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9C8A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74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DE6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400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B21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1C7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2BA3FAB"/>
    <w:multiLevelType w:val="hybridMultilevel"/>
    <w:tmpl w:val="83469AFE"/>
    <w:lvl w:ilvl="0" w:tplc="67A809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A29F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2DE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5474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46B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005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28E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140D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DE47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proofState w:spelling="clean"/>
  <w:defaultTabStop w:val="720"/>
  <w:drawingGridHorizontalSpacing w:val="110"/>
  <w:displayHorizontalDrawingGridEvery w:val="2"/>
  <w:characterSpacingControl w:val="doNotCompress"/>
  <w:compat/>
  <w:rsids>
    <w:rsidRoot w:val="001461AA"/>
    <w:rsid w:val="001461AA"/>
    <w:rsid w:val="002E64E8"/>
    <w:rsid w:val="005C00BB"/>
    <w:rsid w:val="005D5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>
      <o:colormenu v:ext="edit" fillcolor="#92d050" strokecolor="#92d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DCC"/>
  </w:style>
  <w:style w:type="paragraph" w:styleId="Ttulo1">
    <w:name w:val="heading 1"/>
    <w:basedOn w:val="Normal"/>
    <w:next w:val="Normal"/>
    <w:link w:val="Ttulo1Car"/>
    <w:uiPriority w:val="9"/>
    <w:qFormat/>
    <w:rsid w:val="001461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461AA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461AA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6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61A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461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1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726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8936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6569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7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041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8194">
          <w:marLeft w:val="34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C47F5D"/>
    <w:rsid w:val="00C47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913EDE215324C55AD4C779AFD88622D">
    <w:name w:val="0913EDE215324C55AD4C779AFD88622D"/>
    <w:rsid w:val="00C47F5D"/>
  </w:style>
  <w:style w:type="paragraph" w:customStyle="1" w:styleId="8FA7518EFB2C4913B3518CDF82691700">
    <w:name w:val="8FA7518EFB2C4913B3518CDF82691700"/>
    <w:rsid w:val="00C47F5D"/>
  </w:style>
  <w:style w:type="paragraph" w:customStyle="1" w:styleId="AC34CF1FD5F8481D95CF3D8052533472">
    <w:name w:val="AC34CF1FD5F8481D95CF3D8052533472"/>
    <w:rsid w:val="00C47F5D"/>
  </w:style>
  <w:style w:type="paragraph" w:customStyle="1" w:styleId="BF82FCFEB3754965987B9F8F2DF45C7A">
    <w:name w:val="BF82FCFEB3754965987B9F8F2DF45C7A"/>
    <w:rsid w:val="00C47F5D"/>
  </w:style>
  <w:style w:type="paragraph" w:customStyle="1" w:styleId="D7099F16DE28454F9B423C370180898C">
    <w:name w:val="D7099F16DE28454F9B423C370180898C"/>
    <w:rsid w:val="00C47F5D"/>
  </w:style>
  <w:style w:type="paragraph" w:customStyle="1" w:styleId="7D7F8F184BC44A9CA9D97E06212CA38B">
    <w:name w:val="7D7F8F184BC44A9CA9D97E06212CA38B"/>
    <w:rsid w:val="00C47F5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Lizeth</dc:creator>
  <cp:lastModifiedBy>Lizeth</cp:lastModifiedBy>
  <cp:revision>1</cp:revision>
  <dcterms:created xsi:type="dcterms:W3CDTF">2017-11-17T04:08:00Z</dcterms:created>
  <dcterms:modified xsi:type="dcterms:W3CDTF">2017-11-17T04:29:00Z</dcterms:modified>
</cp:coreProperties>
</file>