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17 de septiembre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w:t>
            </w:r>
            <w:r w:rsidDel="00000000" w:rsidR="00000000" w:rsidRPr="00000000">
              <w:rPr>
                <w:rFonts w:ascii="Arial" w:cs="Arial" w:eastAsia="Arial" w:hAnsi="Arial"/>
                <w:sz w:val="24"/>
                <w:szCs w:val="24"/>
                <w:rtl w:val="0"/>
              </w:rPr>
              <w:t xml:space="preserve">implementó</w:t>
            </w:r>
            <w:r w:rsidDel="00000000" w:rsidR="00000000" w:rsidRPr="00000000">
              <w:rPr>
                <w:rFonts w:ascii="Arial" w:cs="Arial" w:eastAsia="Arial" w:hAnsi="Arial"/>
                <w:sz w:val="24"/>
                <w:szCs w:val="24"/>
                <w:rtl w:val="0"/>
              </w:rPr>
              <w:t xml:space="preserve"> correctamente la API de CalorieNinjas se integró en el código del proyecto.</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desarrolló la barra de búsqueda para las distintas recetas permitiendo visualizar los datos de manera organizada.</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avanzó en la creación de la API de ejercicios de forma manual.</w:t>
            </w:r>
          </w:p>
        </w:tc>
        <w:tc>
          <w:tcPr>
            <w:vAlign w:val="top"/>
          </w:tcPr>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creación de la API de ejercicios implicó mayor tiempo de desarrollo del estimado.</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Planificar con mayor detalle la implementación de APIs externas para evitar retrasos.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YDukUQPgiwJ+6EKzsPl29tfH0g==">CgMxLjA4AHIhMWtXdy1uVURVUmdOSzRKaGNfUkRZU0NPZzc4aFRZeGk1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