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wed8m68a73q" w:id="0"/>
      <w:bookmarkEnd w:id="0"/>
      <w:r w:rsidDel="00000000" w:rsidR="00000000" w:rsidRPr="00000000">
        <w:rPr>
          <w:rtl w:val="0"/>
        </w:rPr>
        <w:t xml:space="preserve">Visión del Proyecto + Pilares fundamentales: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jc w:val="center"/>
        <w:rPr/>
      </w:pPr>
      <w:bookmarkStart w:colFirst="0" w:colLast="0" w:name="_ujgv23euzbnx" w:id="1"/>
      <w:bookmarkEnd w:id="1"/>
      <w:r w:rsidDel="00000000" w:rsidR="00000000" w:rsidRPr="00000000">
        <w:rPr>
          <w:rtl w:val="0"/>
        </w:rPr>
        <w:t xml:space="preserve">AthletIA-Entrenamiento y dietética</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sz w:val="32"/>
          <w:szCs w:val="32"/>
        </w:rPr>
      </w:pPr>
      <w:r w:rsidDel="00000000" w:rsidR="00000000" w:rsidRPr="00000000">
        <w:rPr>
          <w:b w:val="1"/>
          <w:bCs w:val="1"/>
          <w:sz w:val="32"/>
          <w:szCs w:val="32"/>
          <w:rtl w:val="0"/>
        </w:rPr>
        <w:t xml:space="preserve">Equipo:</w:t>
      </w:r>
    </w:p>
    <w:p w:rsidR="00000000" w:rsidDel="00000000" w:rsidP="00000000" w:rsidRDefault="00000000" w:rsidRPr="00000000" w14:paraId="00000022">
      <w:pPr>
        <w:numPr>
          <w:ilvl w:val="0"/>
          <w:numId w:val="1"/>
        </w:numPr>
        <w:ind w:left="720" w:hanging="360"/>
        <w:jc w:val="both"/>
        <w:rPr>
          <w:sz w:val="32"/>
          <w:szCs w:val="32"/>
        </w:rPr>
      </w:pPr>
      <w:r w:rsidDel="00000000" w:rsidR="00000000" w:rsidRPr="00000000">
        <w:rPr>
          <w:sz w:val="32"/>
          <w:szCs w:val="32"/>
          <w:rtl w:val="0"/>
        </w:rPr>
        <w:t xml:space="preserve">Jonathan Gaete</w:t>
      </w:r>
    </w:p>
    <w:p w:rsidR="00000000" w:rsidDel="00000000" w:rsidP="00000000" w:rsidRDefault="00000000" w:rsidRPr="00000000" w14:paraId="00000023">
      <w:pPr>
        <w:numPr>
          <w:ilvl w:val="0"/>
          <w:numId w:val="1"/>
        </w:numPr>
        <w:ind w:left="720" w:hanging="360"/>
        <w:jc w:val="both"/>
        <w:rPr>
          <w:sz w:val="32"/>
          <w:szCs w:val="32"/>
        </w:rPr>
      </w:pPr>
      <w:r w:rsidDel="00000000" w:rsidR="00000000" w:rsidRPr="00000000">
        <w:rPr>
          <w:sz w:val="32"/>
          <w:szCs w:val="32"/>
          <w:rtl w:val="0"/>
        </w:rPr>
        <w:t xml:space="preserve">Gonzalo Monreal</w:t>
      </w:r>
    </w:p>
    <w:p w:rsidR="00000000" w:rsidDel="00000000" w:rsidP="00000000" w:rsidRDefault="00000000" w:rsidRPr="00000000" w14:paraId="00000024">
      <w:pPr>
        <w:numPr>
          <w:ilvl w:val="0"/>
          <w:numId w:val="1"/>
        </w:numPr>
        <w:ind w:left="720" w:hanging="360"/>
        <w:jc w:val="both"/>
        <w:rPr>
          <w:sz w:val="32"/>
          <w:szCs w:val="32"/>
        </w:rPr>
      </w:pPr>
      <w:r w:rsidDel="00000000" w:rsidR="00000000" w:rsidRPr="00000000">
        <w:rPr>
          <w:sz w:val="32"/>
          <w:szCs w:val="32"/>
          <w:rtl w:val="0"/>
        </w:rPr>
        <w:t xml:space="preserve">Bruno Moreno</w:t>
      </w:r>
    </w:p>
    <w:p w:rsidR="00000000" w:rsidDel="00000000" w:rsidP="00000000" w:rsidRDefault="00000000" w:rsidRPr="00000000" w14:paraId="00000025">
      <w:pPr>
        <w:numPr>
          <w:ilvl w:val="0"/>
          <w:numId w:val="1"/>
        </w:numPr>
        <w:ind w:left="720" w:hanging="360"/>
        <w:jc w:val="both"/>
        <w:rPr>
          <w:sz w:val="32"/>
          <w:szCs w:val="32"/>
        </w:rPr>
      </w:pPr>
      <w:r w:rsidDel="00000000" w:rsidR="00000000" w:rsidRPr="00000000">
        <w:rPr>
          <w:sz w:val="32"/>
          <w:szCs w:val="32"/>
          <w:rtl w:val="0"/>
        </w:rPr>
        <w:t xml:space="preserve">Gabriel Verdejo</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b w:val="1"/>
          <w:bCs w:val="1"/>
          <w:sz w:val="34"/>
          <w:szCs w:val="34"/>
        </w:rPr>
      </w:pPr>
      <w:bookmarkStart w:colFirst="0" w:colLast="0" w:name="_3amg1ypjjkv" w:id="2"/>
      <w:bookmarkEnd w:id="2"/>
      <w:r w:rsidDel="00000000" w:rsidR="00000000" w:rsidRPr="00000000">
        <w:rPr>
          <w:b w:val="1"/>
          <w:bCs w:val="1"/>
          <w:sz w:val="34"/>
          <w:szCs w:val="34"/>
          <w:rtl w:val="0"/>
        </w:rPr>
        <w:t xml:space="preserve">Introducción</w:t>
      </w:r>
    </w:p>
    <w:p w:rsidR="00000000" w:rsidDel="00000000" w:rsidP="00000000" w:rsidRDefault="00000000" w:rsidRPr="00000000" w14:paraId="0000002A">
      <w:pPr>
        <w:spacing w:after="240" w:before="240" w:lineRule="auto"/>
        <w:jc w:val="both"/>
        <w:rPr>
          <w:sz w:val="32"/>
          <w:szCs w:val="32"/>
        </w:rPr>
      </w:pPr>
      <w:r w:rsidDel="00000000" w:rsidR="00000000" w:rsidRPr="00000000">
        <w:rPr>
          <w:sz w:val="32"/>
          <w:szCs w:val="32"/>
          <w:rtl w:val="0"/>
        </w:rPr>
        <w:t xml:space="preserve">Este documento presenta la visión del proyecto AthletIA, una plataforma creada por cuatro estudiantes de informática para apoyar a personas que desean comenzar y mantener una vida activa y saludable. A través de rutinas personalizadas, orientación alimentaria accesible y un espacio social para compartir progresos, AthletIA busca superar las dificultades comunes que enfrentan los usuarios al iniciar un plan de ejercicio y alimentación. </w:t>
      </w:r>
    </w:p>
    <w:p w:rsidR="00000000" w:rsidDel="00000000" w:rsidP="00000000" w:rsidRDefault="00000000" w:rsidRPr="00000000" w14:paraId="0000002B">
      <w:pPr>
        <w:spacing w:after="240" w:before="240" w:lineRule="auto"/>
        <w:jc w:val="both"/>
        <w:rPr>
          <w:sz w:val="32"/>
          <w:szCs w:val="32"/>
        </w:rPr>
      </w:pPr>
      <w:r w:rsidDel="00000000" w:rsidR="00000000" w:rsidRPr="00000000">
        <w:rPr>
          <w:sz w:val="32"/>
          <w:szCs w:val="32"/>
          <w:rtl w:val="0"/>
        </w:rPr>
        <w:t xml:space="preserve">En las siguientes secciones se describe la visión que guía el desarrollo del proyecto, los aspectos clave que definen su propósito y el impacto esperado en los usuarios y la comunidad.</w:t>
      </w:r>
    </w:p>
    <w:p w:rsidR="00000000" w:rsidDel="00000000" w:rsidP="00000000" w:rsidRDefault="00000000" w:rsidRPr="00000000" w14:paraId="0000002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2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2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jc w:val="both"/>
        <w:rPr/>
      </w:pPr>
      <w:bookmarkStart w:colFirst="0" w:colLast="0" w:name="_voi54cfhso76" w:id="3"/>
      <w:bookmarkEnd w:id="3"/>
      <w:r w:rsidDel="00000000" w:rsidR="00000000" w:rsidRPr="00000000">
        <w:rPr>
          <w:b w:val="1"/>
          <w:bCs w:val="1"/>
          <w:sz w:val="34"/>
          <w:szCs w:val="34"/>
          <w:rtl w:val="0"/>
        </w:rPr>
        <w:t xml:space="preserve">Visión</w:t>
      </w:r>
      <w:r w:rsidDel="00000000" w:rsidR="00000000" w:rsidRPr="00000000">
        <w:rPr>
          <w:rtl w:val="0"/>
        </w:rPr>
      </w:r>
    </w:p>
    <w:p w:rsidR="00000000" w:rsidDel="00000000" w:rsidP="00000000" w:rsidRDefault="00000000" w:rsidRPr="00000000" w14:paraId="00000043">
      <w:pPr>
        <w:spacing w:after="240" w:before="240" w:lineRule="auto"/>
        <w:jc w:val="both"/>
        <w:rPr>
          <w:sz w:val="32"/>
          <w:szCs w:val="32"/>
        </w:rPr>
      </w:pPr>
      <w:r w:rsidDel="00000000" w:rsidR="00000000" w:rsidRPr="00000000">
        <w:rPr>
          <w:sz w:val="32"/>
          <w:szCs w:val="32"/>
          <w:rtl w:val="0"/>
        </w:rPr>
        <w:t xml:space="preserve">Nuestra visión es convertirnos en la plataforma digital de referencia para quienes desean iniciar y mantener un estilo de vida saludable a través del ejercicio y la nutrición, ofreciendo rutinas personalizadas, información clara y confiable, y una comunidad activa que inspire y apoye el progreso de cada usuario.</w:t>
      </w:r>
    </w:p>
    <w:p w:rsidR="00000000" w:rsidDel="00000000" w:rsidP="00000000" w:rsidRDefault="00000000" w:rsidRPr="00000000" w14:paraId="00000044">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5">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6">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9">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A">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B">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4F">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0">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1">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3">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jc w:val="both"/>
        <w:rPr>
          <w:b w:val="1"/>
          <w:bCs w:val="1"/>
          <w:sz w:val="34"/>
          <w:szCs w:val="34"/>
        </w:rPr>
      </w:pPr>
      <w:bookmarkStart w:colFirst="0" w:colLast="0" w:name="_umvs8snvgyy4" w:id="4"/>
      <w:bookmarkEnd w:id="4"/>
      <w:r w:rsidDel="00000000" w:rsidR="00000000" w:rsidRPr="00000000">
        <w:rPr>
          <w:b w:val="1"/>
          <w:bCs w:val="1"/>
          <w:sz w:val="34"/>
          <w:szCs w:val="34"/>
          <w:rtl w:val="0"/>
        </w:rPr>
        <w:t xml:space="preserve">Pilares fundamentales del proyecto</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jc w:val="both"/>
        <w:rPr>
          <w:b w:val="1"/>
          <w:bCs w:val="1"/>
          <w:color w:val="000000"/>
          <w:sz w:val="34"/>
          <w:szCs w:val="34"/>
        </w:rPr>
      </w:pPr>
      <w:bookmarkStart w:colFirst="0" w:colLast="0" w:name="_s3fltxzhp9fv" w:id="5"/>
      <w:bookmarkEnd w:id="5"/>
      <w:r w:rsidDel="00000000" w:rsidR="00000000" w:rsidRPr="00000000">
        <w:rPr>
          <w:b w:val="1"/>
          <w:bCs w:val="1"/>
          <w:color w:val="000000"/>
          <w:sz w:val="34"/>
          <w:szCs w:val="34"/>
          <w:rtl w:val="0"/>
        </w:rPr>
        <w:t xml:space="preserve">1. Accesibilidad y simplicidad</w:t>
      </w:r>
    </w:p>
    <w:p w:rsidR="00000000" w:rsidDel="00000000" w:rsidP="00000000" w:rsidRDefault="00000000" w:rsidRPr="00000000" w14:paraId="00000057">
      <w:pPr>
        <w:spacing w:after="240" w:before="240" w:lineRule="auto"/>
        <w:jc w:val="both"/>
        <w:rPr>
          <w:sz w:val="32"/>
          <w:szCs w:val="32"/>
        </w:rPr>
      </w:pPr>
      <w:r w:rsidDel="00000000" w:rsidR="00000000" w:rsidRPr="00000000">
        <w:rPr>
          <w:sz w:val="32"/>
          <w:szCs w:val="32"/>
          <w:rtl w:val="0"/>
        </w:rPr>
        <w:t xml:space="preserve">AthletIA busca que cualquier usuario, sin importar su nivel de experiencia, pueda acceder de manera sencilla a planes de entrenamiento y orientación alimentaria. Esto implica un diseño intuitivo de la interfaz, instrucciones claras en lenguaje cotidiano y una estructura que permita a los usuarios navegar fácilmente por las diferentes secciones de la plataforma. La simplificación del contenido no solo mejora la experiencia de uso, sino que también reduce la sensación de saturación de información y el estrés que suelen sentir los principiantes al enfrentarse a rutinas complejas o poco claras.</w:t>
      </w:r>
    </w:p>
    <w:p w:rsidR="00000000" w:rsidDel="00000000" w:rsidP="00000000" w:rsidRDefault="00000000" w:rsidRPr="00000000" w14:paraId="00000058">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jc w:val="both"/>
        <w:rPr>
          <w:b w:val="1"/>
          <w:bCs w:val="1"/>
          <w:color w:val="000000"/>
          <w:sz w:val="34"/>
          <w:szCs w:val="34"/>
        </w:rPr>
      </w:pPr>
      <w:bookmarkStart w:colFirst="0" w:colLast="0" w:name="_s2vri88ma1z9" w:id="6"/>
      <w:bookmarkEnd w:id="6"/>
      <w:r w:rsidDel="00000000" w:rsidR="00000000" w:rsidRPr="00000000">
        <w:rPr>
          <w:b w:val="1"/>
          <w:bCs w:val="1"/>
          <w:color w:val="000000"/>
          <w:sz w:val="34"/>
          <w:szCs w:val="34"/>
          <w:rtl w:val="0"/>
        </w:rPr>
        <w:t xml:space="preserve">2. Personalización inteligente</w:t>
      </w:r>
    </w:p>
    <w:p w:rsidR="00000000" w:rsidDel="00000000" w:rsidP="00000000" w:rsidRDefault="00000000" w:rsidRPr="00000000" w14:paraId="0000005A">
      <w:pPr>
        <w:spacing w:after="240" w:before="240" w:lineRule="auto"/>
        <w:jc w:val="both"/>
        <w:rPr>
          <w:sz w:val="32"/>
          <w:szCs w:val="32"/>
        </w:rPr>
      </w:pPr>
      <w:r w:rsidDel="00000000" w:rsidR="00000000" w:rsidRPr="00000000">
        <w:rPr>
          <w:sz w:val="32"/>
          <w:szCs w:val="32"/>
          <w:rtl w:val="0"/>
        </w:rPr>
        <w:t xml:space="preserve">El proyecto se centra en ofrecer soluciones adaptadas a las necesidades individuales de cada usuario. A través de modelos generativos, AthletIA genera rutinas de ejercicio que consideran el nivel de experiencia, los objetivos físicos, el tiempo disponible y las preferencias personales. Esta personalización permite que el usuario reciba un plan progresivo que se ajusta a su ritmo, evitando la frustración de rutinas demasiado avanzadas o ineficientes. Además, se incluyen variantes de ejercicios y explicaciones morfológicas para garantizar que la ejecución sea correcta, reduciendo riesgos de lesiones y mejorando la efectividad de los entrenamientos.</w:t>
      </w:r>
    </w:p>
    <w:p w:rsidR="00000000" w:rsidDel="00000000" w:rsidP="00000000" w:rsidRDefault="00000000" w:rsidRPr="00000000" w14:paraId="0000005B">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b w:val="1"/>
          <w:bCs w:val="1"/>
          <w:color w:val="000000"/>
          <w:sz w:val="34"/>
          <w:szCs w:val="34"/>
        </w:rPr>
      </w:pPr>
      <w:bookmarkStart w:colFirst="0" w:colLast="0" w:name="_ci107ltj0ncu" w:id="7"/>
      <w:bookmarkEnd w:id="7"/>
      <w:r w:rsidDel="00000000" w:rsidR="00000000" w:rsidRPr="00000000">
        <w:rPr>
          <w:b w:val="1"/>
          <w:bCs w:val="1"/>
          <w:color w:val="000000"/>
          <w:sz w:val="34"/>
          <w:szCs w:val="34"/>
          <w:rtl w:val="0"/>
        </w:rPr>
        <w:t xml:space="preserve">3. Apoyo integral y responsable</w:t>
      </w:r>
    </w:p>
    <w:p w:rsidR="00000000" w:rsidDel="00000000" w:rsidP="00000000" w:rsidRDefault="00000000" w:rsidRPr="00000000" w14:paraId="0000005E">
      <w:pPr>
        <w:spacing w:after="240" w:before="240" w:lineRule="auto"/>
        <w:jc w:val="both"/>
        <w:rPr>
          <w:sz w:val="32"/>
          <w:szCs w:val="32"/>
        </w:rPr>
      </w:pPr>
      <w:r w:rsidDel="00000000" w:rsidR="00000000" w:rsidRPr="00000000">
        <w:rPr>
          <w:sz w:val="32"/>
          <w:szCs w:val="32"/>
          <w:rtl w:val="0"/>
        </w:rPr>
        <w:t xml:space="preserve">AthletIA no solo se enfoca en el ejercicio, sino también en brindar información nutricional práctica y accesible. La plataforma ofrece un apartado de recetas saludables y consejos generales que pueden ayudar al usuario a complementar su entrenamiento. Sin embargo, se enfatiza la responsabilidad y el alcance de esta información: la plataforma no reemplaza la orientación profesional en casos de enfermedades o condiciones médicas. Este pilar asegura que los usuarios puedan tomar decisiones informadas, mientras reciben apoyo integral que combina actividad física y hábitos de alimentación más equilibrados.</w:t>
      </w:r>
    </w:p>
    <w:p w:rsidR="00000000" w:rsidDel="00000000" w:rsidP="00000000" w:rsidRDefault="00000000" w:rsidRPr="00000000" w14:paraId="0000005F">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jc w:val="both"/>
        <w:rPr>
          <w:b w:val="1"/>
          <w:bCs w:val="1"/>
          <w:color w:val="000000"/>
          <w:sz w:val="34"/>
          <w:szCs w:val="34"/>
        </w:rPr>
      </w:pPr>
      <w:bookmarkStart w:colFirst="0" w:colLast="0" w:name="_oqkwqrrd9sfe" w:id="8"/>
      <w:bookmarkEnd w:id="8"/>
      <w:r w:rsidDel="00000000" w:rsidR="00000000" w:rsidRPr="00000000">
        <w:rPr>
          <w:b w:val="1"/>
          <w:bCs w:val="1"/>
          <w:color w:val="000000"/>
          <w:sz w:val="34"/>
          <w:szCs w:val="34"/>
          <w:rtl w:val="0"/>
        </w:rPr>
        <w:t xml:space="preserve">4. Comunidad motivadora y participativa</w:t>
      </w:r>
    </w:p>
    <w:p w:rsidR="00000000" w:rsidDel="00000000" w:rsidP="00000000" w:rsidRDefault="00000000" w:rsidRPr="00000000" w14:paraId="00000061">
      <w:pPr>
        <w:spacing w:after="240" w:before="240" w:lineRule="auto"/>
        <w:jc w:val="both"/>
        <w:rPr>
          <w:sz w:val="32"/>
          <w:szCs w:val="32"/>
        </w:rPr>
      </w:pPr>
      <w:r w:rsidDel="00000000" w:rsidR="00000000" w:rsidRPr="00000000">
        <w:rPr>
          <w:sz w:val="32"/>
          <w:szCs w:val="32"/>
          <w:rtl w:val="0"/>
        </w:rPr>
        <w:t xml:space="preserve">El sentido de comunidad es un componente clave para la constancia y la motivación en cualquier programa de entrenamiento. AthletIA integra un espacio social donde los usuarios pueden compartir rutinas, avances, fotografías y logros. Este entorno promueve la interacción positiva, la inspiración mutua y la creación de vínculos entre miembros con intereses similares. La participación activa en la comunidad ayuda a mantener la motivación a largo plazo, refuerza los hábitos adquiridos y genera un sentido de pertenencia que diferencia a la plataforma de otras aplicaciones de fitness que carecen de este componente social.</w:t>
      </w:r>
    </w:p>
    <w:p w:rsidR="00000000" w:rsidDel="00000000" w:rsidP="00000000" w:rsidRDefault="00000000" w:rsidRPr="00000000" w14:paraId="0000006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jc w:val="both"/>
        <w:rPr>
          <w:b w:val="1"/>
          <w:bCs w:val="1"/>
          <w:sz w:val="34"/>
          <w:szCs w:val="34"/>
        </w:rPr>
      </w:pPr>
      <w:bookmarkStart w:colFirst="0" w:colLast="0" w:name="_766pxyu62nfe" w:id="9"/>
      <w:bookmarkEnd w:id="9"/>
      <w:r w:rsidDel="00000000" w:rsidR="00000000" w:rsidRPr="00000000">
        <w:rPr>
          <w:b w:val="1"/>
          <w:bCs w:val="1"/>
          <w:sz w:val="34"/>
          <w:szCs w:val="34"/>
          <w:rtl w:val="0"/>
        </w:rPr>
        <w:t xml:space="preserve">Impacto esperado</w:t>
      </w:r>
    </w:p>
    <w:p w:rsidR="00000000" w:rsidDel="00000000" w:rsidP="00000000" w:rsidRDefault="00000000" w:rsidRPr="00000000" w14:paraId="00000066">
      <w:pPr>
        <w:spacing w:after="240" w:before="240" w:lineRule="auto"/>
        <w:jc w:val="both"/>
        <w:rPr>
          <w:sz w:val="32"/>
          <w:szCs w:val="32"/>
        </w:rPr>
      </w:pPr>
      <w:r w:rsidDel="00000000" w:rsidR="00000000" w:rsidRPr="00000000">
        <w:rPr>
          <w:sz w:val="32"/>
          <w:szCs w:val="32"/>
          <w:rtl w:val="0"/>
        </w:rPr>
        <w:t xml:space="preserve">Se espera que AthletIA genere un impacto significativo en la vida de sus usuarios, ayudándolos a iniciar y mantener hábitos saludables con mayor confianza y seguridad. La combinación de rutinas personalizadas, orientación nutricional y comunidad activa permite que los usuarios progresen de manera sostenida, reduzcan el riesgo de lesiones y aumenten su motivación. A largo plazo, AthletIA aspira a ser reconocida no solo por su tecnología, sino por su capacidad de generar cambios positivos y duraderos en la vida de las personas.</w:t>
      </w:r>
    </w:p>
    <w:p w:rsidR="00000000" w:rsidDel="00000000" w:rsidP="00000000" w:rsidRDefault="00000000" w:rsidRPr="00000000" w14:paraId="00000067">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jc w:val="both"/>
        <w:rPr>
          <w:b w:val="1"/>
          <w:bCs w:val="1"/>
          <w:sz w:val="34"/>
          <w:szCs w:val="34"/>
        </w:rPr>
      </w:pPr>
      <w:bookmarkStart w:colFirst="0" w:colLast="0" w:name="_snt1aj799ujw" w:id="10"/>
      <w:bookmarkEnd w:id="10"/>
      <w:r w:rsidDel="00000000" w:rsidR="00000000" w:rsidRPr="00000000">
        <w:rPr>
          <w:b w:val="1"/>
          <w:bCs w:val="1"/>
          <w:sz w:val="34"/>
          <w:szCs w:val="34"/>
          <w:rtl w:val="0"/>
        </w:rPr>
        <w:t xml:space="preserve">Compromiso del equipo</w:t>
      </w:r>
    </w:p>
    <w:p w:rsidR="00000000" w:rsidDel="00000000" w:rsidP="00000000" w:rsidRDefault="00000000" w:rsidRPr="00000000" w14:paraId="00000069">
      <w:pPr>
        <w:spacing w:after="240" w:before="240" w:lineRule="auto"/>
        <w:jc w:val="both"/>
        <w:rPr>
          <w:sz w:val="32"/>
          <w:szCs w:val="32"/>
        </w:rPr>
      </w:pPr>
      <w:r w:rsidDel="00000000" w:rsidR="00000000" w:rsidRPr="00000000">
        <w:rPr>
          <w:sz w:val="32"/>
          <w:szCs w:val="32"/>
          <w:rtl w:val="0"/>
        </w:rPr>
        <w:t xml:space="preserve">Como equipo de cuatro estudiantes de informática, nos comprometemos a seguir desarrollando AthletIA con un enfoque centrado en las necesidades reales de los usuarios. Buscamos mantener un equilibrio entre innovación tecnológica y cuidado humano, asegurando que la plataforma sea confiable, segura y efectiva. Este proyecto representa una oportunidad de generar valor real, promoviendo la salud, la motivación y la constancia en los usuarios que decidan iniciar su camino hacia un estilo de vida más activo y equilibrado.</w:t>
      </w:r>
    </w:p>
    <w:p w:rsidR="00000000" w:rsidDel="00000000" w:rsidP="00000000" w:rsidRDefault="00000000" w:rsidRPr="00000000" w14:paraId="0000006A">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B">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C">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D">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E">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6F">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jc w:val="both"/>
        <w:rPr>
          <w:b w:val="1"/>
          <w:bCs w:val="1"/>
          <w:sz w:val="34"/>
          <w:szCs w:val="34"/>
        </w:rPr>
      </w:pPr>
      <w:bookmarkStart w:colFirst="0" w:colLast="0" w:name="_mgfjet4xx1aw" w:id="11"/>
      <w:bookmarkEnd w:id="11"/>
      <w:r w:rsidDel="00000000" w:rsidR="00000000" w:rsidRPr="00000000">
        <w:rPr>
          <w:b w:val="1"/>
          <w:bCs w:val="1"/>
          <w:sz w:val="34"/>
          <w:szCs w:val="34"/>
          <w:rtl w:val="0"/>
        </w:rPr>
        <w:t xml:space="preserve">Conclusión y reflexión grupal</w:t>
      </w:r>
    </w:p>
    <w:p w:rsidR="00000000" w:rsidDel="00000000" w:rsidP="00000000" w:rsidRDefault="00000000" w:rsidRPr="00000000" w14:paraId="00000071">
      <w:pPr>
        <w:spacing w:after="240" w:before="240" w:lineRule="auto"/>
        <w:jc w:val="both"/>
        <w:rPr>
          <w:sz w:val="32"/>
          <w:szCs w:val="32"/>
        </w:rPr>
      </w:pPr>
      <w:r w:rsidDel="00000000" w:rsidR="00000000" w:rsidRPr="00000000">
        <w:rPr>
          <w:sz w:val="32"/>
          <w:szCs w:val="32"/>
          <w:rtl w:val="0"/>
        </w:rPr>
        <w:t xml:space="preserve">AthletIA representa la materialización de un proyecto que combina nuestras pasiones por la tecnología, el ejercicio y la nutrición. A través de esta iniciativa, hemos aprendido que la clave para generar un impacto real no está únicamente en la tecnología, sino en comprender las necesidades de los usuarios y acompañarlos en cada paso de su proceso. Reflexionamos como equipo que ofrecer herramientas claras, personalizadas y un espacio de comunidad puede marcar la diferencia en la vida de las personas, ayudándoles a superar barreras, evitar lesiones y mantenerse motivadas. Nuestro compromiso es continuar desarrollando AthletIA con esta visión, asegurando que cada usuario encuentre apoyo, seguridad y motivación en su camino hacia un estilo de vida más saludable.</w:t>
      </w:r>
    </w:p>
    <w:p w:rsidR="00000000" w:rsidDel="00000000" w:rsidP="00000000" w:rsidRDefault="00000000" w:rsidRPr="00000000" w14:paraId="00000072">
      <w:pPr>
        <w:spacing w:after="240" w:before="240" w:lineRule="auto"/>
        <w:jc w:val="both"/>
        <w:rPr>
          <w:sz w:val="32"/>
          <w:szCs w:val="32"/>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