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cu79zfjqq8p" w:id="0"/>
      <w:bookmarkEnd w:id="0"/>
      <w:r w:rsidDel="00000000" w:rsidR="00000000" w:rsidRPr="00000000">
        <w:rPr>
          <w:rtl w:val="0"/>
        </w:rPr>
        <w:t xml:space="preserve">SPRINT 12 (3–7 de noviembre)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color w:val="000000"/>
        </w:rPr>
      </w:pPr>
      <w:bookmarkStart w:colFirst="0" w:colLast="0" w:name="_capwwa8hd7rj" w:id="1"/>
      <w:bookmarkEnd w:id="1"/>
      <w:r w:rsidDel="00000000" w:rsidR="00000000" w:rsidRPr="00000000">
        <w:rPr>
          <w:color w:val="000000"/>
          <w:rtl w:val="0"/>
        </w:rPr>
        <w:t xml:space="preserve"> (Semana 12: Integración IA–Calendario, mejoras del modelo predictivo y ajustes en el dashboard)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Orden de prioridades: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Unificación del calendario con el modelo predictivo AthletIA.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Integración del recomendador IA con la planificación diaria.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Implementación y revisión del modelo predictivo (mejoras, ajuste de parámetros).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Actualización de vistas relacionadas al recomendador y al perfil del usuario.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Refinamiento de la vista recomendador.html y </w:t>
      </w:r>
      <w:r w:rsidDel="00000000" w:rsidR="00000000" w:rsidRPr="00000000">
        <w:rPr>
          <w:highlight w:val="green"/>
          <w:rtl w:val="0"/>
        </w:rPr>
        <w:t xml:space="preserve">detalle_perfil.html</w:t>
      </w:r>
      <w:r w:rsidDel="00000000" w:rsidR="00000000" w:rsidRPr="00000000">
        <w:rPr>
          <w:highlight w:val="gree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Corrección de bugs visuales y lógicos detectados durante la integración.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Estandarización de endpoints entre Calendar IA / Rutinas / Recomendador.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Consolidación del dashboard con datos correctos del usuario.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Limpieza y actualización de funciones relacionadas al modelo predictivo.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Preparación de base para el módulo de notificaciones y comunicación interna.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