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cu79zfjqq8p" w:id="0"/>
      <w:bookmarkEnd w:id="0"/>
      <w:r w:rsidDel="00000000" w:rsidR="00000000" w:rsidRPr="00000000">
        <w:rPr>
          <w:rtl w:val="0"/>
        </w:rPr>
        <w:t xml:space="preserve">SPRINT 13 (10–14 de noviembre)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color w:val="000000"/>
        </w:rPr>
      </w:pPr>
      <w:bookmarkStart w:colFirst="0" w:colLast="0" w:name="_capwwa8hd7rj" w:id="1"/>
      <w:bookmarkEnd w:id="1"/>
      <w:r w:rsidDel="00000000" w:rsidR="00000000" w:rsidRPr="00000000">
        <w:rPr>
          <w:color w:val="000000"/>
          <w:rtl w:val="0"/>
        </w:rPr>
        <w:t xml:space="preserve"> (Semana 13: Notificaciones, diseño, mensajería y mejoras del dashboard)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Orden de prioridades: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Implementación del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sistema de notificaciones</w:t>
      </w:r>
      <w:r w:rsidDel="00000000" w:rsidR="00000000" w:rsidRPr="00000000">
        <w:rPr>
          <w:highlight w:val="green"/>
          <w:rtl w:val="0"/>
        </w:rPr>
        <w:t xml:space="preserve"> (backend + frontend).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Ajustes y validaciones del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dashboard de usuario</w:t>
      </w:r>
      <w:r w:rsidDel="00000000" w:rsidR="00000000" w:rsidRPr="00000000">
        <w:rPr>
          <w:highlight w:val="green"/>
          <w:rtl w:val="0"/>
        </w:rPr>
        <w:t xml:space="preserve"> (peso, nutrición, sueño, estilo de vida).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Mejoras de diseño en múltiples componentes de la plataforma (UI/UX refinado).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Incorporación de nuevos módulos visuales y correcciones de estilo general.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Optimización de vistas y componentes vinculados a perfil y progreso.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Avances en el sistema de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mensajería privada</w:t>
      </w:r>
      <w:r w:rsidDel="00000000" w:rsidR="00000000" w:rsidRPr="00000000">
        <w:rPr>
          <w:highlight w:val="green"/>
          <w:rtl w:val="0"/>
        </w:rPr>
        <w:t xml:space="preserve"> (estructura base y funcionalidad inicial).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Integración de validaciones adicionales para evitar datos inconsistentes.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Consolidación del módulo de rutinas guardadas y tendencias semanales.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Ajuste de endpoints y refactorización ligera del código para mayor coherencia.</w:t>
      </w:r>
    </w:p>
    <w:p w:rsidR="00000000" w:rsidDel="00000000" w:rsidP="00000000" w:rsidRDefault="00000000" w:rsidRPr="00000000" w14:paraId="0000000E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Presentación documentación el viernes 14.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Preparación del sprint siguiente para terminar pagina web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