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SPRINT 13 (10–14 de noviembre)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(Semana 13: Notificaciones, diseño, mensajería y mejoras del dashboard)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1. Objetivo del Sprint (Sprint Goal):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Implementar el sistema de notificaciones tanto a nivel backend como frontend, realizar ajustes completos en el dashboard del usuario (peso, nutrición, sueño y estilo de vida), mejorar el diseño general de la plataforma incorporando nuevos módulos visuales, optimizar vistas relacionadas al perfil y progreso, avanzar en la base del sistema de mensajería privada, reforzar validaciones para evitar datos inconsistentes, consolidar el módulo de rutinas guardadas y tendencias semanales, y efectuar ajustes y refactorización ligera de endpoints. Además, se deberá entregar la documentación correspondiente el viernes 14 y preparar las bases para el siguiente sprint orientado al término de la página web.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2. Duración del Sprint: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5 días (10 al 14 de noviembre)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Participantes: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 Owner</w:t>
      </w:r>
      <w:r w:rsidDel="00000000" w:rsidR="00000000" w:rsidRPr="00000000">
        <w:rPr>
          <w:rtl w:val="0"/>
        </w:rPr>
        <w:t xml:space="preserve">: Gabriel Verdejo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Scrum Master: Bruno Moreno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Equipo de desarrollo: Gonzalo Monreal, Jonathan Gaete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