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Sprint Planning – SPRINT 3 (1–6 de septiembre)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1. Objetivo del Sprint (Sprint Goal):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Finalizar los detalles pendientes del documento de la Fase 1, preparar y ensayar la presentación grupal, completar los mockups del proyecto y comenzar la familiarización con GitHub Desktop para gestión de versiones y edición de código.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2. Duración del Sprint: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6 días (1 al 6 de septiembre)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3. Participantes: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  <w:t xml:space="preserve">Producto Owner: Gabriel Verdejo</w:t>
      </w:r>
      <w:r w:rsidDel="00000000" w:rsidR="00000000" w:rsidRPr="00000000">
        <w:rPr>
          <w:smallCaps w:val="0"/>
          <w:rtl w:val="0"/>
        </w:rPr>
        <w:br w:type="textWrapping"/>
        <w:t xml:space="preserve">Scrum Master: </w:t>
      </w:r>
      <w:r w:rsidDel="00000000" w:rsidR="00000000" w:rsidRPr="00000000">
        <w:rPr>
          <w:rtl w:val="0"/>
        </w:rPr>
        <w:t xml:space="preserve">Bruno Moreno</w:t>
      </w:r>
      <w:r w:rsidDel="00000000" w:rsidR="00000000" w:rsidRPr="00000000">
        <w:rPr>
          <w:smallCaps w:val="0"/>
          <w:rtl w:val="0"/>
        </w:rPr>
        <w:br w:type="textWrapping"/>
        <w:t xml:space="preserve">Equipo de desarrollo: Gonzalo Monreal, Jonathan Gaete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4. Historias de Usuario seleccionadas:</w:t>
      </w:r>
    </w:p>
    <w:tbl>
      <w:tblPr>
        <w:tblStyle w:val="Table1"/>
        <w:tblW w:w="89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"/>
        <w:gridCol w:w="4379"/>
        <w:gridCol w:w="1060.9999999999995"/>
        <w:gridCol w:w="1386.0000000000002"/>
        <w:gridCol w:w="1563.9999999999998"/>
        <w:tblGridChange w:id="0">
          <w:tblGrid>
            <w:gridCol w:w="538"/>
            <w:gridCol w:w="4379"/>
            <w:gridCol w:w="1060.9999999999995"/>
            <w:gridCol w:w="1386.0000000000002"/>
            <w:gridCol w:w="1563.99999999999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Estimación (hrs)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finalizar los últimos detalles y apartados de la guía 1.5 “Guía del Estudiante – Fase 1” para completar la documentación del proyecto.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preparar una presentación en formato .pptx para la exposición de la Fase 1.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ensayar la presentación y asignar las diapositivas a cada integrante para mejorar la fluidez.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enviar la entrega final del documento 1.5 “Guía del Estudiante – Fase 1” al docente.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finalizar los mockups del proyecto para mostrar el diseño visual del sistema.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Bruno Moreno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HU6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repasar la presentación de la Fase 1 para garantizar la claridad de la exposición.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Gonzalo Monreal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realizar la presentación y registrar los comentarios y feedbacks del docente.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HU8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familiarizarnos con GitHub Desktop y el uso de commits, además de practicar la edición colaborativa de código.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Jonathan Gaete</w:t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5. Plan de trabajo (subtareas):</w:t>
      </w:r>
    </w:p>
    <w:tbl>
      <w:tblPr>
        <w:tblStyle w:val="Table2"/>
        <w:tblW w:w="89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34"/>
        <w:gridCol w:w="1438.9999999999998"/>
        <w:gridCol w:w="1626.0000000000002"/>
        <w:gridCol w:w="1128.9999999999998"/>
        <w:tblGridChange w:id="0">
          <w:tblGrid>
            <w:gridCol w:w="4734"/>
            <w:gridCol w:w="1438.9999999999998"/>
            <w:gridCol w:w="1626.0000000000002"/>
            <w:gridCol w:w="1128.99999999999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Historia asociada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Estado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Corrección de detalles finales en la guía 1.5.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Revisión conjunta de ortografía, formato y contenido de la guía.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Creación de la presentación en PowerPoint para la Fase 1.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Ensayo de la exposición y asignación de diapositivas por integrante.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Envío oficial del documento final 1.5 al docente.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Gabriel Verdejo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Finalización y mejora visual de los mockups del sistema.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Bruno Moreno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Revisión y práctica de la presentación completa del grupo.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HU6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Gonzalo Monreal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Presentación ante el docente y registro de observaciones/feedbacks.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Uso de GitHub Desktop para commits y edición de código colaborativo.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HU8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Jonathan Gaete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6. Riesgos o dependencias identificadas: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Falta de tiempo para ensayar la presentación antes de la entrega final.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Problemas de compatibilidad o conexión con GitHub Desktop.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smallCaps w:val="0"/>
          <w:rtl w:val="0"/>
        </w:rPr>
        <w:t xml:space="preserve">Coordinación grupal para la presentación y asignación de roles.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7. Herramientas de seguimiento: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Documentación: Google Docs / Word compartido</w:t>
        <w:br w:type="textWrapping"/>
        <w:t xml:space="preserve">Gestión: Excel</w:t>
        <w:br w:type="textWrapping"/>
        <w:t xml:space="preserve">Comunicación: WhatsApp</w:t>
        <w:br w:type="textWrapping"/>
        <w:t xml:space="preserve">Control de versiones: GitHub / GitHub Desktop</w:t>
        <w:br w:type="textWrapping"/>
        <w:t xml:space="preserve">Diseño de mockups: Canva</w:t>
        <w:br w:type="textWrapping"/>
        <w:t xml:space="preserve">Presentación: Canva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∙"/>
      <w:lvlJc w:val="left"/>
      <w:pPr>
        <w:ind w:left="7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160" w:line="27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gcNZj5Lp6ABFzAv0Zlv0aPSvJA==">CgMxLjA4AXIhMUJXSHp2WnYwSHJpUkRHakl2aHJzNHoxdE5BT2JTNVBH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