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37" w:rsidRDefault="00044637" w:rsidP="00044637">
      <w:pPr>
        <w:spacing w:after="0" w:line="240" w:lineRule="auto"/>
        <w:ind w:left="450" w:hanging="450"/>
        <w:jc w:val="center"/>
        <w:rPr>
          <w:rFonts w:ascii="Georgia" w:hAnsi="Georgia"/>
          <w:color w:val="555555"/>
          <w:shd w:val="clear" w:color="auto" w:fill="FFFFFF"/>
        </w:rPr>
      </w:pPr>
      <w:r>
        <w:rPr>
          <w:rFonts w:ascii="Georgia" w:hAnsi="Georgia"/>
          <w:color w:val="555555"/>
          <w:shd w:val="clear" w:color="auto" w:fill="FFFFFF"/>
        </w:rPr>
        <w:t xml:space="preserve">Resources </w:t>
      </w:r>
    </w:p>
    <w:p w:rsidR="00044637" w:rsidRDefault="00044637" w:rsidP="00044637">
      <w:pPr>
        <w:spacing w:after="0" w:line="240" w:lineRule="auto"/>
        <w:ind w:left="450" w:hanging="450"/>
        <w:jc w:val="center"/>
        <w:rPr>
          <w:rFonts w:ascii="Georgia" w:hAnsi="Georgia"/>
          <w:color w:val="555555"/>
          <w:shd w:val="clear" w:color="auto" w:fill="FFFFFF"/>
        </w:rPr>
      </w:pPr>
    </w:p>
    <w:p w:rsidR="003973ED" w:rsidRDefault="00472F99" w:rsidP="00A328AF">
      <w:pPr>
        <w:spacing w:after="0" w:line="240" w:lineRule="auto"/>
        <w:ind w:left="450" w:hanging="450"/>
        <w:rPr>
          <w:rFonts w:ascii="Georgia" w:hAnsi="Georgia"/>
          <w:color w:val="555555"/>
          <w:shd w:val="clear" w:color="auto" w:fill="FFFFFF"/>
        </w:rPr>
      </w:pPr>
      <w:r>
        <w:rPr>
          <w:rFonts w:ascii="Georgia" w:hAnsi="Georgia"/>
          <w:color w:val="555555"/>
          <w:shd w:val="clear" w:color="auto" w:fill="FFFFFF"/>
        </w:rPr>
        <w:t xml:space="preserve">Texas </w:t>
      </w:r>
      <w:r w:rsidRPr="003973ED">
        <w:rPr>
          <w:rFonts w:ascii="Georgia" w:hAnsi="Georgia"/>
          <w:color w:val="555555"/>
          <w:shd w:val="clear" w:color="auto" w:fill="FFFFFF"/>
        </w:rPr>
        <w:t xml:space="preserve">Department of </w:t>
      </w:r>
      <w:r>
        <w:rPr>
          <w:rFonts w:ascii="Georgia" w:hAnsi="Georgia"/>
          <w:color w:val="555555"/>
          <w:shd w:val="clear" w:color="auto" w:fill="FFFFFF"/>
        </w:rPr>
        <w:t xml:space="preserve">Family and Protective Services. (2014). Zip Code Level Data-- </w:t>
      </w:r>
      <w:r w:rsidRPr="00472F99">
        <w:rPr>
          <w:rFonts w:ascii="Georgia" w:hAnsi="Georgia"/>
          <w:color w:val="555555"/>
          <w:shd w:val="clear" w:color="auto" w:fill="FFFFFF"/>
        </w:rPr>
        <w:t>DRIT 7062</w:t>
      </w:r>
      <w:r w:rsidRPr="003973ED">
        <w:rPr>
          <w:rFonts w:ascii="Georgia" w:hAnsi="Georgia"/>
          <w:color w:val="555555"/>
          <w:shd w:val="clear" w:color="auto" w:fill="FFFFFF"/>
        </w:rPr>
        <w:t>.</w:t>
      </w:r>
      <w:r>
        <w:rPr>
          <w:rFonts w:ascii="Georgia" w:hAnsi="Georgia"/>
          <w:color w:val="555555"/>
          <w:shd w:val="clear" w:color="auto" w:fill="FFFFFF"/>
        </w:rPr>
        <w:t xml:space="preserve"> data set, </w:t>
      </w:r>
      <w:r w:rsidRPr="00472F99">
        <w:rPr>
          <w:rFonts w:ascii="Georgia" w:hAnsi="Georgia"/>
          <w:color w:val="555555"/>
          <w:shd w:val="clear" w:color="auto" w:fill="FFFFFF"/>
        </w:rPr>
        <w:t>2010-2014.</w:t>
      </w:r>
    </w:p>
    <w:p w:rsidR="00A328AF" w:rsidRDefault="00A328AF" w:rsidP="00A328AF">
      <w:pPr>
        <w:spacing w:after="0" w:line="240" w:lineRule="auto"/>
        <w:rPr>
          <w:rFonts w:ascii="Georgia" w:hAnsi="Georgia"/>
          <w:color w:val="555555"/>
          <w:shd w:val="clear" w:color="auto" w:fill="FFFFFF"/>
        </w:rPr>
      </w:pPr>
    </w:p>
    <w:p w:rsidR="00D966DD" w:rsidRDefault="00472F99" w:rsidP="00A328AF">
      <w:pPr>
        <w:spacing w:after="0" w:line="240" w:lineRule="auto"/>
        <w:ind w:left="450" w:hanging="450"/>
        <w:rPr>
          <w:rFonts w:ascii="Georgia" w:hAnsi="Georgia"/>
          <w:color w:val="555555"/>
          <w:shd w:val="clear" w:color="auto" w:fill="FFFFFF"/>
        </w:rPr>
      </w:pPr>
      <w:r>
        <w:rPr>
          <w:rFonts w:ascii="Georgia" w:hAnsi="Georgia"/>
          <w:color w:val="555555"/>
          <w:shd w:val="clear" w:color="auto" w:fill="FFFFFF"/>
        </w:rPr>
        <w:t xml:space="preserve">Texas </w:t>
      </w:r>
      <w:r w:rsidRPr="003973ED">
        <w:rPr>
          <w:rFonts w:ascii="Georgia" w:hAnsi="Georgia"/>
          <w:color w:val="555555"/>
          <w:shd w:val="clear" w:color="auto" w:fill="FFFFFF"/>
        </w:rPr>
        <w:t xml:space="preserve">Department of </w:t>
      </w:r>
      <w:r>
        <w:rPr>
          <w:rFonts w:ascii="Georgia" w:hAnsi="Georgia"/>
          <w:color w:val="555555"/>
          <w:shd w:val="clear" w:color="auto" w:fill="FFFFFF"/>
        </w:rPr>
        <w:t>State Health Services. (2014</w:t>
      </w:r>
      <w:r w:rsidRPr="003973ED">
        <w:rPr>
          <w:rFonts w:ascii="Georgia" w:hAnsi="Georgia"/>
          <w:color w:val="555555"/>
          <w:shd w:val="clear" w:color="auto" w:fill="FFFFFF"/>
        </w:rPr>
        <w:t xml:space="preserve">). </w:t>
      </w:r>
      <w:r>
        <w:rPr>
          <w:rFonts w:ascii="Georgia" w:hAnsi="Georgia"/>
          <w:color w:val="555555"/>
          <w:shd w:val="clear" w:color="auto" w:fill="FFFFFF"/>
        </w:rPr>
        <w:t>FY14 Texas</w:t>
      </w:r>
      <w:r w:rsidRPr="003973ED">
        <w:rPr>
          <w:rFonts w:ascii="Georgia" w:hAnsi="Georgia"/>
          <w:color w:val="555555"/>
          <w:shd w:val="clear" w:color="auto" w:fill="FFFFFF"/>
        </w:rPr>
        <w:t xml:space="preserve"> D</w:t>
      </w:r>
      <w:r>
        <w:rPr>
          <w:rFonts w:ascii="Georgia" w:hAnsi="Georgia"/>
          <w:color w:val="555555"/>
          <w:shd w:val="clear" w:color="auto" w:fill="FFFFFF"/>
        </w:rPr>
        <w:t>epartment of State Health Service</w:t>
      </w:r>
      <w:r w:rsidRPr="003973ED">
        <w:rPr>
          <w:rFonts w:ascii="Georgia" w:hAnsi="Georgia"/>
          <w:color w:val="555555"/>
          <w:shd w:val="clear" w:color="auto" w:fill="FFFFFF"/>
        </w:rPr>
        <w:t xml:space="preserve">s Funded Substance Abuse Admission. data set </w:t>
      </w:r>
      <w:r>
        <w:rPr>
          <w:rFonts w:ascii="Georgia" w:hAnsi="Georgia"/>
          <w:color w:val="555555"/>
          <w:shd w:val="clear" w:color="auto" w:fill="FFFFFF"/>
        </w:rPr>
        <w:t>–</w:t>
      </w:r>
      <w:r w:rsidRPr="003973ED">
        <w:rPr>
          <w:rFonts w:ascii="Georgia" w:hAnsi="Georgia"/>
          <w:color w:val="555555"/>
          <w:shd w:val="clear" w:color="auto" w:fill="FFFFFF"/>
        </w:rPr>
        <w:t xml:space="preserve"> </w:t>
      </w:r>
      <w:r>
        <w:rPr>
          <w:rFonts w:ascii="Georgia" w:hAnsi="Georgia"/>
          <w:color w:val="555555"/>
          <w:shd w:val="clear" w:color="auto" w:fill="FFFFFF"/>
        </w:rPr>
        <w:t>unique clients admitted for treatment, 2014</w:t>
      </w:r>
      <w:r w:rsidRPr="003973ED">
        <w:rPr>
          <w:rFonts w:ascii="Georgia" w:hAnsi="Georgia"/>
          <w:color w:val="555555"/>
          <w:shd w:val="clear" w:color="auto" w:fill="FFFFFF"/>
        </w:rPr>
        <w:t>.</w:t>
      </w:r>
    </w:p>
    <w:p w:rsidR="00A328AF" w:rsidRDefault="00A328AF" w:rsidP="00A328AF">
      <w:pPr>
        <w:spacing w:after="0" w:line="240" w:lineRule="auto"/>
        <w:ind w:left="450" w:hanging="450"/>
        <w:rPr>
          <w:rFonts w:ascii="Georgia" w:hAnsi="Georgia"/>
          <w:color w:val="555555"/>
          <w:shd w:val="clear" w:color="auto" w:fill="FFFFFF"/>
        </w:rPr>
      </w:pPr>
    </w:p>
    <w:p w:rsidR="004A4480" w:rsidRDefault="004A4480" w:rsidP="004A4480">
      <w:pPr>
        <w:ind w:left="450" w:hanging="450"/>
        <w:rPr>
          <w:rFonts w:ascii="Georgia" w:hAnsi="Georgia"/>
          <w:color w:val="555555"/>
          <w:shd w:val="clear" w:color="auto" w:fill="FFFFFF"/>
        </w:rPr>
      </w:pPr>
      <w:r>
        <w:rPr>
          <w:rFonts w:ascii="Georgia" w:hAnsi="Georgia"/>
          <w:color w:val="555555"/>
          <w:shd w:val="clear" w:color="auto" w:fill="FFFFFF"/>
        </w:rPr>
        <w:t xml:space="preserve">United States Census Bureau / American </w:t>
      </w:r>
      <w:proofErr w:type="spellStart"/>
      <w:r>
        <w:rPr>
          <w:rFonts w:ascii="Georgia" w:hAnsi="Georgia"/>
          <w:color w:val="555555"/>
          <w:shd w:val="clear" w:color="auto" w:fill="FFFFFF"/>
        </w:rPr>
        <w:t>FactFinder</w:t>
      </w:r>
      <w:proofErr w:type="spellEnd"/>
      <w:r>
        <w:rPr>
          <w:rFonts w:ascii="Georgia" w:hAnsi="Georgia"/>
          <w:color w:val="555555"/>
          <w:shd w:val="clear" w:color="auto" w:fill="FFFFFF"/>
        </w:rPr>
        <w:t>. “B</w:t>
      </w:r>
      <w:proofErr w:type="gramStart"/>
      <w:r>
        <w:rPr>
          <w:rFonts w:ascii="Georgia" w:hAnsi="Georgia"/>
          <w:color w:val="555555"/>
          <w:shd w:val="clear" w:color="auto" w:fill="FFFFFF"/>
        </w:rPr>
        <w:t>01003 :</w:t>
      </w:r>
      <w:proofErr w:type="gramEnd"/>
      <w:r>
        <w:rPr>
          <w:rFonts w:ascii="Georgia" w:hAnsi="Georgia"/>
          <w:color w:val="555555"/>
          <w:shd w:val="clear" w:color="auto" w:fill="FFFFFF"/>
        </w:rPr>
        <w:t xml:space="preserve"> </w:t>
      </w:r>
      <w:r w:rsidRPr="004A4480">
        <w:rPr>
          <w:rFonts w:ascii="Georgia" w:hAnsi="Georgia"/>
          <w:color w:val="555555"/>
          <w:shd w:val="clear" w:color="auto" w:fill="FFFFFF"/>
        </w:rPr>
        <w:t>Total Population</w:t>
      </w:r>
      <w:r>
        <w:rPr>
          <w:rFonts w:ascii="Georgia" w:hAnsi="Georgia"/>
          <w:color w:val="555555"/>
          <w:shd w:val="clear" w:color="auto" w:fill="FFFFFF"/>
        </w:rPr>
        <w:t>”</w:t>
      </w:r>
      <w:r>
        <w:rPr>
          <w:rStyle w:val="apple-converted-space"/>
          <w:rFonts w:ascii="Georgia" w:hAnsi="Georgia"/>
          <w:color w:val="555555"/>
          <w:shd w:val="clear" w:color="auto" w:fill="FFFFFF"/>
        </w:rPr>
        <w:t> </w:t>
      </w:r>
      <w:r w:rsidR="00044637">
        <w:rPr>
          <w:rFonts w:ascii="Georgia" w:hAnsi="Georgia"/>
          <w:i/>
          <w:iCs/>
          <w:color w:val="555555"/>
          <w:bdr w:val="none" w:sz="0" w:space="0" w:color="auto" w:frame="1"/>
          <w:shd w:val="clear" w:color="auto" w:fill="FFFFFF"/>
        </w:rPr>
        <w:t>2010 – 2014</w:t>
      </w:r>
      <w:r>
        <w:rPr>
          <w:rFonts w:ascii="Georgia" w:hAnsi="Georgia"/>
          <w:i/>
          <w:iCs/>
          <w:color w:val="555555"/>
          <w:bdr w:val="none" w:sz="0" w:space="0" w:color="auto" w:frame="1"/>
          <w:shd w:val="clear" w:color="auto" w:fill="FFFFFF"/>
        </w:rPr>
        <w:t xml:space="preserve"> American Community Survey</w:t>
      </w:r>
      <w:r>
        <w:rPr>
          <w:rFonts w:ascii="Georgia" w:hAnsi="Georgia"/>
          <w:color w:val="555555"/>
          <w:shd w:val="clear" w:color="auto" w:fill="FFFFFF"/>
        </w:rPr>
        <w:t xml:space="preserve">. U.S. Census Bureau’s American Community </w:t>
      </w:r>
      <w:r w:rsidR="00044637">
        <w:rPr>
          <w:rFonts w:ascii="Georgia" w:hAnsi="Georgia"/>
          <w:color w:val="555555"/>
          <w:shd w:val="clear" w:color="auto" w:fill="FFFFFF"/>
        </w:rPr>
        <w:t>Survey Office, 2014</w:t>
      </w:r>
      <w:r>
        <w:rPr>
          <w:rFonts w:ascii="Georgia" w:hAnsi="Georgia"/>
          <w:color w:val="555555"/>
          <w:shd w:val="clear" w:color="auto" w:fill="FFFFFF"/>
        </w:rPr>
        <w:t>. Web. 1 January 2014 &lt;</w:t>
      </w:r>
      <w:hyperlink r:id="rId4" w:history="1">
        <w:r>
          <w:rPr>
            <w:rStyle w:val="Hyperlink"/>
            <w:rFonts w:ascii="Georgia" w:hAnsi="Georgia"/>
            <w:color w:val="428BCA"/>
            <w:bdr w:val="none" w:sz="0" w:space="0" w:color="auto" w:frame="1"/>
            <w:shd w:val="clear" w:color="auto" w:fill="FFFFFF"/>
          </w:rPr>
          <w:t>http://factfinder2.census.gov</w:t>
        </w:r>
      </w:hyperlink>
      <w:r>
        <w:rPr>
          <w:rFonts w:ascii="Georgia" w:hAnsi="Georgia"/>
          <w:color w:val="555555"/>
          <w:shd w:val="clear" w:color="auto" w:fill="FFFFFF"/>
        </w:rPr>
        <w:t>&gt;.</w:t>
      </w:r>
    </w:p>
    <w:p w:rsidR="003973ED" w:rsidRDefault="00D966DD" w:rsidP="00A328AF">
      <w:pPr>
        <w:ind w:left="450" w:hanging="450"/>
        <w:rPr>
          <w:rFonts w:ascii="Georgia" w:hAnsi="Georgia"/>
          <w:color w:val="555555"/>
          <w:shd w:val="clear" w:color="auto" w:fill="FFFFFF"/>
        </w:rPr>
      </w:pPr>
      <w:r>
        <w:rPr>
          <w:rFonts w:ascii="Georgia" w:hAnsi="Georgia"/>
          <w:color w:val="555555"/>
          <w:shd w:val="clear" w:color="auto" w:fill="FFFFFF"/>
        </w:rPr>
        <w:t xml:space="preserve">United States Census Bureau / American </w:t>
      </w:r>
      <w:proofErr w:type="spellStart"/>
      <w:r>
        <w:rPr>
          <w:rFonts w:ascii="Georgia" w:hAnsi="Georgia"/>
          <w:color w:val="555555"/>
          <w:shd w:val="clear" w:color="auto" w:fill="FFFFFF"/>
        </w:rPr>
        <w:t>FactFinder</w:t>
      </w:r>
      <w:proofErr w:type="spellEnd"/>
      <w:r>
        <w:rPr>
          <w:rFonts w:ascii="Georgia" w:hAnsi="Georgia"/>
          <w:color w:val="555555"/>
          <w:shd w:val="clear" w:color="auto" w:fill="FFFFFF"/>
        </w:rPr>
        <w:t>. “B</w:t>
      </w:r>
      <w:proofErr w:type="gramStart"/>
      <w:r>
        <w:rPr>
          <w:rFonts w:ascii="Georgia" w:hAnsi="Georgia"/>
          <w:color w:val="555555"/>
          <w:shd w:val="clear" w:color="auto" w:fill="FFFFFF"/>
        </w:rPr>
        <w:t>09001 :</w:t>
      </w:r>
      <w:proofErr w:type="gramEnd"/>
      <w:r>
        <w:rPr>
          <w:rFonts w:ascii="Georgia" w:hAnsi="Georgia"/>
          <w:color w:val="555555"/>
          <w:shd w:val="clear" w:color="auto" w:fill="FFFFFF"/>
        </w:rPr>
        <w:t xml:space="preserve"> </w:t>
      </w:r>
      <w:r w:rsidRPr="00D966DD">
        <w:rPr>
          <w:rFonts w:ascii="Georgia" w:hAnsi="Georgia"/>
          <w:color w:val="555555"/>
          <w:shd w:val="clear" w:color="auto" w:fill="FFFFFF"/>
        </w:rPr>
        <w:t>Population Under 18 Years By Age</w:t>
      </w:r>
      <w:r>
        <w:rPr>
          <w:rFonts w:ascii="Georgia" w:hAnsi="Georgia"/>
          <w:color w:val="555555"/>
          <w:shd w:val="clear" w:color="auto" w:fill="FFFFFF"/>
        </w:rPr>
        <w:t>”</w:t>
      </w:r>
      <w:r>
        <w:rPr>
          <w:rStyle w:val="apple-converted-space"/>
          <w:rFonts w:ascii="Georgia" w:hAnsi="Georgia"/>
          <w:color w:val="555555"/>
          <w:shd w:val="clear" w:color="auto" w:fill="FFFFFF"/>
        </w:rPr>
        <w:t> </w:t>
      </w:r>
      <w:r w:rsidR="00044637">
        <w:rPr>
          <w:rFonts w:ascii="Georgia" w:hAnsi="Georgia"/>
          <w:i/>
          <w:iCs/>
          <w:color w:val="555555"/>
          <w:bdr w:val="none" w:sz="0" w:space="0" w:color="auto" w:frame="1"/>
          <w:shd w:val="clear" w:color="auto" w:fill="FFFFFF"/>
        </w:rPr>
        <w:t>2010</w:t>
      </w:r>
      <w:r>
        <w:rPr>
          <w:rFonts w:ascii="Georgia" w:hAnsi="Georgia"/>
          <w:i/>
          <w:iCs/>
          <w:color w:val="555555"/>
          <w:bdr w:val="none" w:sz="0" w:space="0" w:color="auto" w:frame="1"/>
          <w:shd w:val="clear" w:color="auto" w:fill="FFFFFF"/>
        </w:rPr>
        <w:t xml:space="preserve"> – 201</w:t>
      </w:r>
      <w:r w:rsidR="00044637">
        <w:rPr>
          <w:rFonts w:ascii="Georgia" w:hAnsi="Georgia"/>
          <w:i/>
          <w:iCs/>
          <w:color w:val="555555"/>
          <w:bdr w:val="none" w:sz="0" w:space="0" w:color="auto" w:frame="1"/>
          <w:shd w:val="clear" w:color="auto" w:fill="FFFFFF"/>
        </w:rPr>
        <w:t>4</w:t>
      </w:r>
      <w:r>
        <w:rPr>
          <w:rFonts w:ascii="Georgia" w:hAnsi="Georgia"/>
          <w:i/>
          <w:iCs/>
          <w:color w:val="555555"/>
          <w:bdr w:val="none" w:sz="0" w:space="0" w:color="auto" w:frame="1"/>
          <w:shd w:val="clear" w:color="auto" w:fill="FFFFFF"/>
        </w:rPr>
        <w:t xml:space="preserve"> American Community Survey</w:t>
      </w:r>
      <w:r>
        <w:rPr>
          <w:rFonts w:ascii="Georgia" w:hAnsi="Georgia"/>
          <w:color w:val="555555"/>
          <w:shd w:val="clear" w:color="auto" w:fill="FFFFFF"/>
        </w:rPr>
        <w:t>. U.S. Census Bureau’s American Community Survey O</w:t>
      </w:r>
      <w:r w:rsidR="00044637">
        <w:rPr>
          <w:rFonts w:ascii="Georgia" w:hAnsi="Georgia"/>
          <w:color w:val="555555"/>
          <w:shd w:val="clear" w:color="auto" w:fill="FFFFFF"/>
        </w:rPr>
        <w:t>ffice, 2014</w:t>
      </w:r>
      <w:r w:rsidR="00472F99">
        <w:rPr>
          <w:rFonts w:ascii="Georgia" w:hAnsi="Georgia"/>
          <w:color w:val="555555"/>
          <w:shd w:val="clear" w:color="auto" w:fill="FFFFFF"/>
        </w:rPr>
        <w:t>. Web. 1 January 2014</w:t>
      </w:r>
      <w:r>
        <w:rPr>
          <w:rFonts w:ascii="Georgia" w:hAnsi="Georgia"/>
          <w:color w:val="555555"/>
          <w:shd w:val="clear" w:color="auto" w:fill="FFFFFF"/>
        </w:rPr>
        <w:t xml:space="preserve"> &lt;</w:t>
      </w:r>
      <w:hyperlink r:id="rId5" w:history="1">
        <w:r>
          <w:rPr>
            <w:rStyle w:val="Hyperlink"/>
            <w:rFonts w:ascii="Georgia" w:hAnsi="Georgia"/>
            <w:color w:val="428BCA"/>
            <w:bdr w:val="none" w:sz="0" w:space="0" w:color="auto" w:frame="1"/>
            <w:shd w:val="clear" w:color="auto" w:fill="FFFFFF"/>
          </w:rPr>
          <w:t>http://factfinder2.census.gov</w:t>
        </w:r>
      </w:hyperlink>
      <w:r>
        <w:rPr>
          <w:rFonts w:ascii="Georgia" w:hAnsi="Georgia"/>
          <w:color w:val="555555"/>
          <w:shd w:val="clear" w:color="auto" w:fill="FFFFFF"/>
        </w:rPr>
        <w:t>&gt;.</w:t>
      </w:r>
    </w:p>
    <w:p w:rsidR="003973ED" w:rsidRDefault="003973ED" w:rsidP="00472F99">
      <w:pPr>
        <w:ind w:left="450" w:hanging="450"/>
      </w:pPr>
      <w:r>
        <w:rPr>
          <w:rFonts w:ascii="Georgia" w:hAnsi="Georgia"/>
          <w:color w:val="555555"/>
          <w:shd w:val="clear" w:color="auto" w:fill="FFFFFF"/>
        </w:rPr>
        <w:t xml:space="preserve">United States Census Bureau / American </w:t>
      </w:r>
      <w:proofErr w:type="spellStart"/>
      <w:r>
        <w:rPr>
          <w:rFonts w:ascii="Georgia" w:hAnsi="Georgia"/>
          <w:color w:val="555555"/>
          <w:shd w:val="clear" w:color="auto" w:fill="FFFFFF"/>
        </w:rPr>
        <w:t>FactFinder</w:t>
      </w:r>
      <w:proofErr w:type="spellEnd"/>
      <w:r>
        <w:rPr>
          <w:rFonts w:ascii="Georgia" w:hAnsi="Georgia"/>
          <w:color w:val="555555"/>
          <w:shd w:val="clear" w:color="auto" w:fill="FFFFFF"/>
        </w:rPr>
        <w:t>. “</w:t>
      </w:r>
      <w:r w:rsidRPr="003973ED">
        <w:rPr>
          <w:rFonts w:ascii="Georgia" w:hAnsi="Georgia"/>
          <w:color w:val="555555"/>
          <w:shd w:val="clear" w:color="auto" w:fill="FFFFFF"/>
        </w:rPr>
        <w:t>B13002</w:t>
      </w:r>
      <w:r>
        <w:rPr>
          <w:rFonts w:ascii="Georgia" w:hAnsi="Georgia"/>
          <w:color w:val="555555"/>
          <w:shd w:val="clear" w:color="auto" w:fill="FFFFFF"/>
        </w:rPr>
        <w:t>. Women 15 To 50 Years Who Had a Birth in The Past 12 Months by Marital Status a</w:t>
      </w:r>
      <w:r w:rsidRPr="003973ED">
        <w:rPr>
          <w:rFonts w:ascii="Georgia" w:hAnsi="Georgia"/>
          <w:color w:val="555555"/>
          <w:shd w:val="clear" w:color="auto" w:fill="FFFFFF"/>
        </w:rPr>
        <w:t>nd Age</w:t>
      </w:r>
      <w:r>
        <w:rPr>
          <w:rFonts w:ascii="Georgia" w:hAnsi="Georgia"/>
          <w:color w:val="555555"/>
          <w:shd w:val="clear" w:color="auto" w:fill="FFFFFF"/>
        </w:rPr>
        <w:t>”</w:t>
      </w:r>
      <w:r>
        <w:rPr>
          <w:rStyle w:val="apple-converted-space"/>
          <w:rFonts w:ascii="Georgia" w:hAnsi="Georgia"/>
          <w:color w:val="555555"/>
          <w:shd w:val="clear" w:color="auto" w:fill="FFFFFF"/>
        </w:rPr>
        <w:t> </w:t>
      </w:r>
      <w:r w:rsidR="00044637">
        <w:rPr>
          <w:rFonts w:ascii="Georgia" w:hAnsi="Georgia"/>
          <w:i/>
          <w:iCs/>
          <w:color w:val="555555"/>
          <w:bdr w:val="none" w:sz="0" w:space="0" w:color="auto" w:frame="1"/>
          <w:shd w:val="clear" w:color="auto" w:fill="FFFFFF"/>
        </w:rPr>
        <w:t>2010 – 2014</w:t>
      </w:r>
      <w:r>
        <w:rPr>
          <w:rFonts w:ascii="Georgia" w:hAnsi="Georgia"/>
          <w:i/>
          <w:iCs/>
          <w:color w:val="555555"/>
          <w:bdr w:val="none" w:sz="0" w:space="0" w:color="auto" w:frame="1"/>
          <w:shd w:val="clear" w:color="auto" w:fill="FFFFFF"/>
        </w:rPr>
        <w:t xml:space="preserve"> American Community Survey</w:t>
      </w:r>
      <w:r>
        <w:rPr>
          <w:rFonts w:ascii="Georgia" w:hAnsi="Georgia"/>
          <w:color w:val="555555"/>
          <w:shd w:val="clear" w:color="auto" w:fill="FFFFFF"/>
        </w:rPr>
        <w:t>. U.S. Census Bureau’s American Community Survey O</w:t>
      </w:r>
      <w:r w:rsidR="00044637">
        <w:rPr>
          <w:rFonts w:ascii="Georgia" w:hAnsi="Georgia"/>
          <w:color w:val="555555"/>
          <w:shd w:val="clear" w:color="auto" w:fill="FFFFFF"/>
        </w:rPr>
        <w:t>ffice, 2014</w:t>
      </w:r>
      <w:r w:rsidR="00472F99">
        <w:rPr>
          <w:rFonts w:ascii="Georgia" w:hAnsi="Georgia"/>
          <w:color w:val="555555"/>
          <w:shd w:val="clear" w:color="auto" w:fill="FFFFFF"/>
        </w:rPr>
        <w:t>. Web. 1 January 2014</w:t>
      </w:r>
      <w:r>
        <w:rPr>
          <w:rFonts w:ascii="Georgia" w:hAnsi="Georgia"/>
          <w:color w:val="555555"/>
          <w:shd w:val="clear" w:color="auto" w:fill="FFFFFF"/>
        </w:rPr>
        <w:t xml:space="preserve"> &lt;</w:t>
      </w:r>
      <w:hyperlink r:id="rId6" w:history="1">
        <w:r>
          <w:rPr>
            <w:rStyle w:val="Hyperlink"/>
            <w:rFonts w:ascii="Georgia" w:hAnsi="Georgia"/>
            <w:color w:val="428BCA"/>
            <w:bdr w:val="none" w:sz="0" w:space="0" w:color="auto" w:frame="1"/>
            <w:shd w:val="clear" w:color="auto" w:fill="FFFFFF"/>
          </w:rPr>
          <w:t>http://factfinder2.census.gov</w:t>
        </w:r>
      </w:hyperlink>
      <w:r>
        <w:rPr>
          <w:rFonts w:ascii="Georgia" w:hAnsi="Georgia"/>
          <w:color w:val="555555"/>
          <w:shd w:val="clear" w:color="auto" w:fill="FFFFFF"/>
        </w:rPr>
        <w:t>&gt;.</w:t>
      </w:r>
    </w:p>
    <w:p w:rsidR="00A328AF" w:rsidRDefault="00A328AF" w:rsidP="00A328AF">
      <w:pPr>
        <w:ind w:left="450" w:hanging="450"/>
        <w:rPr>
          <w:rFonts w:ascii="Georgia" w:hAnsi="Georgia"/>
          <w:color w:val="555555"/>
          <w:shd w:val="clear" w:color="auto" w:fill="FFFFFF"/>
        </w:rPr>
      </w:pPr>
      <w:r>
        <w:rPr>
          <w:rFonts w:ascii="Georgia" w:hAnsi="Georgia"/>
          <w:color w:val="555555"/>
          <w:shd w:val="clear" w:color="auto" w:fill="FFFFFF"/>
        </w:rPr>
        <w:t xml:space="preserve">United States Census Bureau / American </w:t>
      </w:r>
      <w:proofErr w:type="spellStart"/>
      <w:r>
        <w:rPr>
          <w:rFonts w:ascii="Georgia" w:hAnsi="Georgia"/>
          <w:color w:val="555555"/>
          <w:shd w:val="clear" w:color="auto" w:fill="FFFFFF"/>
        </w:rPr>
        <w:t>FactFinder</w:t>
      </w:r>
      <w:proofErr w:type="spellEnd"/>
      <w:r>
        <w:rPr>
          <w:rFonts w:ascii="Georgia" w:hAnsi="Georgia"/>
          <w:color w:val="555555"/>
          <w:shd w:val="clear" w:color="auto" w:fill="FFFFFF"/>
        </w:rPr>
        <w:t>. “B</w:t>
      </w:r>
      <w:proofErr w:type="gramStart"/>
      <w:r>
        <w:rPr>
          <w:rFonts w:ascii="Georgia" w:hAnsi="Georgia"/>
          <w:color w:val="555555"/>
          <w:shd w:val="clear" w:color="auto" w:fill="FFFFFF"/>
        </w:rPr>
        <w:t>17001 :</w:t>
      </w:r>
      <w:proofErr w:type="gramEnd"/>
      <w:r>
        <w:rPr>
          <w:rFonts w:ascii="Georgia" w:hAnsi="Georgia"/>
          <w:color w:val="555555"/>
          <w:shd w:val="clear" w:color="auto" w:fill="FFFFFF"/>
        </w:rPr>
        <w:t xml:space="preserve"> </w:t>
      </w:r>
      <w:r w:rsidRPr="00D966DD">
        <w:rPr>
          <w:rFonts w:ascii="Georgia" w:hAnsi="Georgia"/>
          <w:color w:val="555555"/>
          <w:shd w:val="clear" w:color="auto" w:fill="FFFFFF"/>
        </w:rPr>
        <w:t>Poverty Status In The Past 12 Months By Sex By Age</w:t>
      </w:r>
      <w:r>
        <w:rPr>
          <w:rFonts w:ascii="Georgia" w:hAnsi="Georgia"/>
          <w:color w:val="555555"/>
          <w:shd w:val="clear" w:color="auto" w:fill="FFFFFF"/>
        </w:rPr>
        <w:t>.”</w:t>
      </w:r>
      <w:r>
        <w:rPr>
          <w:rStyle w:val="apple-converted-space"/>
          <w:rFonts w:ascii="Georgia" w:hAnsi="Georgia"/>
          <w:color w:val="555555"/>
          <w:shd w:val="clear" w:color="auto" w:fill="FFFFFF"/>
        </w:rPr>
        <w:t> </w:t>
      </w:r>
      <w:r w:rsidR="00044637">
        <w:rPr>
          <w:rFonts w:ascii="Georgia" w:hAnsi="Georgia"/>
          <w:i/>
          <w:iCs/>
          <w:color w:val="555555"/>
          <w:bdr w:val="none" w:sz="0" w:space="0" w:color="auto" w:frame="1"/>
          <w:shd w:val="clear" w:color="auto" w:fill="FFFFFF"/>
        </w:rPr>
        <w:t>2010 – 2014</w:t>
      </w:r>
      <w:r>
        <w:rPr>
          <w:rFonts w:ascii="Georgia" w:hAnsi="Georgia"/>
          <w:i/>
          <w:iCs/>
          <w:color w:val="555555"/>
          <w:bdr w:val="none" w:sz="0" w:space="0" w:color="auto" w:frame="1"/>
          <w:shd w:val="clear" w:color="auto" w:fill="FFFFFF"/>
        </w:rPr>
        <w:t xml:space="preserve"> American Community Survey</w:t>
      </w:r>
      <w:r>
        <w:rPr>
          <w:rFonts w:ascii="Georgia" w:hAnsi="Georgia"/>
          <w:color w:val="555555"/>
          <w:shd w:val="clear" w:color="auto" w:fill="FFFFFF"/>
        </w:rPr>
        <w:t>. U.S. Census Bureau’s Americ</w:t>
      </w:r>
      <w:r w:rsidR="00044637">
        <w:rPr>
          <w:rFonts w:ascii="Georgia" w:hAnsi="Georgia"/>
          <w:color w:val="555555"/>
          <w:shd w:val="clear" w:color="auto" w:fill="FFFFFF"/>
        </w:rPr>
        <w:t>an Community Survey Office, 2014</w:t>
      </w:r>
      <w:r>
        <w:rPr>
          <w:rFonts w:ascii="Georgia" w:hAnsi="Georgia"/>
          <w:color w:val="555555"/>
          <w:shd w:val="clear" w:color="auto" w:fill="FFFFFF"/>
        </w:rPr>
        <w:t>. Web. 1 January 2014 &lt;</w:t>
      </w:r>
      <w:hyperlink r:id="rId7" w:history="1">
        <w:r>
          <w:rPr>
            <w:rStyle w:val="Hyperlink"/>
            <w:rFonts w:ascii="Georgia" w:hAnsi="Georgia"/>
            <w:color w:val="428BCA"/>
            <w:bdr w:val="none" w:sz="0" w:space="0" w:color="auto" w:frame="1"/>
            <w:shd w:val="clear" w:color="auto" w:fill="FFFFFF"/>
          </w:rPr>
          <w:t>http://factfinder2.census.gov</w:t>
        </w:r>
      </w:hyperlink>
      <w:r>
        <w:rPr>
          <w:rFonts w:ascii="Georgia" w:hAnsi="Georgia"/>
          <w:color w:val="555555"/>
          <w:shd w:val="clear" w:color="auto" w:fill="FFFFFF"/>
        </w:rPr>
        <w:t>&gt;.</w:t>
      </w:r>
    </w:p>
    <w:p w:rsidR="003973ED" w:rsidRDefault="003973ED">
      <w:bookmarkStart w:id="0" w:name="_GoBack"/>
      <w:bookmarkEnd w:id="0"/>
    </w:p>
    <w:sectPr w:rsidR="00397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6DD"/>
    <w:rsid w:val="00030669"/>
    <w:rsid w:val="00044637"/>
    <w:rsid w:val="003973ED"/>
    <w:rsid w:val="0041613C"/>
    <w:rsid w:val="00472F99"/>
    <w:rsid w:val="004A4480"/>
    <w:rsid w:val="00A328AF"/>
    <w:rsid w:val="00D9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4B05"/>
  <w15:chartTrackingRefBased/>
  <w15:docId w15:val="{C6DB465D-AEE1-4CE8-807D-C0FF4184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66DD"/>
  </w:style>
  <w:style w:type="character" w:styleId="Hyperlink">
    <w:name w:val="Hyperlink"/>
    <w:basedOn w:val="DefaultParagraphFont"/>
    <w:uiPriority w:val="99"/>
    <w:semiHidden/>
    <w:unhideWhenUsed/>
    <w:rsid w:val="00D966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actfinder2.census.gov/faces/tableservices/jsf/pages/productview.xhtml?pid=ACS_11_5YR_B11001&amp;prodType=tab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actfinder2.census.gov/faces/tableservices/jsf/pages/productview.xhtml?pid=ACS_11_5YR_B11001&amp;prodType=table" TargetMode="External"/><Relationship Id="rId5" Type="http://schemas.openxmlformats.org/officeDocument/2006/relationships/hyperlink" Target="http://factfinder2.census.gov/faces/tableservices/jsf/pages/productview.xhtml?pid=ACS_11_5YR_B11001&amp;prodType=table" TargetMode="External"/><Relationship Id="rId4" Type="http://schemas.openxmlformats.org/officeDocument/2006/relationships/hyperlink" Target="http://factfinder2.census.gov/faces/tableservices/jsf/pages/productview.xhtml?pid=ACS_11_5YR_B11001&amp;prodType=tab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Booker</dc:creator>
  <cp:keywords/>
  <dc:description/>
  <cp:lastModifiedBy>Dana Booker</cp:lastModifiedBy>
  <cp:revision>3</cp:revision>
  <dcterms:created xsi:type="dcterms:W3CDTF">2015-12-10T19:37:00Z</dcterms:created>
  <dcterms:modified xsi:type="dcterms:W3CDTF">2016-04-05T19:23:00Z</dcterms:modified>
</cp:coreProperties>
</file>