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7EA" w:rsidRPr="00A367EA" w:rsidRDefault="00A367EA" w:rsidP="00A367EA">
      <w:pPr>
        <w:pStyle w:val="Default"/>
        <w:rPr>
          <w:sz w:val="36"/>
          <w:szCs w:val="23"/>
        </w:rPr>
      </w:pPr>
      <w:r w:rsidRPr="00A367EA">
        <w:rPr>
          <w:b/>
          <w:bCs/>
          <w:sz w:val="36"/>
          <w:szCs w:val="23"/>
        </w:rPr>
        <w:t xml:space="preserve">Background to the Study </w:t>
      </w:r>
    </w:p>
    <w:p w:rsidR="00CA0BC1" w:rsidRPr="000A4606" w:rsidRDefault="00A367EA" w:rsidP="000A4606">
      <w:pPr>
        <w:pStyle w:val="Default"/>
        <w:spacing w:line="360" w:lineRule="auto"/>
        <w:jc w:val="both"/>
      </w:pPr>
      <w:r w:rsidRPr="000A4606">
        <w:t xml:space="preserve">Guidance and </w:t>
      </w:r>
      <w:proofErr w:type="spellStart"/>
      <w:r w:rsidRPr="000A4606">
        <w:t>counselling</w:t>
      </w:r>
      <w:proofErr w:type="spellEnd"/>
      <w:r w:rsidRPr="000A4606">
        <w:t xml:space="preserve"> is termed as the interactive process that co-joins a susceptible counselee in need of help and a trained and educated </w:t>
      </w:r>
      <w:proofErr w:type="spellStart"/>
      <w:r w:rsidRPr="000A4606">
        <w:t>counsellor</w:t>
      </w:r>
      <w:proofErr w:type="spellEnd"/>
      <w:r w:rsidRPr="000A4606">
        <w:t xml:space="preserve"> to provide this assistance. The objective of guidance and </w:t>
      </w:r>
      <w:proofErr w:type="spellStart"/>
      <w:r w:rsidRPr="000A4606">
        <w:t>counselling</w:t>
      </w:r>
      <w:proofErr w:type="spellEnd"/>
      <w:r w:rsidRPr="000A4606">
        <w:t xml:space="preserve"> is to enable the counselee in learning how to more efficiently deal with himself or herself and the reality of his/her environment (</w:t>
      </w:r>
      <w:proofErr w:type="spellStart"/>
      <w:r w:rsidRPr="000A4606">
        <w:t>Ajowi</w:t>
      </w:r>
      <w:proofErr w:type="spellEnd"/>
      <w:r w:rsidRPr="000A4606">
        <w:t xml:space="preserve"> &amp; </w:t>
      </w:r>
      <w:proofErr w:type="spellStart"/>
      <w:r w:rsidRPr="000A4606">
        <w:t>Simatwa</w:t>
      </w:r>
      <w:proofErr w:type="spellEnd"/>
      <w:r w:rsidRPr="000A4606">
        <w:t xml:space="preserve">, 2010). Guidance and </w:t>
      </w:r>
      <w:proofErr w:type="spellStart"/>
      <w:r w:rsidRPr="000A4606">
        <w:t>counselling</w:t>
      </w:r>
      <w:proofErr w:type="spellEnd"/>
      <w:r w:rsidRPr="000A4606">
        <w:t xml:space="preserve"> focuses on individual and it is highly needed in the schools, colleges, higher education institutions, industries, and hospitals. Nevertheless, for the accomplishment of this study, the main focus is guidance and </w:t>
      </w:r>
      <w:proofErr w:type="spellStart"/>
      <w:r w:rsidRPr="000A4606">
        <w:t>counselling</w:t>
      </w:r>
      <w:proofErr w:type="spellEnd"/>
      <w:r w:rsidRPr="000A4606">
        <w:t xml:space="preserve"> programs in discipline management in secondary schools. </w:t>
      </w:r>
      <w:proofErr w:type="gramStart"/>
      <w:r w:rsidRPr="000A4606">
        <w:t xml:space="preserve">Guidance and </w:t>
      </w:r>
      <w:proofErr w:type="spellStart"/>
      <w:r w:rsidRPr="000A4606">
        <w:t>counselling</w:t>
      </w:r>
      <w:proofErr w:type="spellEnd"/>
      <w:r w:rsidRPr="000A4606">
        <w:t xml:space="preserve"> aims at establishing maximum development and self-realization of human potential for the benefit both society and the individual.</w:t>
      </w:r>
      <w:proofErr w:type="gramEnd"/>
      <w:r w:rsidRPr="000A4606">
        <w:t xml:space="preserve"> These programs assist learners in harmonizing their values, interests and abilities towards developing their full potential in school (Yuk-Yee &amp; Brennan, 2004). The </w:t>
      </w:r>
      <w:proofErr w:type="spellStart"/>
      <w:r w:rsidRPr="000A4606">
        <w:t>programme</w:t>
      </w:r>
      <w:proofErr w:type="spellEnd"/>
      <w:r w:rsidRPr="000A4606">
        <w:t xml:space="preserve"> also directs students on suitable subject and career choices, solving psychological, social, education and discipline issues, and acts as a precursor to general adjustment to school environment. </w:t>
      </w:r>
    </w:p>
    <w:p w:rsidR="00CA0BC1" w:rsidRPr="000A4606" w:rsidRDefault="00CA0BC1" w:rsidP="000A4606">
      <w:pPr>
        <w:pStyle w:val="Default"/>
        <w:spacing w:line="360" w:lineRule="auto"/>
        <w:jc w:val="both"/>
      </w:pPr>
      <w:r w:rsidRPr="000A4606">
        <w:t xml:space="preserve">The global concerns related to guidance and </w:t>
      </w:r>
      <w:proofErr w:type="spellStart"/>
      <w:r w:rsidRPr="000A4606">
        <w:t>counselling</w:t>
      </w:r>
      <w:proofErr w:type="spellEnd"/>
      <w:r w:rsidRPr="000A4606">
        <w:t xml:space="preserve"> </w:t>
      </w:r>
      <w:proofErr w:type="spellStart"/>
      <w:r w:rsidRPr="000A4606">
        <w:t>programmes</w:t>
      </w:r>
      <w:proofErr w:type="spellEnd"/>
      <w:r w:rsidRPr="000A4606">
        <w:t xml:space="preserve"> in educational institutions has led to interests in studying discipline management in most secondary schools. Studies from the past four decades affirm that availability of guidance and </w:t>
      </w:r>
      <w:proofErr w:type="spellStart"/>
      <w:r w:rsidRPr="000A4606">
        <w:t>counselling</w:t>
      </w:r>
      <w:proofErr w:type="spellEnd"/>
      <w:r w:rsidRPr="000A4606">
        <w:t xml:space="preserve"> </w:t>
      </w:r>
      <w:proofErr w:type="spellStart"/>
      <w:r w:rsidRPr="000A4606">
        <w:t>programmes</w:t>
      </w:r>
      <w:proofErr w:type="spellEnd"/>
      <w:r w:rsidRPr="000A4606">
        <w:t xml:space="preserve"> globally including Hong Kong, Britain, United States of</w:t>
      </w:r>
      <w:r w:rsidRPr="000A4606">
        <w:t xml:space="preserve"> </w:t>
      </w:r>
      <w:r w:rsidRPr="000A4606">
        <w:t xml:space="preserve">America has benefits on managing discipline issues in secondary schools (McMahon &amp; Watson, 2007). Formal guidance and </w:t>
      </w:r>
      <w:proofErr w:type="spellStart"/>
      <w:r w:rsidRPr="000A4606">
        <w:t>counselling</w:t>
      </w:r>
      <w:proofErr w:type="spellEnd"/>
      <w:r w:rsidRPr="000A4606">
        <w:t xml:space="preserve"> had its origin from the United States of America (USA) in early 1990s. The </w:t>
      </w:r>
      <w:proofErr w:type="spellStart"/>
      <w:r w:rsidRPr="000A4606">
        <w:t>programme</w:t>
      </w:r>
      <w:proofErr w:type="spellEnd"/>
      <w:r w:rsidRPr="000A4606">
        <w:t xml:space="preserve"> was implemented to cater for the needs of the students. The </w:t>
      </w:r>
      <w:proofErr w:type="spellStart"/>
      <w:r w:rsidRPr="000A4606">
        <w:t>programme</w:t>
      </w:r>
      <w:proofErr w:type="spellEnd"/>
      <w:r w:rsidRPr="000A4606">
        <w:t xml:space="preserve"> focused on vocational information, consciousness of the world of work, reduction of examination phobia and location of employment. Nevertheless, perceptions of guidance and </w:t>
      </w:r>
      <w:proofErr w:type="spellStart"/>
      <w:r w:rsidRPr="000A4606">
        <w:t>counselling</w:t>
      </w:r>
      <w:proofErr w:type="spellEnd"/>
      <w:r w:rsidRPr="000A4606">
        <w:t xml:space="preserve"> have transformed rapidly and thus comprehending the functions of school guidance and </w:t>
      </w:r>
      <w:proofErr w:type="spellStart"/>
      <w:r w:rsidRPr="000A4606">
        <w:t>counselling</w:t>
      </w:r>
      <w:proofErr w:type="spellEnd"/>
      <w:r w:rsidRPr="000A4606">
        <w:t xml:space="preserve"> is significant (R </w:t>
      </w:r>
      <w:proofErr w:type="spellStart"/>
      <w:r w:rsidRPr="000A4606">
        <w:t>Bor</w:t>
      </w:r>
      <w:proofErr w:type="spellEnd"/>
      <w:r w:rsidRPr="000A4606">
        <w:t xml:space="preserve">, </w:t>
      </w:r>
      <w:proofErr w:type="spellStart"/>
      <w:r w:rsidRPr="000A4606">
        <w:t>Landy</w:t>
      </w:r>
      <w:proofErr w:type="spellEnd"/>
      <w:r w:rsidRPr="000A4606">
        <w:t xml:space="preserve">, Gill, &amp; Brace, 2002). The movement of guidance and </w:t>
      </w:r>
      <w:proofErr w:type="spellStart"/>
      <w:r w:rsidRPr="000A4606">
        <w:t>counselling</w:t>
      </w:r>
      <w:proofErr w:type="spellEnd"/>
      <w:r w:rsidRPr="000A4606">
        <w:t xml:space="preserve"> was first adopted by </w:t>
      </w:r>
      <w:proofErr w:type="spellStart"/>
      <w:r w:rsidRPr="000A4606">
        <w:t>neighbouring</w:t>
      </w:r>
      <w:proofErr w:type="spellEnd"/>
      <w:r w:rsidRPr="000A4606">
        <w:t xml:space="preserve"> Canada then spread to the United Kingdom and other commonwealth countries like Malaysia during the 1990s. A structured guidance service was then introduced in the schools through a unit in the Ministry of Education (Ministry of Education, Malaysia, 1968). It was then ruled that guidance and </w:t>
      </w:r>
      <w:proofErr w:type="spellStart"/>
      <w:r w:rsidRPr="000A4606">
        <w:t>counselling</w:t>
      </w:r>
      <w:proofErr w:type="spellEnd"/>
      <w:r w:rsidRPr="000A4606">
        <w:t xml:space="preserve"> teacher should be deployed in each school </w:t>
      </w:r>
      <w:proofErr w:type="gramStart"/>
      <w:r w:rsidRPr="000A4606">
        <w:t>who</w:t>
      </w:r>
      <w:proofErr w:type="gramEnd"/>
      <w:r w:rsidRPr="000A4606">
        <w:t xml:space="preserve"> would be given approximately twenty-five periods of academic work and be exempted from other duties. </w:t>
      </w:r>
      <w:r w:rsidRPr="000A4606">
        <w:lastRenderedPageBreak/>
        <w:t xml:space="preserve">The guidance and </w:t>
      </w:r>
      <w:proofErr w:type="spellStart"/>
      <w:r w:rsidRPr="000A4606">
        <w:t>counselling</w:t>
      </w:r>
      <w:proofErr w:type="spellEnd"/>
      <w:r w:rsidRPr="000A4606">
        <w:t xml:space="preserve"> movement grew out of willful endeavors in educational, social and civic work which prompted its formalization in the United States. </w:t>
      </w:r>
    </w:p>
    <w:p w:rsidR="00980C66" w:rsidRPr="000A4606" w:rsidRDefault="00CA0BC1" w:rsidP="000A4606">
      <w:pPr>
        <w:pStyle w:val="Default"/>
        <w:spacing w:line="360" w:lineRule="auto"/>
        <w:jc w:val="both"/>
      </w:pPr>
      <w:r w:rsidRPr="000A4606">
        <w:t xml:space="preserve">In Africa, the concept of guidance and </w:t>
      </w:r>
      <w:proofErr w:type="spellStart"/>
      <w:r w:rsidRPr="000A4606">
        <w:t>counselling</w:t>
      </w:r>
      <w:proofErr w:type="spellEnd"/>
      <w:r w:rsidRPr="000A4606">
        <w:t xml:space="preserve"> has been embraced by most governments despite the fact that it is relatively new in educational </w:t>
      </w:r>
      <w:proofErr w:type="gramStart"/>
      <w:r w:rsidRPr="000A4606">
        <w:t>systems</w:t>
      </w:r>
      <w:r w:rsidR="00980C66" w:rsidRPr="000A4606">
        <w:t>(</w:t>
      </w:r>
      <w:proofErr w:type="gramEnd"/>
      <w:r w:rsidR="00980C66" w:rsidRPr="000A4606">
        <w:t xml:space="preserve">UNESCO, 2001). Even though most sub-Saharan countries recognize the importance of planned guidance and </w:t>
      </w:r>
      <w:proofErr w:type="spellStart"/>
      <w:r w:rsidR="00980C66" w:rsidRPr="000A4606">
        <w:t>counselling</w:t>
      </w:r>
      <w:proofErr w:type="spellEnd"/>
      <w:r w:rsidR="00980C66" w:rsidRPr="000A4606">
        <w:t xml:space="preserve"> </w:t>
      </w:r>
      <w:proofErr w:type="spellStart"/>
      <w:r w:rsidR="00980C66" w:rsidRPr="000A4606">
        <w:t>programmes</w:t>
      </w:r>
      <w:proofErr w:type="spellEnd"/>
      <w:r w:rsidR="00980C66" w:rsidRPr="000A4606">
        <w:t>, few studies have</w:t>
      </w:r>
      <w:r w:rsidR="00980C66" w:rsidRPr="000A4606">
        <w:t xml:space="preserve"> </w:t>
      </w:r>
      <w:r w:rsidR="00980C66" w:rsidRPr="000A4606">
        <w:t xml:space="preserve">verified the roles and challenges of guidance and </w:t>
      </w:r>
      <w:proofErr w:type="spellStart"/>
      <w:r w:rsidR="00980C66" w:rsidRPr="000A4606">
        <w:t>counselling</w:t>
      </w:r>
      <w:proofErr w:type="spellEnd"/>
      <w:r w:rsidR="00980C66" w:rsidRPr="000A4606">
        <w:t xml:space="preserve"> </w:t>
      </w:r>
      <w:proofErr w:type="spellStart"/>
      <w:r w:rsidR="00980C66" w:rsidRPr="000A4606">
        <w:t>programme</w:t>
      </w:r>
      <w:proofErr w:type="spellEnd"/>
      <w:r w:rsidR="00980C66" w:rsidRPr="000A4606">
        <w:t xml:space="preserve"> in post-primary learning institutions (</w:t>
      </w:r>
      <w:proofErr w:type="spellStart"/>
      <w:r w:rsidR="00980C66" w:rsidRPr="000A4606">
        <w:t>Folkman</w:t>
      </w:r>
      <w:proofErr w:type="spellEnd"/>
      <w:r w:rsidR="00980C66" w:rsidRPr="000A4606">
        <w:t xml:space="preserve"> &amp; </w:t>
      </w:r>
      <w:proofErr w:type="spellStart"/>
      <w:r w:rsidR="00980C66" w:rsidRPr="000A4606">
        <w:t>Moskowitz</w:t>
      </w:r>
      <w:proofErr w:type="spellEnd"/>
      <w:r w:rsidR="00980C66" w:rsidRPr="000A4606">
        <w:t xml:space="preserve">, 2004). In Malawi, </w:t>
      </w:r>
      <w:proofErr w:type="spellStart"/>
      <w:r w:rsidR="00980C66" w:rsidRPr="000A4606">
        <w:t>Chireshe</w:t>
      </w:r>
      <w:proofErr w:type="spellEnd"/>
      <w:r w:rsidR="00980C66" w:rsidRPr="000A4606">
        <w:t xml:space="preserve"> (2012) notes that guidance and </w:t>
      </w:r>
      <w:proofErr w:type="spellStart"/>
      <w:r w:rsidR="00980C66" w:rsidRPr="000A4606">
        <w:t>counselling</w:t>
      </w:r>
      <w:proofErr w:type="spellEnd"/>
      <w:r w:rsidR="00980C66" w:rsidRPr="000A4606">
        <w:t xml:space="preserve"> </w:t>
      </w:r>
      <w:proofErr w:type="spellStart"/>
      <w:r w:rsidR="00980C66" w:rsidRPr="000A4606">
        <w:t>programmes</w:t>
      </w:r>
      <w:proofErr w:type="spellEnd"/>
      <w:r w:rsidR="00980C66" w:rsidRPr="000A4606">
        <w:t xml:space="preserve"> aid learners to better comprehend their individual potentials, capabilities and interests and subsequently how to make sound career choice decisions. In contrast, guidance and </w:t>
      </w:r>
      <w:proofErr w:type="spellStart"/>
      <w:r w:rsidR="00980C66" w:rsidRPr="000A4606">
        <w:t>counselling</w:t>
      </w:r>
      <w:proofErr w:type="spellEnd"/>
      <w:r w:rsidR="00980C66" w:rsidRPr="000A4606">
        <w:t xml:space="preserve"> in Tanzania was found to be redundant and lacked qualified human resource to offer professional services. The resulting question is how the benefits of the guidance and </w:t>
      </w:r>
      <w:proofErr w:type="spellStart"/>
      <w:r w:rsidR="00980C66" w:rsidRPr="000A4606">
        <w:t>counselling</w:t>
      </w:r>
      <w:proofErr w:type="spellEnd"/>
      <w:r w:rsidR="00980C66" w:rsidRPr="000A4606">
        <w:t xml:space="preserve"> </w:t>
      </w:r>
      <w:proofErr w:type="spellStart"/>
      <w:r w:rsidR="00980C66" w:rsidRPr="000A4606">
        <w:t>programme</w:t>
      </w:r>
      <w:proofErr w:type="spellEnd"/>
      <w:r w:rsidR="00980C66" w:rsidRPr="000A4606">
        <w:t xml:space="preserve"> will look like if relevant institutions take the initiative of educating personnel in provision of such services. According to Kelleher (2003), guidance and </w:t>
      </w:r>
      <w:proofErr w:type="spellStart"/>
      <w:r w:rsidR="00980C66" w:rsidRPr="000A4606">
        <w:t>counselling</w:t>
      </w:r>
      <w:proofErr w:type="spellEnd"/>
      <w:r w:rsidR="00980C66" w:rsidRPr="000A4606">
        <w:t xml:space="preserve"> in schools remains ineffective and patchy since the policy and decision makers are ill-formed. In a study in South Africa, </w:t>
      </w:r>
      <w:proofErr w:type="spellStart"/>
      <w:r w:rsidR="00980C66" w:rsidRPr="000A4606">
        <w:t>Mahlangu</w:t>
      </w:r>
      <w:proofErr w:type="spellEnd"/>
      <w:r w:rsidR="00980C66" w:rsidRPr="000A4606">
        <w:t xml:space="preserve"> (2011) reveals that inadequate human and financial resources and lack of knowledge among the implementers of guidance and </w:t>
      </w:r>
      <w:proofErr w:type="spellStart"/>
      <w:r w:rsidR="00980C66" w:rsidRPr="000A4606">
        <w:t>counselling</w:t>
      </w:r>
      <w:proofErr w:type="spellEnd"/>
      <w:r w:rsidR="00980C66" w:rsidRPr="000A4606">
        <w:t xml:space="preserve"> </w:t>
      </w:r>
      <w:proofErr w:type="spellStart"/>
      <w:r w:rsidR="00980C66" w:rsidRPr="000A4606">
        <w:t>programmes</w:t>
      </w:r>
      <w:proofErr w:type="spellEnd"/>
      <w:r w:rsidR="00980C66" w:rsidRPr="000A4606">
        <w:t xml:space="preserve"> were challenges being encountered by schools in implementation of guiding and </w:t>
      </w:r>
      <w:proofErr w:type="spellStart"/>
      <w:r w:rsidR="00980C66" w:rsidRPr="000A4606">
        <w:t>counselling</w:t>
      </w:r>
      <w:proofErr w:type="spellEnd"/>
      <w:r w:rsidR="00980C66" w:rsidRPr="000A4606">
        <w:t xml:space="preserve"> services. According to </w:t>
      </w:r>
      <w:proofErr w:type="spellStart"/>
      <w:r w:rsidR="00980C66" w:rsidRPr="000A4606">
        <w:t>Maharaj</w:t>
      </w:r>
      <w:proofErr w:type="spellEnd"/>
      <w:r w:rsidR="00980C66" w:rsidRPr="000A4606">
        <w:t xml:space="preserve">, </w:t>
      </w:r>
      <w:proofErr w:type="spellStart"/>
      <w:r w:rsidR="00980C66" w:rsidRPr="000A4606">
        <w:t>Nunes</w:t>
      </w:r>
      <w:proofErr w:type="spellEnd"/>
      <w:r w:rsidR="00980C66" w:rsidRPr="000A4606">
        <w:t xml:space="preserve">, &amp; Renwick (2009), guidance and </w:t>
      </w:r>
      <w:proofErr w:type="spellStart"/>
      <w:r w:rsidR="00980C66" w:rsidRPr="000A4606">
        <w:t>counselling</w:t>
      </w:r>
      <w:proofErr w:type="spellEnd"/>
      <w:r w:rsidR="00980C66" w:rsidRPr="000A4606">
        <w:t xml:space="preserve"> was popularized during the advent of HIV and AIDS. Majority of people including educationists presumed guidance and </w:t>
      </w:r>
      <w:proofErr w:type="spellStart"/>
      <w:r w:rsidR="00980C66" w:rsidRPr="000A4606">
        <w:t>counselling</w:t>
      </w:r>
      <w:proofErr w:type="spellEnd"/>
      <w:r w:rsidR="00980C66" w:rsidRPr="000A4606">
        <w:t xml:space="preserve"> services were to be made available to those who were either infected or affected by HIV and AIDS (</w:t>
      </w:r>
      <w:proofErr w:type="spellStart"/>
      <w:r w:rsidR="00980C66" w:rsidRPr="000A4606">
        <w:t>Maharaj</w:t>
      </w:r>
      <w:proofErr w:type="spellEnd"/>
      <w:r w:rsidR="00980C66" w:rsidRPr="000A4606">
        <w:t xml:space="preserve"> et al., 2009). </w:t>
      </w:r>
    </w:p>
    <w:p w:rsidR="00980C66" w:rsidRPr="000A4606" w:rsidRDefault="00980C66" w:rsidP="000A4606">
      <w:pPr>
        <w:pStyle w:val="Default"/>
        <w:spacing w:line="360" w:lineRule="auto"/>
        <w:jc w:val="both"/>
      </w:pPr>
      <w:r w:rsidRPr="000A4606">
        <w:t xml:space="preserve">With the realization of the benefits of guidance and </w:t>
      </w:r>
      <w:proofErr w:type="spellStart"/>
      <w:r w:rsidRPr="000A4606">
        <w:t>counselling</w:t>
      </w:r>
      <w:proofErr w:type="spellEnd"/>
      <w:r w:rsidRPr="000A4606">
        <w:t xml:space="preserve"> services, the government of Kenya formally introduced these services in learning institutions in 1971 (</w:t>
      </w:r>
      <w:proofErr w:type="spellStart"/>
      <w:r w:rsidRPr="000A4606">
        <w:t>Mutie</w:t>
      </w:r>
      <w:proofErr w:type="spellEnd"/>
      <w:r w:rsidRPr="000A4606">
        <w:t xml:space="preserve"> &amp; </w:t>
      </w:r>
      <w:proofErr w:type="spellStart"/>
      <w:r w:rsidRPr="000A4606">
        <w:t>Ndambuki</w:t>
      </w:r>
      <w:proofErr w:type="spellEnd"/>
      <w:r w:rsidRPr="000A4606">
        <w:t xml:space="preserve">, 2003). The need for formal guidance and </w:t>
      </w:r>
      <w:proofErr w:type="spellStart"/>
      <w:r w:rsidRPr="000A4606">
        <w:t>counselling</w:t>
      </w:r>
      <w:proofErr w:type="spellEnd"/>
      <w:r w:rsidRPr="000A4606">
        <w:t xml:space="preserve"> </w:t>
      </w:r>
      <w:proofErr w:type="spellStart"/>
      <w:r w:rsidRPr="000A4606">
        <w:t>programmes</w:t>
      </w:r>
      <w:proofErr w:type="spellEnd"/>
      <w:r w:rsidRPr="000A4606">
        <w:t xml:space="preserve"> in the educational institutions in Kenya was recognized in the 1960s.</w:t>
      </w:r>
      <w:r w:rsidRPr="000A4606">
        <w:t xml:space="preserve"> </w:t>
      </w:r>
      <w:r w:rsidRPr="000A4606">
        <w:t xml:space="preserve">The </w:t>
      </w:r>
      <w:proofErr w:type="spellStart"/>
      <w:r w:rsidRPr="000A4606">
        <w:t>Ominde</w:t>
      </w:r>
      <w:proofErr w:type="spellEnd"/>
      <w:r w:rsidRPr="000A4606">
        <w:t xml:space="preserve"> Report (Government of Kenya, 1964) acclaimed the provision of guidance and </w:t>
      </w:r>
      <w:proofErr w:type="spellStart"/>
      <w:r w:rsidRPr="000A4606">
        <w:t>counselling</w:t>
      </w:r>
      <w:proofErr w:type="spellEnd"/>
      <w:r w:rsidRPr="000A4606">
        <w:t xml:space="preserve"> services to all students. Accordingly, the Ministry of Education established an administrative, supervisory and guidance and </w:t>
      </w:r>
      <w:proofErr w:type="spellStart"/>
      <w:r w:rsidRPr="000A4606">
        <w:t>counselling</w:t>
      </w:r>
      <w:proofErr w:type="spellEnd"/>
      <w:r w:rsidRPr="000A4606">
        <w:t xml:space="preserve"> </w:t>
      </w:r>
      <w:proofErr w:type="spellStart"/>
      <w:r w:rsidRPr="000A4606">
        <w:t>programmes</w:t>
      </w:r>
      <w:proofErr w:type="spellEnd"/>
      <w:r w:rsidRPr="000A4606">
        <w:t xml:space="preserve"> office to superintend its effective implementation. </w:t>
      </w:r>
      <w:proofErr w:type="gramStart"/>
      <w:r w:rsidRPr="000A4606">
        <w:t xml:space="preserve">The </w:t>
      </w:r>
      <w:proofErr w:type="spellStart"/>
      <w:r w:rsidRPr="000A4606">
        <w:t>Gachathi</w:t>
      </w:r>
      <w:proofErr w:type="spellEnd"/>
      <w:r w:rsidRPr="000A4606">
        <w:t xml:space="preserve"> Report (Government of Kenya, 1976) notes that guidance and </w:t>
      </w:r>
      <w:proofErr w:type="spellStart"/>
      <w:r w:rsidRPr="000A4606">
        <w:t>counselling</w:t>
      </w:r>
      <w:proofErr w:type="spellEnd"/>
      <w:r w:rsidRPr="000A4606">
        <w:t xml:space="preserve"> </w:t>
      </w:r>
      <w:proofErr w:type="spellStart"/>
      <w:r w:rsidRPr="000A4606">
        <w:t>programmes</w:t>
      </w:r>
      <w:proofErr w:type="spellEnd"/>
      <w:r w:rsidRPr="000A4606">
        <w:t xml:space="preserve"> were ineffectively being implemented because they were being handled by untrained teachers with heavy academic workload duties.</w:t>
      </w:r>
      <w:proofErr w:type="gramEnd"/>
      <w:r w:rsidRPr="000A4606">
        <w:t xml:space="preserve"> On a related note, the </w:t>
      </w:r>
      <w:proofErr w:type="spellStart"/>
      <w:r w:rsidRPr="000A4606">
        <w:t>Koech</w:t>
      </w:r>
      <w:proofErr w:type="spellEnd"/>
      <w:r w:rsidRPr="000A4606">
        <w:t xml:space="preserve"> report (Republic of Kenya, 1999) </w:t>
      </w:r>
      <w:r w:rsidRPr="000A4606">
        <w:lastRenderedPageBreak/>
        <w:t xml:space="preserve">came up with various recommendations including: that peer </w:t>
      </w:r>
      <w:proofErr w:type="spellStart"/>
      <w:r w:rsidRPr="000A4606">
        <w:t>counselling</w:t>
      </w:r>
      <w:proofErr w:type="spellEnd"/>
      <w:r w:rsidRPr="000A4606">
        <w:t xml:space="preserve"> </w:t>
      </w:r>
      <w:proofErr w:type="spellStart"/>
      <w:r w:rsidRPr="000A4606">
        <w:t>programmes</w:t>
      </w:r>
      <w:proofErr w:type="spellEnd"/>
      <w:r w:rsidRPr="000A4606">
        <w:t xml:space="preserve"> be established and the peer </w:t>
      </w:r>
      <w:proofErr w:type="spellStart"/>
      <w:r w:rsidRPr="000A4606">
        <w:t>counsellors</w:t>
      </w:r>
      <w:proofErr w:type="spellEnd"/>
      <w:r w:rsidRPr="000A4606">
        <w:t xml:space="preserve"> educated on communication, HIV/AIDS, STDs, family planning and physical development; that guidance and </w:t>
      </w:r>
      <w:proofErr w:type="spellStart"/>
      <w:r w:rsidRPr="000A4606">
        <w:t>counselling</w:t>
      </w:r>
      <w:proofErr w:type="spellEnd"/>
      <w:r w:rsidRPr="000A4606">
        <w:t xml:space="preserve"> </w:t>
      </w:r>
      <w:proofErr w:type="spellStart"/>
      <w:r w:rsidRPr="000A4606">
        <w:t>programmes</w:t>
      </w:r>
      <w:proofErr w:type="spellEnd"/>
      <w:r w:rsidRPr="000A4606">
        <w:t xml:space="preserve"> be performed by mature and professionally trained staff members; and that given guidance and </w:t>
      </w:r>
      <w:proofErr w:type="spellStart"/>
      <w:r w:rsidRPr="000A4606">
        <w:t>counselling</w:t>
      </w:r>
      <w:proofErr w:type="spellEnd"/>
      <w:r w:rsidRPr="000A4606">
        <w:t xml:space="preserve"> involves trust, students ought to be </w:t>
      </w:r>
      <w:proofErr w:type="spellStart"/>
      <w:r w:rsidRPr="000A4606">
        <w:t>counselled</w:t>
      </w:r>
      <w:proofErr w:type="spellEnd"/>
      <w:r w:rsidRPr="000A4606">
        <w:t xml:space="preserve"> by teachers of their own sex unless a contrary special request is made by the learner. </w:t>
      </w:r>
    </w:p>
    <w:p w:rsidR="00E55EF0" w:rsidRPr="00A367EA" w:rsidRDefault="00E55EF0">
      <w:pPr>
        <w:rPr>
          <w:rFonts w:ascii="Times New Roman" w:hAnsi="Times New Roman" w:cs="Times New Roman"/>
          <w:b/>
          <w:color w:val="000000" w:themeColor="text1"/>
          <w:sz w:val="36"/>
          <w:szCs w:val="36"/>
        </w:rPr>
      </w:pPr>
      <w:r w:rsidRPr="00A367EA">
        <w:rPr>
          <w:rFonts w:ascii="Times New Roman" w:hAnsi="Times New Roman" w:cs="Times New Roman"/>
          <w:b/>
          <w:color w:val="000000" w:themeColor="text1"/>
          <w:sz w:val="36"/>
          <w:szCs w:val="36"/>
        </w:rPr>
        <w:t>Problem statement</w:t>
      </w:r>
    </w:p>
    <w:p w:rsidR="00F904A3" w:rsidRPr="00A367EA" w:rsidRDefault="00E55EF0">
      <w:pPr>
        <w:rPr>
          <w:rFonts w:ascii="Times New Roman" w:hAnsi="Times New Roman" w:cs="Times New Roman"/>
          <w:color w:val="000000" w:themeColor="text1"/>
          <w:sz w:val="24"/>
          <w:szCs w:val="24"/>
        </w:rPr>
      </w:pPr>
      <w:r w:rsidRPr="00A367EA">
        <w:rPr>
          <w:rFonts w:ascii="Times New Roman" w:hAnsi="Times New Roman" w:cs="Times New Roman"/>
          <w:color w:val="000000" w:themeColor="text1"/>
          <w:sz w:val="24"/>
          <w:szCs w:val="24"/>
        </w:rPr>
        <w:t xml:space="preserve">The introduction of guidance and </w:t>
      </w:r>
      <w:proofErr w:type="spellStart"/>
      <w:r w:rsidRPr="00A367EA">
        <w:rPr>
          <w:rFonts w:ascii="Times New Roman" w:hAnsi="Times New Roman" w:cs="Times New Roman"/>
          <w:color w:val="000000" w:themeColor="text1"/>
          <w:sz w:val="24"/>
          <w:szCs w:val="24"/>
        </w:rPr>
        <w:t>counselling</w:t>
      </w:r>
      <w:proofErr w:type="spellEnd"/>
      <w:r w:rsidRPr="00A367EA">
        <w:rPr>
          <w:rFonts w:ascii="Times New Roman" w:hAnsi="Times New Roman" w:cs="Times New Roman"/>
          <w:color w:val="000000" w:themeColor="text1"/>
          <w:sz w:val="24"/>
          <w:szCs w:val="24"/>
        </w:rPr>
        <w:t xml:space="preserve"> </w:t>
      </w:r>
      <w:proofErr w:type="spellStart"/>
      <w:r w:rsidRPr="00A367EA">
        <w:rPr>
          <w:rFonts w:ascii="Times New Roman" w:hAnsi="Times New Roman" w:cs="Times New Roman"/>
          <w:color w:val="000000" w:themeColor="text1"/>
          <w:sz w:val="24"/>
          <w:szCs w:val="24"/>
        </w:rPr>
        <w:t>programmes</w:t>
      </w:r>
      <w:proofErr w:type="spellEnd"/>
      <w:r w:rsidRPr="00A367EA">
        <w:rPr>
          <w:rFonts w:ascii="Times New Roman" w:hAnsi="Times New Roman" w:cs="Times New Roman"/>
          <w:color w:val="000000" w:themeColor="text1"/>
          <w:sz w:val="24"/>
          <w:szCs w:val="24"/>
        </w:rPr>
        <w:t xml:space="preserve"> in</w:t>
      </w:r>
      <w:r w:rsidRPr="00A367EA">
        <w:rPr>
          <w:rFonts w:ascii="Times New Roman" w:hAnsi="Times New Roman" w:cs="Times New Roman"/>
          <w:color w:val="000000" w:themeColor="text1"/>
          <w:sz w:val="24"/>
          <w:szCs w:val="24"/>
        </w:rPr>
        <w:t xml:space="preserve"> secondary schools was based on the premise that it would enhance the academic, social and personal development of the students. Besides, this </w:t>
      </w:r>
      <w:proofErr w:type="spellStart"/>
      <w:r w:rsidRPr="00A367EA">
        <w:rPr>
          <w:rFonts w:ascii="Times New Roman" w:hAnsi="Times New Roman" w:cs="Times New Roman"/>
          <w:color w:val="000000" w:themeColor="text1"/>
          <w:sz w:val="24"/>
          <w:szCs w:val="24"/>
        </w:rPr>
        <w:t>programme</w:t>
      </w:r>
      <w:proofErr w:type="spellEnd"/>
      <w:r w:rsidRPr="00A367EA">
        <w:rPr>
          <w:rFonts w:ascii="Times New Roman" w:hAnsi="Times New Roman" w:cs="Times New Roman"/>
          <w:color w:val="000000" w:themeColor="text1"/>
          <w:sz w:val="24"/>
          <w:szCs w:val="24"/>
        </w:rPr>
        <w:t xml:space="preserve"> was to aid the students make achievable career choices and decisions. Nevertheless, the success of these </w:t>
      </w:r>
      <w:proofErr w:type="spellStart"/>
      <w:r w:rsidRPr="00A367EA">
        <w:rPr>
          <w:rFonts w:ascii="Times New Roman" w:hAnsi="Times New Roman" w:cs="Times New Roman"/>
          <w:color w:val="000000" w:themeColor="text1"/>
          <w:sz w:val="24"/>
          <w:szCs w:val="24"/>
        </w:rPr>
        <w:t>programmes</w:t>
      </w:r>
      <w:proofErr w:type="spellEnd"/>
      <w:r w:rsidRPr="00A367EA">
        <w:rPr>
          <w:rFonts w:ascii="Times New Roman" w:hAnsi="Times New Roman" w:cs="Times New Roman"/>
          <w:color w:val="000000" w:themeColor="text1"/>
          <w:sz w:val="24"/>
          <w:szCs w:val="24"/>
        </w:rPr>
        <w:t xml:space="preserve"> remains in doubt given the existence of indiscipline cases in m</w:t>
      </w:r>
      <w:r w:rsidRPr="00A367EA">
        <w:rPr>
          <w:rFonts w:ascii="Times New Roman" w:hAnsi="Times New Roman" w:cs="Times New Roman"/>
          <w:color w:val="000000" w:themeColor="text1"/>
          <w:sz w:val="24"/>
          <w:szCs w:val="24"/>
        </w:rPr>
        <w:t>ost public secondary schools</w:t>
      </w:r>
      <w:r w:rsidRPr="00A367EA">
        <w:rPr>
          <w:rFonts w:ascii="Times New Roman" w:hAnsi="Times New Roman" w:cs="Times New Roman"/>
          <w:color w:val="000000" w:themeColor="text1"/>
          <w:sz w:val="24"/>
          <w:szCs w:val="24"/>
        </w:rPr>
        <w:t xml:space="preserve">. Guidance and </w:t>
      </w:r>
      <w:proofErr w:type="spellStart"/>
      <w:r w:rsidRPr="00A367EA">
        <w:rPr>
          <w:rFonts w:ascii="Times New Roman" w:hAnsi="Times New Roman" w:cs="Times New Roman"/>
          <w:color w:val="000000" w:themeColor="text1"/>
          <w:sz w:val="24"/>
          <w:szCs w:val="24"/>
        </w:rPr>
        <w:t>counselling</w:t>
      </w:r>
      <w:proofErr w:type="spellEnd"/>
      <w:r w:rsidRPr="00A367EA">
        <w:rPr>
          <w:rFonts w:ascii="Times New Roman" w:hAnsi="Times New Roman" w:cs="Times New Roman"/>
          <w:color w:val="000000" w:themeColor="text1"/>
          <w:sz w:val="24"/>
          <w:szCs w:val="24"/>
        </w:rPr>
        <w:t xml:space="preserve"> </w:t>
      </w:r>
      <w:proofErr w:type="spellStart"/>
      <w:r w:rsidRPr="00A367EA">
        <w:rPr>
          <w:rFonts w:ascii="Times New Roman" w:hAnsi="Times New Roman" w:cs="Times New Roman"/>
          <w:color w:val="000000" w:themeColor="text1"/>
          <w:sz w:val="24"/>
          <w:szCs w:val="24"/>
        </w:rPr>
        <w:t>programmes</w:t>
      </w:r>
      <w:proofErr w:type="spellEnd"/>
      <w:r w:rsidRPr="00A367EA">
        <w:rPr>
          <w:rFonts w:ascii="Times New Roman" w:hAnsi="Times New Roman" w:cs="Times New Roman"/>
          <w:color w:val="000000" w:themeColor="text1"/>
          <w:sz w:val="24"/>
          <w:szCs w:val="24"/>
        </w:rPr>
        <w:t xml:space="preserve"> in secondary educational institutions been given divided attention than it deserves and until the attention is given to this form of </w:t>
      </w:r>
      <w:proofErr w:type="spellStart"/>
      <w:r w:rsidRPr="00A367EA">
        <w:rPr>
          <w:rFonts w:ascii="Times New Roman" w:hAnsi="Times New Roman" w:cs="Times New Roman"/>
          <w:color w:val="000000" w:themeColor="text1"/>
          <w:sz w:val="24"/>
          <w:szCs w:val="24"/>
        </w:rPr>
        <w:t>programme</w:t>
      </w:r>
      <w:proofErr w:type="spellEnd"/>
      <w:r w:rsidRPr="00A367EA">
        <w:rPr>
          <w:rFonts w:ascii="Times New Roman" w:hAnsi="Times New Roman" w:cs="Times New Roman"/>
          <w:color w:val="000000" w:themeColor="text1"/>
          <w:sz w:val="24"/>
          <w:szCs w:val="24"/>
        </w:rPr>
        <w:t xml:space="preserve">, majority of secondary school students will continue to satisfy their irrational needs. Perhaps the guidance and </w:t>
      </w:r>
      <w:proofErr w:type="spellStart"/>
      <w:r w:rsidRPr="00A367EA">
        <w:rPr>
          <w:rFonts w:ascii="Times New Roman" w:hAnsi="Times New Roman" w:cs="Times New Roman"/>
          <w:color w:val="000000" w:themeColor="text1"/>
          <w:sz w:val="24"/>
          <w:szCs w:val="24"/>
        </w:rPr>
        <w:t>counselling</w:t>
      </w:r>
      <w:proofErr w:type="spellEnd"/>
      <w:r w:rsidRPr="00A367EA">
        <w:rPr>
          <w:rFonts w:ascii="Times New Roman" w:hAnsi="Times New Roman" w:cs="Times New Roman"/>
          <w:color w:val="000000" w:themeColor="text1"/>
          <w:sz w:val="24"/>
          <w:szCs w:val="24"/>
        </w:rPr>
        <w:t xml:space="preserve"> </w:t>
      </w:r>
      <w:proofErr w:type="spellStart"/>
      <w:r w:rsidRPr="00A367EA">
        <w:rPr>
          <w:rFonts w:ascii="Times New Roman" w:hAnsi="Times New Roman" w:cs="Times New Roman"/>
          <w:color w:val="000000" w:themeColor="text1"/>
          <w:sz w:val="24"/>
          <w:szCs w:val="24"/>
        </w:rPr>
        <w:t>programme</w:t>
      </w:r>
      <w:proofErr w:type="spellEnd"/>
      <w:r w:rsidRPr="00A367EA">
        <w:rPr>
          <w:rFonts w:ascii="Times New Roman" w:hAnsi="Times New Roman" w:cs="Times New Roman"/>
          <w:color w:val="000000" w:themeColor="text1"/>
          <w:sz w:val="24"/>
          <w:szCs w:val="24"/>
        </w:rPr>
        <w:t xml:space="preserve"> in secondary learning</w:t>
      </w:r>
      <w:r w:rsidRPr="00A367EA">
        <w:rPr>
          <w:rFonts w:ascii="Times New Roman" w:hAnsi="Times New Roman" w:cs="Times New Roman"/>
          <w:color w:val="000000" w:themeColor="text1"/>
          <w:sz w:val="24"/>
          <w:szCs w:val="24"/>
        </w:rPr>
        <w:t xml:space="preserve"> institutions</w:t>
      </w:r>
      <w:r w:rsidRPr="00A367EA">
        <w:rPr>
          <w:rFonts w:ascii="Times New Roman" w:hAnsi="Times New Roman" w:cs="Times New Roman"/>
          <w:color w:val="000000" w:themeColor="text1"/>
          <w:sz w:val="24"/>
          <w:szCs w:val="24"/>
        </w:rPr>
        <w:t xml:space="preserve"> has overwhelmed the school authorities who face challenges related to professional competence, inadequacy of resources for aiding the guidance of students’ academic, social and personal development as well as enhancing their self-esteem. It is against this background that this study sought to investigate the status and challenges encountered in the guidance and </w:t>
      </w:r>
      <w:proofErr w:type="spellStart"/>
      <w:r w:rsidRPr="00A367EA">
        <w:rPr>
          <w:rFonts w:ascii="Times New Roman" w:hAnsi="Times New Roman" w:cs="Times New Roman"/>
          <w:color w:val="000000" w:themeColor="text1"/>
          <w:sz w:val="24"/>
          <w:szCs w:val="24"/>
        </w:rPr>
        <w:t>counselling</w:t>
      </w:r>
      <w:proofErr w:type="spellEnd"/>
      <w:r w:rsidRPr="00A367EA">
        <w:rPr>
          <w:rFonts w:ascii="Times New Roman" w:hAnsi="Times New Roman" w:cs="Times New Roman"/>
          <w:color w:val="000000" w:themeColor="text1"/>
          <w:sz w:val="24"/>
          <w:szCs w:val="24"/>
        </w:rPr>
        <w:t xml:space="preserve"> </w:t>
      </w:r>
      <w:proofErr w:type="spellStart"/>
      <w:r w:rsidRPr="00A367EA">
        <w:rPr>
          <w:rFonts w:ascii="Times New Roman" w:hAnsi="Times New Roman" w:cs="Times New Roman"/>
          <w:color w:val="000000" w:themeColor="text1"/>
          <w:sz w:val="24"/>
          <w:szCs w:val="24"/>
        </w:rPr>
        <w:t>programme</w:t>
      </w:r>
      <w:proofErr w:type="spellEnd"/>
      <w:r w:rsidRPr="00A367EA">
        <w:rPr>
          <w:rFonts w:ascii="Times New Roman" w:hAnsi="Times New Roman" w:cs="Times New Roman"/>
          <w:color w:val="000000" w:themeColor="text1"/>
          <w:sz w:val="24"/>
          <w:szCs w:val="24"/>
        </w:rPr>
        <w:t xml:space="preserve"> in public se</w:t>
      </w:r>
      <w:r w:rsidRPr="00A367EA">
        <w:rPr>
          <w:rFonts w:ascii="Times New Roman" w:hAnsi="Times New Roman" w:cs="Times New Roman"/>
          <w:color w:val="000000" w:themeColor="text1"/>
          <w:sz w:val="24"/>
          <w:szCs w:val="24"/>
        </w:rPr>
        <w:t>condary schools</w:t>
      </w:r>
      <w:r w:rsidRPr="00A367EA">
        <w:rPr>
          <w:rFonts w:ascii="Times New Roman" w:hAnsi="Times New Roman" w:cs="Times New Roman"/>
          <w:color w:val="000000" w:themeColor="text1"/>
          <w:sz w:val="24"/>
          <w:szCs w:val="24"/>
        </w:rPr>
        <w:t>.</w:t>
      </w:r>
    </w:p>
    <w:p w:rsidR="00E55EF0" w:rsidRPr="00A367EA" w:rsidRDefault="00E55EF0">
      <w:pPr>
        <w:rPr>
          <w:rFonts w:ascii="Times New Roman" w:hAnsi="Times New Roman" w:cs="Times New Roman"/>
          <w:color w:val="000000" w:themeColor="text1"/>
          <w:sz w:val="24"/>
          <w:szCs w:val="24"/>
        </w:rPr>
      </w:pPr>
    </w:p>
    <w:p w:rsidR="00E55EF0" w:rsidRPr="00A367EA" w:rsidRDefault="00E55EF0">
      <w:pPr>
        <w:rPr>
          <w:rFonts w:ascii="Times New Roman" w:hAnsi="Times New Roman" w:cs="Times New Roman"/>
          <w:b/>
          <w:color w:val="000000" w:themeColor="text1"/>
          <w:sz w:val="40"/>
          <w:szCs w:val="40"/>
        </w:rPr>
      </w:pPr>
      <w:bookmarkStart w:id="0" w:name="_GoBack"/>
      <w:r w:rsidRPr="00A367EA">
        <w:rPr>
          <w:rFonts w:ascii="Times New Roman" w:hAnsi="Times New Roman" w:cs="Times New Roman"/>
          <w:b/>
          <w:color w:val="000000" w:themeColor="text1"/>
          <w:sz w:val="40"/>
          <w:szCs w:val="40"/>
        </w:rPr>
        <w:t>Significance of study</w:t>
      </w:r>
    </w:p>
    <w:p w:rsidR="00E55EF0" w:rsidRPr="00A367EA" w:rsidRDefault="00E55EF0" w:rsidP="00817F27">
      <w:pPr>
        <w:pStyle w:val="NormalWeb"/>
        <w:shd w:val="clear" w:color="auto" w:fill="FFFFFF"/>
        <w:spacing w:before="0" w:beforeAutospacing="0" w:after="0" w:afterAutospacing="0"/>
        <w:textAlignment w:val="baseline"/>
        <w:rPr>
          <w:color w:val="000000" w:themeColor="text1"/>
        </w:rPr>
      </w:pPr>
      <w:r w:rsidRPr="00A367EA">
        <w:rPr>
          <w:color w:val="000000" w:themeColor="text1"/>
        </w:rPr>
        <w:t>In past guidance was not formal, systematic and planned one. In the form of advices the guidance was offered to the children informally and randomly by the parents, teachers or experienced well-wishers. But in course of time due to rapid human explosion, influence of rapid industrialization, impact of science and tech</w:t>
      </w:r>
      <w:r w:rsidRPr="00A367EA">
        <w:rPr>
          <w:color w:val="000000" w:themeColor="text1"/>
        </w:rPr>
        <w:softHyphen/>
        <w:t>nological development, entrance of modernity and social changes the human life became more complex which compelled him take the help of guidance always or occasionally.</w:t>
      </w:r>
    </w:p>
    <w:p w:rsidR="00817F27" w:rsidRPr="00A367EA" w:rsidRDefault="00817F27" w:rsidP="00817F27">
      <w:pPr>
        <w:pStyle w:val="NormalWeb"/>
        <w:shd w:val="clear" w:color="auto" w:fill="FFFFFF"/>
        <w:spacing w:before="0" w:beforeAutospacing="0" w:after="0" w:afterAutospacing="0"/>
        <w:textAlignment w:val="baseline"/>
        <w:rPr>
          <w:color w:val="000000" w:themeColor="text1"/>
        </w:rPr>
      </w:pPr>
    </w:p>
    <w:p w:rsidR="00E55EF0" w:rsidRPr="00A367EA" w:rsidRDefault="00E55EF0" w:rsidP="00817F27">
      <w:pPr>
        <w:pStyle w:val="NormalWeb"/>
        <w:shd w:val="clear" w:color="auto" w:fill="FFFFFF"/>
        <w:spacing w:before="0" w:beforeAutospacing="0" w:after="0" w:afterAutospacing="0"/>
        <w:textAlignment w:val="baseline"/>
        <w:rPr>
          <w:color w:val="000000" w:themeColor="text1"/>
        </w:rPr>
      </w:pPr>
      <w:r w:rsidRPr="00A367EA">
        <w:rPr>
          <w:color w:val="000000" w:themeColor="text1"/>
        </w:rPr>
        <w:t xml:space="preserve">Now a </w:t>
      </w:r>
      <w:proofErr w:type="gramStart"/>
      <w:r w:rsidRPr="00A367EA">
        <w:rPr>
          <w:color w:val="000000" w:themeColor="text1"/>
        </w:rPr>
        <w:t>days</w:t>
      </w:r>
      <w:proofErr w:type="gramEnd"/>
      <w:r w:rsidRPr="00A367EA">
        <w:rPr>
          <w:color w:val="000000" w:themeColor="text1"/>
        </w:rPr>
        <w:t xml:space="preserve"> guidance occupies an important place in the human life as it helped in</w:t>
      </w:r>
      <w:r w:rsidRPr="00A367EA">
        <w:rPr>
          <w:color w:val="000000" w:themeColor="text1"/>
        </w:rPr>
        <w:softHyphen/>
        <w:t>dividual student in paying individual attention, giving special help and instruction to exceptional children, providing scope to choose suitable subjects of study, helping in the development of study habits, selecting proper occupation, solving personal problems and so on.</w:t>
      </w:r>
    </w:p>
    <w:p w:rsidR="00E55EF0" w:rsidRPr="00A367EA" w:rsidRDefault="00E55EF0" w:rsidP="00817F27">
      <w:pPr>
        <w:pStyle w:val="NormalWeb"/>
        <w:shd w:val="clear" w:color="auto" w:fill="FFFFFF"/>
        <w:spacing w:before="0" w:beforeAutospacing="0" w:after="0" w:afterAutospacing="0"/>
        <w:textAlignment w:val="baseline"/>
        <w:rPr>
          <w:color w:val="000000" w:themeColor="text1"/>
        </w:rPr>
      </w:pPr>
      <w:r w:rsidRPr="00A367EA">
        <w:rPr>
          <w:color w:val="000000" w:themeColor="text1"/>
        </w:rPr>
        <w:t>Besides this the importance of guidance service provided in the school is clearly known from its needs and helps which is previously elaborated. However in the present century the importance of guidance is highly realized due to its various needs and demands by every Indians and as well as the people of entire humanity.</w:t>
      </w:r>
    </w:p>
    <w:p w:rsidR="00817F27" w:rsidRPr="00817F27" w:rsidRDefault="00817F27" w:rsidP="00817F27">
      <w:pPr>
        <w:shd w:val="clear" w:color="auto" w:fill="FFFFFF"/>
        <w:spacing w:before="300" w:after="150" w:line="240" w:lineRule="auto"/>
        <w:outlineLvl w:val="1"/>
        <w:rPr>
          <w:rFonts w:ascii="Times New Roman" w:eastAsia="Times New Roman" w:hAnsi="Times New Roman" w:cs="Times New Roman"/>
          <w:color w:val="000000" w:themeColor="text1"/>
          <w:sz w:val="24"/>
          <w:szCs w:val="24"/>
        </w:rPr>
      </w:pPr>
      <w:r w:rsidRPr="00A367EA">
        <w:rPr>
          <w:rFonts w:ascii="Times New Roman" w:eastAsia="Times New Roman" w:hAnsi="Times New Roman" w:cs="Times New Roman"/>
          <w:color w:val="000000" w:themeColor="text1"/>
          <w:sz w:val="24"/>
          <w:szCs w:val="24"/>
        </w:rPr>
        <w:lastRenderedPageBreak/>
        <w:t>(</w:t>
      </w:r>
      <w:r w:rsidRPr="00817F27">
        <w:rPr>
          <w:rFonts w:ascii="Times New Roman" w:eastAsia="Times New Roman" w:hAnsi="Times New Roman" w:cs="Times New Roman"/>
          <w:color w:val="000000" w:themeColor="text1"/>
          <w:sz w:val="24"/>
          <w:szCs w:val="24"/>
        </w:rPr>
        <w:t xml:space="preserve">Guidance and </w:t>
      </w:r>
      <w:proofErr w:type="spellStart"/>
      <w:r w:rsidRPr="00817F27">
        <w:rPr>
          <w:rFonts w:ascii="Times New Roman" w:eastAsia="Times New Roman" w:hAnsi="Times New Roman" w:cs="Times New Roman"/>
          <w:color w:val="000000" w:themeColor="text1"/>
          <w:sz w:val="24"/>
          <w:szCs w:val="24"/>
        </w:rPr>
        <w:t>Counselling</w:t>
      </w:r>
      <w:proofErr w:type="spellEnd"/>
      <w:r w:rsidRPr="00817F27">
        <w:rPr>
          <w:rFonts w:ascii="Times New Roman" w:eastAsia="Times New Roman" w:hAnsi="Times New Roman" w:cs="Times New Roman"/>
          <w:color w:val="000000" w:themeColor="text1"/>
          <w:sz w:val="24"/>
          <w:szCs w:val="24"/>
        </w:rPr>
        <w:t xml:space="preserve"> in Early Childhood and School Education</w:t>
      </w:r>
      <w:r w:rsidRPr="00A367EA">
        <w:rPr>
          <w:rFonts w:ascii="Times New Roman" w:eastAsia="Times New Roman" w:hAnsi="Times New Roman" w:cs="Times New Roman"/>
          <w:color w:val="000000" w:themeColor="text1"/>
          <w:sz w:val="24"/>
          <w:szCs w:val="24"/>
        </w:rPr>
        <w:t>:</w:t>
      </w:r>
      <w:r w:rsidRPr="00A367EA">
        <w:rPr>
          <w:rFonts w:ascii="Times New Roman" w:hAnsi="Times New Roman" w:cs="Times New Roman"/>
          <w:caps/>
          <w:color w:val="000000" w:themeColor="text1"/>
          <w:sz w:val="24"/>
          <w:szCs w:val="24"/>
          <w:shd w:val="clear" w:color="auto" w:fill="FFFFFF"/>
        </w:rPr>
        <w:t xml:space="preserve"> </w:t>
      </w:r>
      <w:r w:rsidRPr="00A367EA">
        <w:rPr>
          <w:rFonts w:ascii="Times New Roman" w:hAnsi="Times New Roman" w:cs="Times New Roman"/>
          <w:caps/>
          <w:color w:val="000000" w:themeColor="text1"/>
          <w:sz w:val="24"/>
          <w:szCs w:val="24"/>
          <w:shd w:val="clear" w:color="auto" w:fill="FFFFFF"/>
        </w:rPr>
        <w:t>TUESDAY, 29 JANUARY, 2019 - 11:34</w:t>
      </w:r>
      <w:hyperlink r:id="rId5" w:history="1">
        <w:r w:rsidRPr="00A367EA">
          <w:rPr>
            <w:rStyle w:val="Hyperlink"/>
            <w:rFonts w:ascii="Times New Roman" w:hAnsi="Times New Roman" w:cs="Times New Roman"/>
            <w:color w:val="000000" w:themeColor="text1"/>
            <w:sz w:val="24"/>
            <w:szCs w:val="24"/>
          </w:rPr>
          <w:t>https://eacea.ec.europa.eu/national-policies/eurydice/content/guidance-and-counselling-early-childhood-and-school-education-50_en</w:t>
        </w:r>
      </w:hyperlink>
      <w:r w:rsidRPr="00A367EA">
        <w:rPr>
          <w:rFonts w:ascii="Times New Roman" w:eastAsia="Times New Roman" w:hAnsi="Times New Roman" w:cs="Times New Roman"/>
          <w:color w:val="000000" w:themeColor="text1"/>
          <w:sz w:val="24"/>
          <w:szCs w:val="24"/>
        </w:rPr>
        <w:t>)</w:t>
      </w:r>
    </w:p>
    <w:bookmarkEnd w:id="0"/>
    <w:p w:rsidR="00817F27" w:rsidRPr="00A367EA" w:rsidRDefault="00817F27" w:rsidP="00817F27">
      <w:pPr>
        <w:pStyle w:val="NormalWeb"/>
        <w:shd w:val="clear" w:color="auto" w:fill="FFFFFF"/>
        <w:spacing w:before="0" w:beforeAutospacing="0" w:after="0" w:afterAutospacing="0"/>
        <w:textAlignment w:val="baseline"/>
        <w:rPr>
          <w:color w:val="000000" w:themeColor="text1"/>
        </w:rPr>
      </w:pPr>
    </w:p>
    <w:p w:rsidR="000F7D7D" w:rsidRPr="00A367EA" w:rsidRDefault="000F7D7D" w:rsidP="000F7D7D">
      <w:pPr>
        <w:pStyle w:val="Default"/>
        <w:spacing w:after="303"/>
        <w:rPr>
          <w:color w:val="000000" w:themeColor="text1"/>
        </w:rPr>
      </w:pPr>
      <w:r w:rsidRPr="00A367EA">
        <w:rPr>
          <w:color w:val="000000" w:themeColor="text1"/>
        </w:rPr>
        <w:t>T</w:t>
      </w:r>
      <w:r w:rsidRPr="00A367EA">
        <w:rPr>
          <w:color w:val="000000" w:themeColor="text1"/>
        </w:rPr>
        <w:t xml:space="preserve">he study would assist in shedding more light on the plight of indiscipline cases in public secondary schools. Hence, this could make it possible for the school administration and guidance and </w:t>
      </w:r>
      <w:proofErr w:type="spellStart"/>
      <w:r w:rsidRPr="00A367EA">
        <w:rPr>
          <w:color w:val="000000" w:themeColor="text1"/>
        </w:rPr>
        <w:t>counselling</w:t>
      </w:r>
      <w:proofErr w:type="spellEnd"/>
      <w:r w:rsidRPr="00A367EA">
        <w:rPr>
          <w:color w:val="000000" w:themeColor="text1"/>
        </w:rPr>
        <w:t xml:space="preserve"> personnel to take corrective measures for their respective schools through the recommendations provided. </w:t>
      </w:r>
    </w:p>
    <w:p w:rsidR="000F7D7D" w:rsidRPr="00A367EA" w:rsidRDefault="000F7D7D" w:rsidP="000F7D7D">
      <w:pPr>
        <w:pStyle w:val="Default"/>
        <w:spacing w:after="303"/>
        <w:rPr>
          <w:color w:val="000000" w:themeColor="text1"/>
        </w:rPr>
      </w:pPr>
      <w:r w:rsidRPr="00A367EA">
        <w:rPr>
          <w:color w:val="000000" w:themeColor="text1"/>
        </w:rPr>
        <w:t xml:space="preserve">The study may also be beneficial to the teacher </w:t>
      </w:r>
      <w:proofErr w:type="spellStart"/>
      <w:r w:rsidRPr="00A367EA">
        <w:rPr>
          <w:color w:val="000000" w:themeColor="text1"/>
        </w:rPr>
        <w:t>counsellors</w:t>
      </w:r>
      <w:proofErr w:type="spellEnd"/>
      <w:r w:rsidRPr="00A367EA">
        <w:rPr>
          <w:color w:val="000000" w:themeColor="text1"/>
        </w:rPr>
        <w:t xml:space="preserve"> as it points out the effectiveness of the guidance and </w:t>
      </w:r>
      <w:proofErr w:type="spellStart"/>
      <w:r w:rsidRPr="00A367EA">
        <w:rPr>
          <w:color w:val="000000" w:themeColor="text1"/>
        </w:rPr>
        <w:t>counselling</w:t>
      </w:r>
      <w:proofErr w:type="spellEnd"/>
      <w:r w:rsidRPr="00A367EA">
        <w:rPr>
          <w:color w:val="000000" w:themeColor="text1"/>
        </w:rPr>
        <w:t xml:space="preserve"> </w:t>
      </w:r>
      <w:proofErr w:type="spellStart"/>
      <w:r w:rsidRPr="00A367EA">
        <w:rPr>
          <w:color w:val="000000" w:themeColor="text1"/>
        </w:rPr>
        <w:t>programmes</w:t>
      </w:r>
      <w:proofErr w:type="spellEnd"/>
      <w:r w:rsidRPr="00A367EA">
        <w:rPr>
          <w:color w:val="000000" w:themeColor="text1"/>
        </w:rPr>
        <w:t xml:space="preserve"> besides giving recommendations to enhance its effectiveness. </w:t>
      </w:r>
    </w:p>
    <w:p w:rsidR="000F7D7D" w:rsidRPr="00A367EA" w:rsidRDefault="000F7D7D" w:rsidP="000F7D7D">
      <w:pPr>
        <w:pStyle w:val="Default"/>
        <w:spacing w:after="303"/>
        <w:rPr>
          <w:color w:val="000000" w:themeColor="text1"/>
        </w:rPr>
      </w:pPr>
      <w:r w:rsidRPr="00A367EA">
        <w:rPr>
          <w:color w:val="000000" w:themeColor="text1"/>
        </w:rPr>
        <w:t xml:space="preserve">In addition, the study would be of fundamental importance to educational planners as it can be used as a basis to raise policy issues and how to reinforce the guidance and </w:t>
      </w:r>
      <w:proofErr w:type="spellStart"/>
      <w:r w:rsidRPr="00A367EA">
        <w:rPr>
          <w:color w:val="000000" w:themeColor="text1"/>
        </w:rPr>
        <w:t>counselling</w:t>
      </w:r>
      <w:proofErr w:type="spellEnd"/>
      <w:r w:rsidRPr="00A367EA">
        <w:rPr>
          <w:color w:val="000000" w:themeColor="text1"/>
        </w:rPr>
        <w:t xml:space="preserve"> </w:t>
      </w:r>
      <w:proofErr w:type="spellStart"/>
      <w:r w:rsidRPr="00A367EA">
        <w:rPr>
          <w:color w:val="000000" w:themeColor="text1"/>
        </w:rPr>
        <w:t>programmes</w:t>
      </w:r>
      <w:proofErr w:type="spellEnd"/>
      <w:r w:rsidRPr="00A367EA">
        <w:rPr>
          <w:color w:val="000000" w:themeColor="text1"/>
        </w:rPr>
        <w:t xml:space="preserve"> in secondary learning institutions. </w:t>
      </w:r>
    </w:p>
    <w:p w:rsidR="000F7D7D" w:rsidRPr="00A367EA" w:rsidRDefault="000F7D7D" w:rsidP="000F7D7D">
      <w:pPr>
        <w:pStyle w:val="Default"/>
        <w:rPr>
          <w:color w:val="000000" w:themeColor="text1"/>
        </w:rPr>
      </w:pPr>
      <w:r w:rsidRPr="00A367EA">
        <w:rPr>
          <w:color w:val="000000" w:themeColor="text1"/>
        </w:rPr>
        <w:t xml:space="preserve">Furthermore, the study would be significant to researchers and scholars who could be undertaking their research in a similar area. It would provide the needed literature to provide the basis for their study or simply provide literature for their general knowledge on status and challenges of guidance and </w:t>
      </w:r>
      <w:proofErr w:type="spellStart"/>
      <w:r w:rsidRPr="00A367EA">
        <w:rPr>
          <w:color w:val="000000" w:themeColor="text1"/>
        </w:rPr>
        <w:t>counselling</w:t>
      </w:r>
      <w:proofErr w:type="spellEnd"/>
      <w:r w:rsidRPr="00A367EA">
        <w:rPr>
          <w:color w:val="000000" w:themeColor="text1"/>
        </w:rPr>
        <w:t xml:space="preserve"> </w:t>
      </w:r>
      <w:proofErr w:type="spellStart"/>
      <w:r w:rsidRPr="00A367EA">
        <w:rPr>
          <w:color w:val="000000" w:themeColor="text1"/>
        </w:rPr>
        <w:t>programmes</w:t>
      </w:r>
      <w:proofErr w:type="spellEnd"/>
      <w:r w:rsidRPr="00A367EA">
        <w:rPr>
          <w:color w:val="000000" w:themeColor="text1"/>
        </w:rPr>
        <w:t xml:space="preserve"> in public secondary schools in </w:t>
      </w:r>
      <w:proofErr w:type="spellStart"/>
      <w:r w:rsidRPr="00A367EA">
        <w:rPr>
          <w:color w:val="000000" w:themeColor="text1"/>
        </w:rPr>
        <w:t>Ndeiya</w:t>
      </w:r>
      <w:proofErr w:type="spellEnd"/>
      <w:r w:rsidRPr="00A367EA">
        <w:rPr>
          <w:color w:val="000000" w:themeColor="text1"/>
        </w:rPr>
        <w:t xml:space="preserve"> Division, </w:t>
      </w:r>
      <w:proofErr w:type="spellStart"/>
      <w:r w:rsidRPr="00A367EA">
        <w:rPr>
          <w:color w:val="000000" w:themeColor="text1"/>
        </w:rPr>
        <w:t>Kiambu</w:t>
      </w:r>
      <w:proofErr w:type="spellEnd"/>
      <w:r w:rsidRPr="00A367EA">
        <w:rPr>
          <w:color w:val="000000" w:themeColor="text1"/>
        </w:rPr>
        <w:t xml:space="preserve"> </w:t>
      </w:r>
    </w:p>
    <w:p w:rsidR="000F7D7D" w:rsidRPr="00A367EA" w:rsidRDefault="000F7D7D" w:rsidP="000F7D7D">
      <w:pPr>
        <w:pStyle w:val="Default"/>
        <w:rPr>
          <w:color w:val="000000" w:themeColor="text1"/>
        </w:rPr>
      </w:pPr>
    </w:p>
    <w:p w:rsidR="000F7D7D" w:rsidRPr="00A367EA" w:rsidRDefault="000F7D7D" w:rsidP="000F7D7D">
      <w:pPr>
        <w:pStyle w:val="Default"/>
        <w:rPr>
          <w:color w:val="000000" w:themeColor="text1"/>
        </w:rPr>
      </w:pPr>
      <w:r w:rsidRPr="00A367EA">
        <w:rPr>
          <w:color w:val="000000" w:themeColor="text1"/>
        </w:rPr>
        <w:t xml:space="preserve">Lastly, the study would be significance to the learners as it would help raise awareness among them on the importance of guidance and </w:t>
      </w:r>
      <w:proofErr w:type="spellStart"/>
      <w:r w:rsidRPr="00A367EA">
        <w:rPr>
          <w:color w:val="000000" w:themeColor="text1"/>
        </w:rPr>
        <w:t>counselling</w:t>
      </w:r>
      <w:proofErr w:type="spellEnd"/>
      <w:r w:rsidRPr="00A367EA">
        <w:rPr>
          <w:color w:val="000000" w:themeColor="text1"/>
        </w:rPr>
        <w:t xml:space="preserve"> </w:t>
      </w:r>
      <w:proofErr w:type="spellStart"/>
      <w:r w:rsidRPr="00A367EA">
        <w:rPr>
          <w:color w:val="000000" w:themeColor="text1"/>
        </w:rPr>
        <w:t>programmes</w:t>
      </w:r>
      <w:proofErr w:type="spellEnd"/>
      <w:r w:rsidRPr="00A367EA">
        <w:rPr>
          <w:color w:val="000000" w:themeColor="text1"/>
        </w:rPr>
        <w:t xml:space="preserve">. Through this awareness, there would be a possibility of high uptake and appreciation of guidance and </w:t>
      </w:r>
      <w:proofErr w:type="spellStart"/>
      <w:r w:rsidRPr="00A367EA">
        <w:rPr>
          <w:color w:val="000000" w:themeColor="text1"/>
        </w:rPr>
        <w:t>counselling</w:t>
      </w:r>
      <w:proofErr w:type="spellEnd"/>
      <w:r w:rsidRPr="00A367EA">
        <w:rPr>
          <w:color w:val="000000" w:themeColor="text1"/>
        </w:rPr>
        <w:t xml:space="preserve"> </w:t>
      </w:r>
      <w:proofErr w:type="spellStart"/>
      <w:r w:rsidRPr="00A367EA">
        <w:rPr>
          <w:color w:val="000000" w:themeColor="text1"/>
        </w:rPr>
        <w:t>programmes</w:t>
      </w:r>
      <w:proofErr w:type="spellEnd"/>
      <w:r w:rsidRPr="00A367EA">
        <w:rPr>
          <w:color w:val="000000" w:themeColor="text1"/>
        </w:rPr>
        <w:t xml:space="preserve"> among the learners. </w:t>
      </w:r>
    </w:p>
    <w:p w:rsidR="00817F27" w:rsidRPr="00A367EA" w:rsidRDefault="00817F27" w:rsidP="00817F27">
      <w:pPr>
        <w:pStyle w:val="NormalWeb"/>
        <w:shd w:val="clear" w:color="auto" w:fill="FFFFFF"/>
        <w:spacing w:before="0" w:beforeAutospacing="0" w:after="0" w:afterAutospacing="0"/>
        <w:textAlignment w:val="baseline"/>
        <w:rPr>
          <w:color w:val="000000" w:themeColor="text1"/>
        </w:rPr>
      </w:pPr>
    </w:p>
    <w:p w:rsidR="00817F27" w:rsidRPr="00A367EA" w:rsidRDefault="00817F27" w:rsidP="00817F27">
      <w:pPr>
        <w:pStyle w:val="NormalWeb"/>
        <w:shd w:val="clear" w:color="auto" w:fill="FFFFFF"/>
        <w:spacing w:before="0" w:beforeAutospacing="0" w:after="150" w:afterAutospacing="0"/>
        <w:rPr>
          <w:color w:val="000000" w:themeColor="text1"/>
        </w:rPr>
      </w:pPr>
      <w:r w:rsidRPr="00A367EA">
        <w:rPr>
          <w:color w:val="000000" w:themeColor="text1"/>
        </w:rPr>
        <w:t xml:space="preserve">When </w:t>
      </w:r>
      <w:proofErr w:type="spellStart"/>
      <w:r w:rsidRPr="00A367EA">
        <w:rPr>
          <w:color w:val="000000" w:themeColor="text1"/>
        </w:rPr>
        <w:t>counselling</w:t>
      </w:r>
      <w:proofErr w:type="spellEnd"/>
      <w:r w:rsidRPr="00A367EA">
        <w:rPr>
          <w:color w:val="000000" w:themeColor="text1"/>
        </w:rPr>
        <w:t xml:space="preserve"> and guidance offered in a (nursery) school or institution does not bring expected results or it is necessary to assess whether the child needs support in forms other than psychological and educational support because of his/her educational needs, it is advisable to perform a specialist assessment in a </w:t>
      </w:r>
      <w:proofErr w:type="spellStart"/>
      <w:r w:rsidRPr="00A367EA">
        <w:rPr>
          <w:color w:val="000000" w:themeColor="text1"/>
        </w:rPr>
        <w:t>counselling</w:t>
      </w:r>
      <w:proofErr w:type="spellEnd"/>
      <w:r w:rsidRPr="00A367EA">
        <w:rPr>
          <w:color w:val="000000" w:themeColor="text1"/>
        </w:rPr>
        <w:t xml:space="preserve"> and guidance </w:t>
      </w:r>
      <w:proofErr w:type="spellStart"/>
      <w:r w:rsidRPr="00A367EA">
        <w:rPr>
          <w:color w:val="000000" w:themeColor="text1"/>
        </w:rPr>
        <w:t>centre</w:t>
      </w:r>
      <w:proofErr w:type="spellEnd"/>
      <w:r w:rsidRPr="00A367EA">
        <w:rPr>
          <w:color w:val="000000" w:themeColor="text1"/>
        </w:rPr>
        <w:t xml:space="preserve">. Support is sought from </w:t>
      </w:r>
      <w:proofErr w:type="spellStart"/>
      <w:r w:rsidRPr="00A367EA">
        <w:rPr>
          <w:color w:val="000000" w:themeColor="text1"/>
        </w:rPr>
        <w:t>counselling</w:t>
      </w:r>
      <w:proofErr w:type="spellEnd"/>
      <w:r w:rsidRPr="00A367EA">
        <w:rPr>
          <w:color w:val="000000" w:themeColor="text1"/>
        </w:rPr>
        <w:t xml:space="preserve"> and guidance </w:t>
      </w:r>
      <w:proofErr w:type="spellStart"/>
      <w:r w:rsidRPr="00A367EA">
        <w:rPr>
          <w:color w:val="000000" w:themeColor="text1"/>
        </w:rPr>
        <w:t>centres</w:t>
      </w:r>
      <w:proofErr w:type="spellEnd"/>
      <w:r w:rsidRPr="00A367EA">
        <w:rPr>
          <w:color w:val="000000" w:themeColor="text1"/>
        </w:rPr>
        <w:t xml:space="preserve"> on a voluntary basis.</w:t>
      </w:r>
    </w:p>
    <w:p w:rsidR="00817F27" w:rsidRPr="00A367EA" w:rsidRDefault="00817F27" w:rsidP="00817F27">
      <w:pPr>
        <w:pStyle w:val="NormalWeb"/>
        <w:shd w:val="clear" w:color="auto" w:fill="FFFFFF"/>
        <w:spacing w:before="0" w:beforeAutospacing="0" w:after="150" w:afterAutospacing="0"/>
        <w:rPr>
          <w:color w:val="000000" w:themeColor="text1"/>
        </w:rPr>
      </w:pPr>
      <w:r w:rsidRPr="00A367EA">
        <w:rPr>
          <w:color w:val="000000" w:themeColor="text1"/>
        </w:rPr>
        <w:t xml:space="preserve">Such </w:t>
      </w:r>
      <w:proofErr w:type="spellStart"/>
      <w:r w:rsidRPr="00A367EA">
        <w:rPr>
          <w:color w:val="000000" w:themeColor="text1"/>
        </w:rPr>
        <w:t>centres</w:t>
      </w:r>
      <w:proofErr w:type="spellEnd"/>
      <w:r w:rsidRPr="00A367EA">
        <w:rPr>
          <w:color w:val="000000" w:themeColor="text1"/>
        </w:rPr>
        <w:t xml:space="preserve"> perform assessments, provide information or give opinions on the results of such assessments at the request of a parent or an adult learner. Statements issued by the </w:t>
      </w:r>
      <w:proofErr w:type="spellStart"/>
      <w:r w:rsidRPr="00A367EA">
        <w:rPr>
          <w:color w:val="000000" w:themeColor="text1"/>
        </w:rPr>
        <w:t>centres</w:t>
      </w:r>
      <w:proofErr w:type="spellEnd"/>
      <w:r w:rsidRPr="00A367EA">
        <w:rPr>
          <w:color w:val="000000" w:themeColor="text1"/>
        </w:rPr>
        <w:t xml:space="preserve"> are provided to the (nursery) school/educational institution attended by the pupil/student concerned only at the request of the parent or the adult learner.</w:t>
      </w:r>
    </w:p>
    <w:p w:rsidR="00817F27" w:rsidRPr="00A367EA" w:rsidRDefault="00817F27" w:rsidP="00817F27">
      <w:pPr>
        <w:pStyle w:val="NormalWeb"/>
        <w:shd w:val="clear" w:color="auto" w:fill="FFFFFF"/>
        <w:spacing w:before="0" w:beforeAutospacing="0" w:after="150" w:afterAutospacing="0"/>
        <w:rPr>
          <w:color w:val="000000" w:themeColor="text1"/>
        </w:rPr>
      </w:pPr>
      <w:r w:rsidRPr="00A367EA">
        <w:rPr>
          <w:color w:val="000000" w:themeColor="text1"/>
        </w:rPr>
        <w:t xml:space="preserve">Assessment is conducted in order to determine children’s individual developmental and educational needs and individual psychological and physical abilities; to explain the mechanisms governing their </w:t>
      </w:r>
      <w:proofErr w:type="spellStart"/>
      <w:r w:rsidRPr="00A367EA">
        <w:rPr>
          <w:color w:val="000000" w:themeColor="text1"/>
        </w:rPr>
        <w:t>behaviour</w:t>
      </w:r>
      <w:proofErr w:type="spellEnd"/>
      <w:r w:rsidRPr="00A367EA">
        <w:rPr>
          <w:color w:val="000000" w:themeColor="text1"/>
        </w:rPr>
        <w:t xml:space="preserve"> in relation to the problem reported; and to indicate the way in which the problem could be addressed.</w:t>
      </w:r>
    </w:p>
    <w:p w:rsidR="00817F27" w:rsidRDefault="00817F27" w:rsidP="00817F27">
      <w:pPr>
        <w:pStyle w:val="NormalWeb"/>
        <w:shd w:val="clear" w:color="auto" w:fill="FFFFFF"/>
        <w:spacing w:before="0" w:beforeAutospacing="0" w:after="150" w:afterAutospacing="0"/>
        <w:rPr>
          <w:color w:val="000000" w:themeColor="text1"/>
        </w:rPr>
      </w:pPr>
      <w:r w:rsidRPr="00A367EA">
        <w:rPr>
          <w:color w:val="000000" w:themeColor="text1"/>
        </w:rPr>
        <w:t>An assessment of the child’s needs helps to identify the course of action to be taken as part of education and support for his/her development.</w:t>
      </w:r>
    </w:p>
    <w:p w:rsidR="00A367EA" w:rsidRDefault="00A367EA" w:rsidP="00A367EA">
      <w:pPr>
        <w:pStyle w:val="Default"/>
      </w:pPr>
      <w:r>
        <w:rPr>
          <w:color w:val="000000" w:themeColor="text1"/>
        </w:rPr>
        <w:lastRenderedPageBreak/>
        <w:t>(</w:t>
      </w:r>
    </w:p>
    <w:p w:rsidR="00A367EA" w:rsidRDefault="00A367EA" w:rsidP="00A367EA">
      <w:pPr>
        <w:pStyle w:val="Default"/>
      </w:pPr>
      <w:r>
        <w:t xml:space="preserve"> </w:t>
      </w:r>
      <w:r>
        <w:rPr>
          <w:b/>
          <w:bCs/>
          <w:sz w:val="25"/>
          <w:szCs w:val="25"/>
        </w:rPr>
        <w:t>STATUS AND CHALLENGES OF GUIDANCE AND COUNSELLING PROGRAMME IN DISCIPLINE MANAGEMENT IN PUBLIC SECONDARY SCHOOLS IN KIAMBU COUNTY, KENYA</w:t>
      </w:r>
      <w:r>
        <w:rPr>
          <w:b/>
          <w:bCs/>
          <w:sz w:val="25"/>
          <w:szCs w:val="25"/>
        </w:rPr>
        <w:t xml:space="preserve"> </w:t>
      </w:r>
    </w:p>
    <w:p w:rsidR="00A367EA" w:rsidRDefault="00A367EA" w:rsidP="00A367EA">
      <w:pPr>
        <w:pStyle w:val="Default"/>
      </w:pPr>
      <w:r>
        <w:t xml:space="preserve"> </w:t>
      </w:r>
      <w:r>
        <w:rPr>
          <w:b/>
          <w:bCs/>
          <w:sz w:val="25"/>
          <w:szCs w:val="25"/>
        </w:rPr>
        <w:t>JANE WACHERA WARUI E55/CE/21283/10</w:t>
      </w:r>
      <w:r>
        <w:rPr>
          <w:b/>
          <w:bCs/>
          <w:sz w:val="25"/>
          <w:szCs w:val="25"/>
        </w:rPr>
        <w:t xml:space="preserve">  </w:t>
      </w:r>
    </w:p>
    <w:p w:rsidR="00A367EA" w:rsidRDefault="00A367EA" w:rsidP="00A367EA">
      <w:pPr>
        <w:pStyle w:val="NormalWeb"/>
        <w:shd w:val="clear" w:color="auto" w:fill="FFFFFF"/>
        <w:spacing w:before="240" w:beforeAutospacing="0" w:after="150" w:afterAutospacing="0"/>
        <w:rPr>
          <w:b/>
          <w:bCs/>
          <w:sz w:val="25"/>
          <w:szCs w:val="25"/>
        </w:rPr>
      </w:pPr>
      <w:r>
        <w:t xml:space="preserve"> </w:t>
      </w:r>
      <w:r>
        <w:rPr>
          <w:b/>
          <w:bCs/>
          <w:sz w:val="25"/>
          <w:szCs w:val="25"/>
        </w:rPr>
        <w:t>APRIL 2018</w:t>
      </w:r>
      <w:r>
        <w:rPr>
          <w:b/>
          <w:bCs/>
          <w:sz w:val="25"/>
          <w:szCs w:val="25"/>
        </w:rPr>
        <w:t>)</w:t>
      </w:r>
    </w:p>
    <w:p w:rsidR="002E77E5" w:rsidRDefault="002E77E5" w:rsidP="00A367EA">
      <w:pPr>
        <w:pStyle w:val="NormalWeb"/>
        <w:shd w:val="clear" w:color="auto" w:fill="FFFFFF"/>
        <w:spacing w:before="240" w:beforeAutospacing="0" w:after="150" w:afterAutospacing="0"/>
        <w:rPr>
          <w:b/>
          <w:bCs/>
          <w:sz w:val="25"/>
          <w:szCs w:val="25"/>
        </w:rPr>
      </w:pPr>
    </w:p>
    <w:p w:rsidR="002E77E5" w:rsidRDefault="002E77E5" w:rsidP="00A367EA">
      <w:pPr>
        <w:pStyle w:val="NormalWeb"/>
        <w:shd w:val="clear" w:color="auto" w:fill="FFFFFF"/>
        <w:spacing w:before="240" w:beforeAutospacing="0" w:after="150" w:afterAutospacing="0"/>
        <w:rPr>
          <w:b/>
          <w:bCs/>
          <w:sz w:val="25"/>
          <w:szCs w:val="25"/>
        </w:rPr>
      </w:pPr>
      <w:r>
        <w:rPr>
          <w:b/>
          <w:bCs/>
          <w:sz w:val="25"/>
          <w:szCs w:val="25"/>
        </w:rPr>
        <w:t>References</w:t>
      </w:r>
    </w:p>
    <w:p w:rsidR="002E77E5" w:rsidRDefault="002E77E5" w:rsidP="00A367EA">
      <w:pPr>
        <w:pStyle w:val="NormalWeb"/>
        <w:shd w:val="clear" w:color="auto" w:fill="FFFFFF"/>
        <w:spacing w:before="240" w:beforeAutospacing="0" w:after="150" w:afterAutospacing="0"/>
        <w:rPr>
          <w:sz w:val="23"/>
          <w:szCs w:val="23"/>
        </w:rPr>
      </w:pPr>
      <w:proofErr w:type="spellStart"/>
      <w:proofErr w:type="gramStart"/>
      <w:r>
        <w:rPr>
          <w:sz w:val="23"/>
          <w:szCs w:val="23"/>
        </w:rPr>
        <w:t>Ajowi</w:t>
      </w:r>
      <w:proofErr w:type="spellEnd"/>
      <w:r>
        <w:rPr>
          <w:sz w:val="23"/>
          <w:szCs w:val="23"/>
        </w:rPr>
        <w:t xml:space="preserve">, J. O., &amp; </w:t>
      </w:r>
      <w:proofErr w:type="spellStart"/>
      <w:r>
        <w:rPr>
          <w:sz w:val="23"/>
          <w:szCs w:val="23"/>
        </w:rPr>
        <w:t>Simatwa</w:t>
      </w:r>
      <w:proofErr w:type="spellEnd"/>
      <w:r>
        <w:rPr>
          <w:sz w:val="23"/>
          <w:szCs w:val="23"/>
        </w:rPr>
        <w:t>, E. M. W. (2010).</w:t>
      </w:r>
      <w:proofErr w:type="gramEnd"/>
      <w:r>
        <w:rPr>
          <w:sz w:val="23"/>
          <w:szCs w:val="23"/>
        </w:rPr>
        <w:t xml:space="preserve"> The Role of Guidance and Counseling in Promoting Student Discipline in Secondary Schools in Kenya: A Case Study of Kisumu District. </w:t>
      </w:r>
      <w:r>
        <w:rPr>
          <w:i/>
          <w:iCs/>
          <w:sz w:val="23"/>
          <w:szCs w:val="23"/>
        </w:rPr>
        <w:t>Educational Research and Reviews</w:t>
      </w:r>
      <w:r>
        <w:rPr>
          <w:sz w:val="23"/>
          <w:szCs w:val="23"/>
        </w:rPr>
        <w:t xml:space="preserve">, </w:t>
      </w:r>
      <w:r>
        <w:rPr>
          <w:i/>
          <w:iCs/>
          <w:sz w:val="23"/>
          <w:szCs w:val="23"/>
        </w:rPr>
        <w:t>5</w:t>
      </w:r>
      <w:r>
        <w:rPr>
          <w:sz w:val="23"/>
          <w:szCs w:val="23"/>
        </w:rPr>
        <w:t xml:space="preserve">(5), 263–272. </w:t>
      </w:r>
    </w:p>
    <w:p w:rsidR="002E77E5" w:rsidRPr="00A367EA" w:rsidRDefault="002E77E5" w:rsidP="00A367EA">
      <w:pPr>
        <w:pStyle w:val="NormalWeb"/>
        <w:shd w:val="clear" w:color="auto" w:fill="FFFFFF"/>
        <w:spacing w:before="240" w:beforeAutospacing="0" w:after="150" w:afterAutospacing="0"/>
        <w:rPr>
          <w:color w:val="000000" w:themeColor="text1"/>
        </w:rPr>
      </w:pPr>
      <w:proofErr w:type="gramStart"/>
      <w:r>
        <w:rPr>
          <w:sz w:val="23"/>
          <w:szCs w:val="23"/>
        </w:rPr>
        <w:t>Yuk-Yee, P. L., &amp; Brennan, M. (2004).</w:t>
      </w:r>
      <w:proofErr w:type="gramEnd"/>
      <w:r>
        <w:rPr>
          <w:sz w:val="23"/>
          <w:szCs w:val="23"/>
        </w:rPr>
        <w:t xml:space="preserve"> In Search of a Guidance Curriculum for Hong Kong Schools. </w:t>
      </w:r>
      <w:r>
        <w:rPr>
          <w:i/>
          <w:iCs/>
          <w:sz w:val="23"/>
          <w:szCs w:val="23"/>
        </w:rPr>
        <w:t>Journal of Educational Enquiry</w:t>
      </w:r>
      <w:r>
        <w:rPr>
          <w:sz w:val="23"/>
          <w:szCs w:val="23"/>
        </w:rPr>
        <w:t xml:space="preserve">, </w:t>
      </w:r>
      <w:r>
        <w:rPr>
          <w:i/>
          <w:iCs/>
          <w:sz w:val="23"/>
          <w:szCs w:val="23"/>
        </w:rPr>
        <w:t>5</w:t>
      </w:r>
      <w:r>
        <w:rPr>
          <w:sz w:val="23"/>
          <w:szCs w:val="23"/>
        </w:rPr>
        <w:t xml:space="preserve">(1), 55–84. </w:t>
      </w:r>
      <w:r>
        <w:rPr>
          <w:b/>
          <w:bCs/>
          <w:sz w:val="25"/>
          <w:szCs w:val="25"/>
        </w:rPr>
        <w:t xml:space="preserve"> </w:t>
      </w:r>
    </w:p>
    <w:p w:rsidR="00E55EF0" w:rsidRDefault="00EE2C38">
      <w:pPr>
        <w:rPr>
          <w:rFonts w:ascii="Times New Roman" w:hAnsi="Times New Roman" w:cs="Times New Roman"/>
          <w:color w:val="000000" w:themeColor="text1"/>
          <w:sz w:val="24"/>
          <w:szCs w:val="24"/>
        </w:rPr>
      </w:pPr>
      <w:proofErr w:type="gramStart"/>
      <w:r w:rsidRPr="00EE2C38">
        <w:rPr>
          <w:rFonts w:ascii="Times New Roman" w:hAnsi="Times New Roman" w:cs="Times New Roman"/>
          <w:color w:val="000000" w:themeColor="text1"/>
          <w:sz w:val="24"/>
          <w:szCs w:val="24"/>
        </w:rPr>
        <w:t>McMahon, M., &amp; Watson, M. (2007).</w:t>
      </w:r>
      <w:proofErr w:type="gramEnd"/>
      <w:r w:rsidRPr="00EE2C38">
        <w:rPr>
          <w:rFonts w:ascii="Times New Roman" w:hAnsi="Times New Roman" w:cs="Times New Roman"/>
          <w:color w:val="000000" w:themeColor="text1"/>
          <w:sz w:val="24"/>
          <w:szCs w:val="24"/>
        </w:rPr>
        <w:t xml:space="preserve"> The Systems Theory Framework of Career Development: Expanding its Research Influence. Australian Journal of Career Development, 16(3), 47–54. </w:t>
      </w:r>
      <w:hyperlink r:id="rId6" w:history="1">
        <w:r w:rsidRPr="00CC4DBF">
          <w:rPr>
            <w:rStyle w:val="Hyperlink"/>
            <w:rFonts w:ascii="Times New Roman" w:hAnsi="Times New Roman" w:cs="Times New Roman"/>
            <w:sz w:val="24"/>
            <w:szCs w:val="24"/>
          </w:rPr>
          <w:t>https://doi.org/10.1177/1038416207016 00308</w:t>
        </w:r>
      </w:hyperlink>
    </w:p>
    <w:p w:rsidR="00EE2C38" w:rsidRDefault="00EE2C38">
      <w:pPr>
        <w:rPr>
          <w:sz w:val="23"/>
          <w:szCs w:val="23"/>
        </w:rPr>
      </w:pPr>
      <w:proofErr w:type="spellStart"/>
      <w:r>
        <w:rPr>
          <w:sz w:val="23"/>
          <w:szCs w:val="23"/>
        </w:rPr>
        <w:t>Bor</w:t>
      </w:r>
      <w:proofErr w:type="spellEnd"/>
      <w:r>
        <w:rPr>
          <w:sz w:val="23"/>
          <w:szCs w:val="23"/>
        </w:rPr>
        <w:t xml:space="preserve">, R., </w:t>
      </w:r>
      <w:proofErr w:type="spellStart"/>
      <w:r>
        <w:rPr>
          <w:sz w:val="23"/>
          <w:szCs w:val="23"/>
        </w:rPr>
        <w:t>Landy</w:t>
      </w:r>
      <w:proofErr w:type="spellEnd"/>
      <w:r>
        <w:rPr>
          <w:sz w:val="23"/>
          <w:szCs w:val="23"/>
        </w:rPr>
        <w:t xml:space="preserve">, J. E., Gill, S., &amp; Brace, C. (2002). </w:t>
      </w:r>
      <w:proofErr w:type="spellStart"/>
      <w:proofErr w:type="gramStart"/>
      <w:r>
        <w:rPr>
          <w:i/>
          <w:iCs/>
          <w:sz w:val="23"/>
          <w:szCs w:val="23"/>
        </w:rPr>
        <w:t>Counselling</w:t>
      </w:r>
      <w:proofErr w:type="spellEnd"/>
      <w:r>
        <w:rPr>
          <w:i/>
          <w:iCs/>
          <w:sz w:val="23"/>
          <w:szCs w:val="23"/>
        </w:rPr>
        <w:t xml:space="preserve"> in Schools</w:t>
      </w:r>
      <w:r>
        <w:rPr>
          <w:sz w:val="23"/>
          <w:szCs w:val="23"/>
        </w:rPr>
        <w:t>.</w:t>
      </w:r>
      <w:proofErr w:type="gramEnd"/>
      <w:r>
        <w:rPr>
          <w:sz w:val="23"/>
          <w:szCs w:val="23"/>
        </w:rPr>
        <w:t xml:space="preserve"> London: Sage Publications Ltd. Retrieved from </w:t>
      </w:r>
      <w:hyperlink r:id="rId7" w:history="1">
        <w:r w:rsidRPr="00CC4DBF">
          <w:rPr>
            <w:rStyle w:val="Hyperlink"/>
            <w:sz w:val="23"/>
            <w:szCs w:val="23"/>
          </w:rPr>
          <w:t>https://us.sagepub.com/en-us/nam/counselling-in-schools/book219186</w:t>
        </w:r>
      </w:hyperlink>
    </w:p>
    <w:p w:rsidR="00EE2C38" w:rsidRDefault="00EE2C38">
      <w:pPr>
        <w:rPr>
          <w:rFonts w:ascii="Times New Roman" w:hAnsi="Times New Roman" w:cs="Times New Roman"/>
          <w:color w:val="000000" w:themeColor="text1"/>
          <w:sz w:val="24"/>
          <w:szCs w:val="24"/>
        </w:rPr>
      </w:pPr>
      <w:proofErr w:type="gramStart"/>
      <w:r w:rsidRPr="00EE2C38">
        <w:rPr>
          <w:rFonts w:ascii="Times New Roman" w:hAnsi="Times New Roman" w:cs="Times New Roman"/>
          <w:color w:val="000000" w:themeColor="text1"/>
          <w:sz w:val="24"/>
          <w:szCs w:val="24"/>
        </w:rPr>
        <w:t>UNESCO.</w:t>
      </w:r>
      <w:proofErr w:type="gramEnd"/>
      <w:r w:rsidRPr="00EE2C38">
        <w:rPr>
          <w:rFonts w:ascii="Times New Roman" w:hAnsi="Times New Roman" w:cs="Times New Roman"/>
          <w:color w:val="000000" w:themeColor="text1"/>
          <w:sz w:val="24"/>
          <w:szCs w:val="24"/>
        </w:rPr>
        <w:t xml:space="preserve"> </w:t>
      </w:r>
      <w:proofErr w:type="gramStart"/>
      <w:r w:rsidRPr="00EE2C38">
        <w:rPr>
          <w:rFonts w:ascii="Times New Roman" w:hAnsi="Times New Roman" w:cs="Times New Roman"/>
          <w:color w:val="000000" w:themeColor="text1"/>
          <w:sz w:val="24"/>
          <w:szCs w:val="24"/>
        </w:rPr>
        <w:t>(2001). Guidance Module 1.</w:t>
      </w:r>
      <w:proofErr w:type="gramEnd"/>
      <w:r w:rsidRPr="00EE2C38">
        <w:rPr>
          <w:rFonts w:ascii="Times New Roman" w:hAnsi="Times New Roman" w:cs="Times New Roman"/>
          <w:color w:val="000000" w:themeColor="text1"/>
          <w:sz w:val="24"/>
          <w:szCs w:val="24"/>
        </w:rPr>
        <w:t xml:space="preserve"> France: </w:t>
      </w:r>
      <w:proofErr w:type="spellStart"/>
      <w:r w:rsidRPr="00EE2C38">
        <w:rPr>
          <w:rFonts w:ascii="Times New Roman" w:hAnsi="Times New Roman" w:cs="Times New Roman"/>
          <w:color w:val="000000" w:themeColor="text1"/>
          <w:sz w:val="24"/>
          <w:szCs w:val="24"/>
        </w:rPr>
        <w:t>Agzi</w:t>
      </w:r>
      <w:proofErr w:type="spellEnd"/>
      <w:r w:rsidRPr="00EE2C38">
        <w:rPr>
          <w:rFonts w:ascii="Times New Roman" w:hAnsi="Times New Roman" w:cs="Times New Roman"/>
          <w:color w:val="000000" w:themeColor="text1"/>
          <w:sz w:val="24"/>
          <w:szCs w:val="24"/>
        </w:rPr>
        <w:t xml:space="preserve"> Communication.</w:t>
      </w:r>
    </w:p>
    <w:p w:rsidR="00EE2C38" w:rsidRDefault="00EE2C38">
      <w:pPr>
        <w:rPr>
          <w:sz w:val="23"/>
          <w:szCs w:val="23"/>
        </w:rPr>
      </w:pPr>
      <w:proofErr w:type="spellStart"/>
      <w:proofErr w:type="gramStart"/>
      <w:r>
        <w:rPr>
          <w:sz w:val="23"/>
          <w:szCs w:val="23"/>
        </w:rPr>
        <w:t>Folkman</w:t>
      </w:r>
      <w:proofErr w:type="spellEnd"/>
      <w:r>
        <w:rPr>
          <w:sz w:val="23"/>
          <w:szCs w:val="23"/>
        </w:rPr>
        <w:t xml:space="preserve">, S., &amp; </w:t>
      </w:r>
      <w:proofErr w:type="spellStart"/>
      <w:r>
        <w:rPr>
          <w:sz w:val="23"/>
          <w:szCs w:val="23"/>
        </w:rPr>
        <w:t>Moskowitz</w:t>
      </w:r>
      <w:proofErr w:type="spellEnd"/>
      <w:r>
        <w:rPr>
          <w:sz w:val="23"/>
          <w:szCs w:val="23"/>
        </w:rPr>
        <w:t>, J. T. (2004).</w:t>
      </w:r>
      <w:proofErr w:type="gramEnd"/>
      <w:r>
        <w:rPr>
          <w:sz w:val="23"/>
          <w:szCs w:val="23"/>
        </w:rPr>
        <w:t xml:space="preserve"> </w:t>
      </w:r>
      <w:proofErr w:type="gramStart"/>
      <w:r>
        <w:rPr>
          <w:sz w:val="23"/>
          <w:szCs w:val="23"/>
        </w:rPr>
        <w:t>Coping: pitfalls and promise.</w:t>
      </w:r>
      <w:proofErr w:type="gramEnd"/>
      <w:r>
        <w:rPr>
          <w:sz w:val="23"/>
          <w:szCs w:val="23"/>
        </w:rPr>
        <w:t xml:space="preserve"> </w:t>
      </w:r>
      <w:r>
        <w:rPr>
          <w:i/>
          <w:iCs/>
          <w:sz w:val="23"/>
          <w:szCs w:val="23"/>
        </w:rPr>
        <w:t>Annual Review of Psychology</w:t>
      </w:r>
      <w:r>
        <w:rPr>
          <w:sz w:val="23"/>
          <w:szCs w:val="23"/>
        </w:rPr>
        <w:t xml:space="preserve">, </w:t>
      </w:r>
      <w:r>
        <w:rPr>
          <w:i/>
          <w:iCs/>
          <w:sz w:val="23"/>
          <w:szCs w:val="23"/>
        </w:rPr>
        <w:t>55</w:t>
      </w:r>
      <w:r>
        <w:rPr>
          <w:sz w:val="23"/>
          <w:szCs w:val="23"/>
        </w:rPr>
        <w:t>, 745–774.</w:t>
      </w:r>
    </w:p>
    <w:p w:rsidR="00EE2C38" w:rsidRDefault="00EE2C38">
      <w:pPr>
        <w:rPr>
          <w:sz w:val="23"/>
          <w:szCs w:val="23"/>
        </w:rPr>
      </w:pPr>
      <w:proofErr w:type="spellStart"/>
      <w:proofErr w:type="gramStart"/>
      <w:r>
        <w:rPr>
          <w:sz w:val="23"/>
          <w:szCs w:val="23"/>
        </w:rPr>
        <w:t>Mutie</w:t>
      </w:r>
      <w:proofErr w:type="spellEnd"/>
      <w:r>
        <w:rPr>
          <w:sz w:val="23"/>
          <w:szCs w:val="23"/>
        </w:rPr>
        <w:t xml:space="preserve">, H., &amp; </w:t>
      </w:r>
      <w:proofErr w:type="spellStart"/>
      <w:r>
        <w:rPr>
          <w:sz w:val="23"/>
          <w:szCs w:val="23"/>
        </w:rPr>
        <w:t>Ndambuki</w:t>
      </w:r>
      <w:proofErr w:type="spellEnd"/>
      <w:r>
        <w:rPr>
          <w:sz w:val="23"/>
          <w:szCs w:val="23"/>
        </w:rPr>
        <w:t>, W. (2003).</w:t>
      </w:r>
      <w:proofErr w:type="gramEnd"/>
      <w:r>
        <w:rPr>
          <w:sz w:val="23"/>
          <w:szCs w:val="23"/>
        </w:rPr>
        <w:t xml:space="preserve"> </w:t>
      </w:r>
      <w:proofErr w:type="gramStart"/>
      <w:r>
        <w:rPr>
          <w:i/>
          <w:iCs/>
          <w:sz w:val="23"/>
          <w:szCs w:val="23"/>
        </w:rPr>
        <w:t xml:space="preserve">The Philosophy behind Guidance and </w:t>
      </w:r>
      <w:proofErr w:type="spellStart"/>
      <w:r>
        <w:rPr>
          <w:i/>
          <w:iCs/>
          <w:sz w:val="23"/>
          <w:szCs w:val="23"/>
        </w:rPr>
        <w:t>Counselling</w:t>
      </w:r>
      <w:proofErr w:type="spellEnd"/>
      <w:r>
        <w:rPr>
          <w:sz w:val="23"/>
          <w:szCs w:val="23"/>
        </w:rPr>
        <w:t>.</w:t>
      </w:r>
      <w:proofErr w:type="gramEnd"/>
      <w:r>
        <w:rPr>
          <w:sz w:val="23"/>
          <w:szCs w:val="23"/>
        </w:rPr>
        <w:t xml:space="preserve"> Nairobi: </w:t>
      </w:r>
      <w:proofErr w:type="spellStart"/>
      <w:r>
        <w:rPr>
          <w:sz w:val="23"/>
          <w:szCs w:val="23"/>
        </w:rPr>
        <w:t>Gupa</w:t>
      </w:r>
      <w:proofErr w:type="spellEnd"/>
      <w:r>
        <w:rPr>
          <w:sz w:val="23"/>
          <w:szCs w:val="23"/>
        </w:rPr>
        <w:t xml:space="preserve"> Press.</w:t>
      </w:r>
    </w:p>
    <w:p w:rsidR="00EE2C38" w:rsidRPr="00A367EA" w:rsidRDefault="00EE2C38">
      <w:pPr>
        <w:rPr>
          <w:rFonts w:ascii="Times New Roman" w:hAnsi="Times New Roman" w:cs="Times New Roman"/>
          <w:color w:val="000000" w:themeColor="text1"/>
          <w:sz w:val="24"/>
          <w:szCs w:val="24"/>
        </w:rPr>
      </w:pPr>
    </w:p>
    <w:sectPr w:rsidR="00EE2C38" w:rsidRPr="00A3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F0"/>
    <w:rsid w:val="000A4606"/>
    <w:rsid w:val="000F7D7D"/>
    <w:rsid w:val="002E77E5"/>
    <w:rsid w:val="0050046B"/>
    <w:rsid w:val="0064058C"/>
    <w:rsid w:val="00817F27"/>
    <w:rsid w:val="00980C66"/>
    <w:rsid w:val="00A367EA"/>
    <w:rsid w:val="00C30D6E"/>
    <w:rsid w:val="00CA0BC1"/>
    <w:rsid w:val="00E55EF0"/>
    <w:rsid w:val="00EE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7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7F2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17F27"/>
    <w:rPr>
      <w:color w:val="0000FF"/>
      <w:u w:val="single"/>
    </w:rPr>
  </w:style>
  <w:style w:type="paragraph" w:customStyle="1" w:styleId="Default">
    <w:name w:val="Default"/>
    <w:rsid w:val="000F7D7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7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7F2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17F27"/>
    <w:rPr>
      <w:color w:val="0000FF"/>
      <w:u w:val="single"/>
    </w:rPr>
  </w:style>
  <w:style w:type="paragraph" w:customStyle="1" w:styleId="Default">
    <w:name w:val="Default"/>
    <w:rsid w:val="000F7D7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6874">
      <w:bodyDiv w:val="1"/>
      <w:marLeft w:val="0"/>
      <w:marRight w:val="0"/>
      <w:marTop w:val="0"/>
      <w:marBottom w:val="0"/>
      <w:divBdr>
        <w:top w:val="none" w:sz="0" w:space="0" w:color="auto"/>
        <w:left w:val="none" w:sz="0" w:space="0" w:color="auto"/>
        <w:bottom w:val="none" w:sz="0" w:space="0" w:color="auto"/>
        <w:right w:val="none" w:sz="0" w:space="0" w:color="auto"/>
      </w:divBdr>
    </w:div>
    <w:div w:id="231277391">
      <w:bodyDiv w:val="1"/>
      <w:marLeft w:val="0"/>
      <w:marRight w:val="0"/>
      <w:marTop w:val="0"/>
      <w:marBottom w:val="0"/>
      <w:divBdr>
        <w:top w:val="none" w:sz="0" w:space="0" w:color="auto"/>
        <w:left w:val="none" w:sz="0" w:space="0" w:color="auto"/>
        <w:bottom w:val="none" w:sz="0" w:space="0" w:color="auto"/>
        <w:right w:val="none" w:sz="0" w:space="0" w:color="auto"/>
      </w:divBdr>
    </w:div>
    <w:div w:id="1291015927">
      <w:bodyDiv w:val="1"/>
      <w:marLeft w:val="0"/>
      <w:marRight w:val="0"/>
      <w:marTop w:val="0"/>
      <w:marBottom w:val="0"/>
      <w:divBdr>
        <w:top w:val="none" w:sz="0" w:space="0" w:color="auto"/>
        <w:left w:val="none" w:sz="0" w:space="0" w:color="auto"/>
        <w:bottom w:val="none" w:sz="0" w:space="0" w:color="auto"/>
        <w:right w:val="none" w:sz="0" w:space="0" w:color="auto"/>
      </w:divBdr>
    </w:div>
    <w:div w:id="15147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sagepub.com/en-us/nam/counselling-in-schools/book21918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i.org/10.1177/1038416207016%2000308" TargetMode="External"/><Relationship Id="rId5" Type="http://schemas.openxmlformats.org/officeDocument/2006/relationships/hyperlink" Target="https://eacea.ec.europa.eu/national-policies/eurydice/content/guidance-and-counselling-early-childhood-and-school-education-50_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texasSeme</dc:creator>
  <cp:lastModifiedBy>texasSeme</cp:lastModifiedBy>
  <cp:revision>1</cp:revision>
  <dcterms:created xsi:type="dcterms:W3CDTF">2019-11-11T22:39:00Z</dcterms:created>
  <dcterms:modified xsi:type="dcterms:W3CDTF">2019-11-12T01:53:00Z</dcterms:modified>
</cp:coreProperties>
</file>