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TCO Extraction Quality Report</w:t>
      </w:r>
    </w:p>
    <w:p>
      <w:pPr>
        <w:jc w:val="center"/>
      </w:pPr>
      <w:r>
        <w:rPr>
          <w:i/>
        </w:rPr>
        <w:t>Generated: 2026-01-15 12:37:29</w:t>
        <w:br/>
      </w:r>
      <w:r>
        <w:rPr>
          <w:i/>
        </w:rPr>
        <w:t>Vendor: CSI | Client: Heritage Nupoint</w:t>
      </w:r>
    </w:p>
    <w:p>
      <w:pPr>
        <w:jc w:val="center"/>
      </w:pPr>
      <w:r>
        <w:t>Source: Heritage_CSI_NuPoint_2025.docx</w:t>
      </w:r>
    </w:p>
    <w:p/>
    <w:p>
      <w:pPr>
        <w:pStyle w:val="Heading1"/>
      </w:pPr>
      <w:r>
        <w:t>Executive Summary</w:t>
      </w:r>
    </w:p>
    <w:p>
      <w:r>
        <w:rPr>
          <w:b/>
          <w:color w:val="FFA500"/>
        </w:rPr>
        <w:t>REVIEW RECOMMENDED</w:t>
      </w:r>
      <w:r>
        <w:t xml:space="preserve"> - 0 items require manual verification.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Line Items Extracted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Confidence Score</w:t>
            </w:r>
          </w:p>
        </w:tc>
        <w:tc>
          <w:tcPr>
            <w:tcW w:type="dxa" w:w="4320"/>
          </w:tcPr>
          <w:p>
            <w:r>
              <w:t>93.9%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Auto-Approved (Bucket 1)</w:t>
            </w:r>
          </w:p>
        </w:tc>
        <w:tc>
          <w:tcPr>
            <w:tcW w:type="dxa" w:w="4320"/>
          </w:tcPr>
          <w:p>
            <w:r>
              <w:t>23 items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Needs Review (Bucket 2)</w:t>
            </w:r>
          </w:p>
        </w:tc>
        <w:tc>
          <w:tcPr>
            <w:tcW w:type="dxa" w:w="4320"/>
          </w:tcPr>
          <w:p>
            <w:r>
              <w:t>0 items (0%)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Errors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Warnings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Confidence Analysis</w:t>
      </w:r>
    </w:p>
    <w:p>
      <w:r>
        <w:rPr>
          <w:b/>
        </w:rPr>
        <w:t>Confidence Distribution:</w:t>
        <w:br/>
      </w:r>
      <w:r>
        <w:t xml:space="preserve">  High (≥90%): 23 items</w:t>
        <w:br/>
      </w:r>
      <w:r>
        <w:t xml:space="preserve">  Medium (70-90%): 0 items</w:t>
        <w:br/>
      </w:r>
      <w:r>
        <w:t xml:space="preserve">  Low (&lt;70%): 0 items</w:t>
      </w:r>
    </w:p>
    <w:p>
      <w:r>
        <w:rPr>
          <w:color w:val="008000"/>
        </w:rPr>
        <w:t>[████████████████████</w:t>
      </w:r>
      <w:r>
        <w:rPr>
          <w:color w:val="FFA500"/>
        </w:rPr>
      </w:r>
      <w:r>
        <w:rPr>
          <w:color w:val="FF0000"/>
        </w:rPr>
        <w:t>]</w:t>
      </w:r>
      <w:r>
        <w:t xml:space="preserve"> High: 100% | Medium: 0% | Low: 0%</w:t>
      </w:r>
    </w:p>
    <w:p>
      <w:pPr>
        <w:pStyle w:val="Heading1"/>
      </w:pPr>
      <w:r>
        <w:t>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Monthly Fees</w:t>
            </w:r>
          </w:p>
        </w:tc>
        <w:tc>
          <w:tcPr>
            <w:tcW w:type="dxa" w:w="4320"/>
          </w:tcPr>
          <w:p>
            <w:r>
              <w:t>$38,935.00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Annual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One-Time Fees</w:t>
            </w:r>
          </w:p>
        </w:tc>
        <w:tc>
          <w:tcPr>
            <w:tcW w:type="dxa" w:w="4320"/>
          </w:tcPr>
          <w:p>
            <w:r>
              <w:t>$176,000.00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 Year 1 Total</w:t>
            </w:r>
          </w:p>
        </w:tc>
        <w:tc>
          <w:tcPr>
            <w:tcW w:type="dxa" w:w="4320"/>
          </w:tcPr>
          <w:p>
            <w:r>
              <w:t>$643,220.00</w:t>
            </w:r>
          </w:p>
        </w:tc>
      </w:tr>
    </w:tbl>
    <w:p>
      <w:pPr>
        <w:pStyle w:val="Heading1"/>
      </w:pPr>
      <w:r>
        <w:t>Category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ACH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Digital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Image Solutions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Risk, Fraud &amp; Compliance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Treasury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Validation Errors</w:t>
      </w:r>
    </w:p>
    <w:p>
      <w:pPr>
        <w:pStyle w:val="ListBullet"/>
      </w:pPr>
      <w:r>
        <w:rPr>
          <w:b/>
          <w:color w:val="FF0000"/>
        </w:rPr>
        <w:t xml:space="preserve">[SUM_MISMATCH] </w:t>
      </w:r>
      <w:r>
        <w:t>Sum mismatch: stated $34,955.00 vs calculated $38,935.00 (11.4% diff)</w:t>
      </w:r>
    </w:p>
    <w:p>
      <w:pPr>
        <w:pStyle w:val="Heading1"/>
      </w:pPr>
      <w:r>
        <w:t>Recommendations</w:t>
      </w:r>
    </w:p>
    <w:p>
      <w:r>
        <w:t>1. Extraction quality is good. Spot-check flagged items before finalizing.</w:t>
      </w:r>
    </w:p>
    <w:p>
      <w:r>
        <w:t>2. Address the 1 validation error(s) before finalizing.</w:t>
      </w:r>
    </w:p>
    <w:p>
      <w:pPr>
        <w:pStyle w:val="Heading1"/>
      </w:pPr>
      <w:r>
        <w:t>Audit Information</w:t>
      </w:r>
    </w:p>
    <w:p>
      <w:r>
        <w:rPr>
          <w:b/>
        </w:rPr>
        <w:t xml:space="preserve">Report Generated: </w:t>
      </w:r>
      <w:r>
        <w:t>2026-01-15T12:37:29.393288</w:t>
        <w:br/>
      </w:r>
      <w:r>
        <w:rPr>
          <w:b/>
        </w:rPr>
        <w:t xml:space="preserve">Extraction Method: </w:t>
      </w:r>
      <w:r>
        <w:t>AI-Enhanced (Claude)</w:t>
        <w:br/>
      </w:r>
      <w:r>
        <w:rPr>
          <w:b/>
        </w:rPr>
        <w:t xml:space="preserve">QA Validation: </w:t>
      </w:r>
      <w:r>
        <w:t>4-Layer Validation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