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Treasury Management Services Proposal</w:t>
      </w:r>
    </w:p>
    <w:p>
      <w:r>
        <w:t>Prepared for: Metro City School District</w:t>
      </w:r>
    </w:p>
    <w:p>
      <w:r>
        <w:t>Submitted by: First Regional Bank</w:t>
      </w:r>
    </w:p>
    <w:p>
      <w:r>
        <w:t>Date: January 2025</w:t>
      </w:r>
    </w:p>
    <w:p/>
    <w:p>
      <w:pPr>
        <w:pStyle w:val="Heading1"/>
      </w:pPr>
      <w:r>
        <w:t>Proposed Banking Services</w:t>
      </w:r>
    </w:p>
    <w:p>
      <w:pPr>
        <w:pStyle w:val="Heading2"/>
      </w:pPr>
      <w:r>
        <w:t>Account Maintenance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Monthly Fee</w:t>
            </w:r>
          </w:p>
        </w:tc>
        <w:tc>
          <w:tcPr>
            <w:tcW w:type="dxa" w:w="2880"/>
          </w:tcPr>
          <w:p>
            <w:r>
              <w:t>Per-Item Fee</w:t>
            </w:r>
          </w:p>
        </w:tc>
      </w:tr>
      <w:tr>
        <w:tc>
          <w:tcPr>
            <w:tcW w:type="dxa" w:w="2880"/>
          </w:tcPr>
          <w:p>
            <w:r>
              <w:t>Primary Operating Account</w:t>
            </w:r>
          </w:p>
        </w:tc>
        <w:tc>
          <w:tcPr>
            <w:tcW w:type="dxa" w:w="2880"/>
          </w:tcPr>
          <w:p>
            <w:r>
              <w:t>$75.00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Payroll Account</w:t>
            </w:r>
          </w:p>
        </w:tc>
        <w:tc>
          <w:tcPr>
            <w:tcW w:type="dxa" w:w="2880"/>
          </w:tcPr>
          <w:p>
            <w:r>
              <w:t>$50.00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Accounts Payable Account</w:t>
            </w:r>
          </w:p>
        </w:tc>
        <w:tc>
          <w:tcPr>
            <w:tcW w:type="dxa" w:w="2880"/>
          </w:tcPr>
          <w:p>
            <w:r>
              <w:t>$50.00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Investment Sweep Account</w:t>
            </w:r>
          </w:p>
        </w:tc>
        <w:tc>
          <w:tcPr>
            <w:tcW w:type="dxa" w:w="2880"/>
          </w:tcPr>
          <w:p>
            <w:r>
              <w:t>$100.00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Deposit Processing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$0.15/deposit</w:t>
            </w:r>
          </w:p>
        </w:tc>
      </w:tr>
      <w:tr>
        <w:tc>
          <w:tcPr>
            <w:tcW w:type="dxa" w:w="2880"/>
          </w:tcPr>
          <w:p>
            <w:r>
              <w:t>Check Processing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$0.12/check</w:t>
            </w:r>
          </w:p>
        </w:tc>
      </w:tr>
      <w:tr>
        <w:tc>
          <w:tcPr>
            <w:tcW w:type="dxa" w:w="2880"/>
          </w:tcPr>
          <w:p>
            <w:r>
              <w:t>Statement Rendering</w:t>
            </w:r>
          </w:p>
        </w:tc>
        <w:tc>
          <w:tcPr>
            <w:tcW w:type="dxa" w:w="2880"/>
          </w:tcPr>
          <w:p>
            <w:r>
              <w:t>$15.00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</w:tbl>
    <w:p>
      <w:pPr>
        <w:pStyle w:val="Heading2"/>
      </w:pPr>
      <w:r>
        <w:t>Cash Management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Monthly Base</w:t>
            </w:r>
          </w:p>
        </w:tc>
        <w:tc>
          <w:tcPr>
            <w:tcW w:type="dxa" w:w="2880"/>
          </w:tcPr>
          <w:p>
            <w:r>
              <w:t>Transaction Fee</w:t>
            </w:r>
          </w:p>
        </w:tc>
      </w:tr>
      <w:tr>
        <w:tc>
          <w:tcPr>
            <w:tcW w:type="dxa" w:w="2880"/>
          </w:tcPr>
          <w:p>
            <w:r>
              <w:t>Online Banking Platform</w:t>
            </w:r>
          </w:p>
        </w:tc>
        <w:tc>
          <w:tcPr>
            <w:tcW w:type="dxa" w:w="2880"/>
          </w:tcPr>
          <w:p>
            <w:r>
              <w:t>$125.00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ACH Origination</w:t>
            </w:r>
          </w:p>
        </w:tc>
        <w:tc>
          <w:tcPr>
            <w:tcW w:type="dxa" w:w="2880"/>
          </w:tcPr>
          <w:p>
            <w:r>
              <w:t>$85.00</w:t>
            </w:r>
          </w:p>
        </w:tc>
        <w:tc>
          <w:tcPr>
            <w:tcW w:type="dxa" w:w="2880"/>
          </w:tcPr>
          <w:p>
            <w:r>
              <w:t>$0.08/item</w:t>
            </w:r>
          </w:p>
        </w:tc>
      </w:tr>
      <w:tr>
        <w:tc>
          <w:tcPr>
            <w:tcW w:type="dxa" w:w="2880"/>
          </w:tcPr>
          <w:p>
            <w:r>
              <w:t>ACH Receipt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$0.06/item</w:t>
            </w:r>
          </w:p>
        </w:tc>
      </w:tr>
      <w:tr>
        <w:tc>
          <w:tcPr>
            <w:tcW w:type="dxa" w:w="2880"/>
          </w:tcPr>
          <w:p>
            <w:r>
              <w:t>Wire Transfer - Domestic</w:t>
            </w:r>
          </w:p>
        </w:tc>
        <w:tc>
          <w:tcPr>
            <w:tcW w:type="dxa" w:w="2880"/>
          </w:tcPr>
          <w:p>
            <w:r>
              <w:t>$35.00</w:t>
            </w:r>
          </w:p>
        </w:tc>
        <w:tc>
          <w:tcPr>
            <w:tcW w:type="dxa" w:w="2880"/>
          </w:tcPr>
          <w:p>
            <w:r>
              <w:t>$15.00/wire</w:t>
            </w:r>
          </w:p>
        </w:tc>
      </w:tr>
      <w:tr>
        <w:tc>
          <w:tcPr>
            <w:tcW w:type="dxa" w:w="2880"/>
          </w:tcPr>
          <w:p>
            <w:r>
              <w:t>Wire Transfer - International</w:t>
            </w:r>
          </w:p>
        </w:tc>
        <w:tc>
          <w:tcPr>
            <w:tcW w:type="dxa" w:w="2880"/>
          </w:tcPr>
          <w:p>
            <w:r>
              <w:t>$35.00</w:t>
            </w:r>
          </w:p>
        </w:tc>
        <w:tc>
          <w:tcPr>
            <w:tcW w:type="dxa" w:w="2880"/>
          </w:tcPr>
          <w:p>
            <w:r>
              <w:t>$35.00/wire</w:t>
            </w:r>
          </w:p>
        </w:tc>
      </w:tr>
      <w:tr>
        <w:tc>
          <w:tcPr>
            <w:tcW w:type="dxa" w:w="2880"/>
          </w:tcPr>
          <w:p>
            <w:r>
              <w:t>Positive Pay</w:t>
            </w:r>
          </w:p>
        </w:tc>
        <w:tc>
          <w:tcPr>
            <w:tcW w:type="dxa" w:w="2880"/>
          </w:tcPr>
          <w:p>
            <w:r>
              <w:t>$75.00</w:t>
            </w:r>
          </w:p>
        </w:tc>
        <w:tc>
          <w:tcPr>
            <w:tcW w:type="dxa" w:w="2880"/>
          </w:tcPr>
          <w:p>
            <w:r>
              <w:t>$0.05/item</w:t>
            </w:r>
          </w:p>
        </w:tc>
      </w:tr>
      <w:tr>
        <w:tc>
          <w:tcPr>
            <w:tcW w:type="dxa" w:w="2880"/>
          </w:tcPr>
          <w:p>
            <w:r>
              <w:t>Remote Deposit Capture</w:t>
            </w:r>
          </w:p>
        </w:tc>
        <w:tc>
          <w:tcPr>
            <w:tcW w:type="dxa" w:w="2880"/>
          </w:tcPr>
          <w:p>
            <w:r>
              <w:t>$95.00</w:t>
            </w:r>
          </w:p>
        </w:tc>
        <w:tc>
          <w:tcPr>
            <w:tcW w:type="dxa" w:w="2880"/>
          </w:tcPr>
          <w:p>
            <w:r>
              <w:t>$0.10/deposit</w:t>
            </w:r>
          </w:p>
        </w:tc>
      </w:tr>
      <w:tr>
        <w:tc>
          <w:tcPr>
            <w:tcW w:type="dxa" w:w="2880"/>
          </w:tcPr>
          <w:p>
            <w:r>
              <w:t>Zero Balance Accounting</w:t>
            </w:r>
          </w:p>
        </w:tc>
        <w:tc>
          <w:tcPr>
            <w:tcW w:type="dxa" w:w="2880"/>
          </w:tcPr>
          <w:p>
            <w:r>
              <w:t>$50.00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</w:tbl>
    <w:p>
      <w:pPr>
        <w:pStyle w:val="Heading2"/>
      </w:pPr>
      <w:r>
        <w:t>Reporting &amp; Analytics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Service</w:t>
            </w:r>
          </w:p>
        </w:tc>
        <w:tc>
          <w:tcPr>
            <w:tcW w:type="dxa" w:w="4320"/>
          </w:tcPr>
          <w:p>
            <w:r>
              <w:t>Monthly Fee</w:t>
            </w:r>
          </w:p>
        </w:tc>
      </w:tr>
      <w:tr>
        <w:tc>
          <w:tcPr>
            <w:tcW w:type="dxa" w:w="4320"/>
          </w:tcPr>
          <w:p>
            <w:r>
              <w:t>Daily Balance Reporting</w:t>
            </w:r>
          </w:p>
        </w:tc>
        <w:tc>
          <w:tcPr>
            <w:tcW w:type="dxa" w:w="4320"/>
          </w:tcPr>
          <w:p>
            <w:r>
              <w:t>$45.00</w:t>
            </w:r>
          </w:p>
        </w:tc>
      </w:tr>
      <w:tr>
        <w:tc>
          <w:tcPr>
            <w:tcW w:type="dxa" w:w="4320"/>
          </w:tcPr>
          <w:p>
            <w:r>
              <w:t>Account Analysis Statement</w:t>
            </w:r>
          </w:p>
        </w:tc>
        <w:tc>
          <w:tcPr>
            <w:tcW w:type="dxa" w:w="4320"/>
          </w:tcPr>
          <w:p>
            <w:r>
              <w:t>$25.00</w:t>
            </w:r>
          </w:p>
        </w:tc>
      </w:tr>
      <w:tr>
        <w:tc>
          <w:tcPr>
            <w:tcW w:type="dxa" w:w="4320"/>
          </w:tcPr>
          <w:p>
            <w:r>
              <w:t>Custom Report Package</w:t>
            </w:r>
          </w:p>
        </w:tc>
        <w:tc>
          <w:tcPr>
            <w:tcW w:type="dxa" w:w="4320"/>
          </w:tcPr>
          <w:p>
            <w:r>
              <w:t>$75.00</w:t>
            </w:r>
          </w:p>
        </w:tc>
      </w:tr>
      <w:tr>
        <w:tc>
          <w:tcPr>
            <w:tcW w:type="dxa" w:w="4320"/>
          </w:tcPr>
          <w:p>
            <w:r>
              <w:t>API Data Access</w:t>
            </w:r>
          </w:p>
        </w:tc>
        <w:tc>
          <w:tcPr>
            <w:tcW w:type="dxa" w:w="4320"/>
          </w:tcPr>
          <w:p>
            <w:r>
              <w:t>$150.00</w:t>
            </w:r>
          </w:p>
        </w:tc>
      </w:tr>
    </w:tbl>
    <w:p>
      <w:pPr>
        <w:pStyle w:val="Heading1"/>
      </w:pPr>
      <w:r>
        <w:t>Pricing Summary</w:t>
      </w:r>
    </w:p>
    <w:p>
      <w:r>
        <w:t>Estimated Monthly Services: $1,035.00</w:t>
      </w:r>
    </w:p>
    <w:p>
      <w:r>
        <w:t>Estimated Transaction Costs: $450.00 (based on volume assumptions)</w:t>
      </w:r>
    </w:p>
    <w:p>
      <w:r>
        <w:t>Total Estimated Monthly: $1,485.00</w:t>
      </w:r>
    </w:p>
    <w:p/>
    <w:p>
      <w:r>
        <w:t>Earnings Credit Rate: Fed Funds - 0.25%</w:t>
      </w:r>
    </w:p>
    <w:p>
      <w:r>
        <w:t>Contract Term: 3 Years with 2 optional renewal years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