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1640"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05327E87" w14:textId="4247ADA9" w:rsidR="002B7CAA" w:rsidRPr="002B7CAA" w:rsidRDefault="00213715" w:rsidP="002B7CAA">
      <w:pPr>
        <w:jc w:val="center"/>
        <w:rPr>
          <w:b/>
          <w:sz w:val="32"/>
          <w:szCs w:val="32"/>
        </w:rPr>
      </w:pPr>
      <w:r>
        <w:rPr>
          <w:rFonts w:hint="eastAsia"/>
          <w:szCs w:val="21"/>
        </w:rPr>
        <w:t xml:space="preserve">                                  </w:t>
      </w:r>
      <w:r>
        <w:rPr>
          <w:rFonts w:hint="eastAsia"/>
          <w:szCs w:val="21"/>
        </w:rPr>
        <w:t>日期：</w:t>
      </w:r>
      <w:r w:rsidR="005919C6">
        <w:rPr>
          <w:rFonts w:hint="eastAsia"/>
          <w:szCs w:val="21"/>
        </w:rPr>
        <w:t>2</w:t>
      </w:r>
      <w:r w:rsidR="005919C6">
        <w:rPr>
          <w:szCs w:val="21"/>
        </w:rPr>
        <w:t>023.6.18</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582E5F64" w14:textId="77777777" w:rsidTr="008C214A">
        <w:tc>
          <w:tcPr>
            <w:tcW w:w="1674" w:type="dxa"/>
            <w:shd w:val="clear" w:color="auto" w:fill="auto"/>
          </w:tcPr>
          <w:p w14:paraId="7D2CBC75"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3846D648" w14:textId="1C02B89B" w:rsidR="001C0B35" w:rsidRPr="008C214A" w:rsidRDefault="00C6231B" w:rsidP="008C214A">
            <w:pPr>
              <w:adjustRightInd w:val="0"/>
              <w:snapToGrid w:val="0"/>
              <w:spacing w:line="460" w:lineRule="atLeast"/>
              <w:jc w:val="center"/>
              <w:rPr>
                <w:szCs w:val="21"/>
              </w:rPr>
            </w:pPr>
            <w:r>
              <w:rPr>
                <w:rFonts w:hint="eastAsia"/>
                <w:szCs w:val="21"/>
              </w:rPr>
              <w:t>1</w:t>
            </w:r>
            <w:r>
              <w:rPr>
                <w:szCs w:val="21"/>
              </w:rPr>
              <w:t>2</w:t>
            </w:r>
          </w:p>
        </w:tc>
        <w:tc>
          <w:tcPr>
            <w:tcW w:w="1866" w:type="dxa"/>
            <w:shd w:val="clear" w:color="auto" w:fill="auto"/>
          </w:tcPr>
          <w:p w14:paraId="109752B7"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184CDFB2" w14:textId="42901DEF" w:rsidR="001C0B35" w:rsidRPr="00FB2B9D" w:rsidRDefault="00C6231B" w:rsidP="008C214A">
            <w:pPr>
              <w:adjustRightInd w:val="0"/>
              <w:snapToGrid w:val="0"/>
              <w:spacing w:line="460" w:lineRule="atLeast"/>
              <w:jc w:val="center"/>
              <w:rPr>
                <w:color w:val="0070C0"/>
                <w:szCs w:val="21"/>
              </w:rPr>
            </w:pPr>
            <w:r>
              <w:rPr>
                <w:rFonts w:hint="eastAsia"/>
                <w:color w:val="0070C0"/>
                <w:szCs w:val="21"/>
              </w:rPr>
              <w:t>交大点评</w:t>
            </w:r>
          </w:p>
        </w:tc>
      </w:tr>
      <w:tr w:rsidR="007F221A" w:rsidRPr="008C214A" w14:paraId="73A0DBC0" w14:textId="77777777" w:rsidTr="007F221A">
        <w:tc>
          <w:tcPr>
            <w:tcW w:w="1674" w:type="dxa"/>
            <w:shd w:val="clear" w:color="auto" w:fill="auto"/>
          </w:tcPr>
          <w:p w14:paraId="060E7438"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738D499A" w14:textId="2451B5DA" w:rsidR="007F221A" w:rsidRPr="008C214A" w:rsidRDefault="00C6231B" w:rsidP="007F221A">
            <w:pPr>
              <w:adjustRightInd w:val="0"/>
              <w:snapToGrid w:val="0"/>
              <w:spacing w:line="460" w:lineRule="atLeast"/>
              <w:jc w:val="center"/>
              <w:rPr>
                <w:szCs w:val="21"/>
              </w:rPr>
            </w:pPr>
            <w:r>
              <w:rPr>
                <w:szCs w:val="21"/>
              </w:rPr>
              <w:t>J</w:t>
            </w:r>
            <w:r>
              <w:rPr>
                <w:rFonts w:hint="eastAsia"/>
                <w:szCs w:val="21"/>
              </w:rPr>
              <w:t>s</w:t>
            </w:r>
            <w:r>
              <w:rPr>
                <w:szCs w:val="21"/>
              </w:rPr>
              <w:t>, css, html, java,</w:t>
            </w:r>
            <w:r>
              <w:t xml:space="preserve"> </w:t>
            </w:r>
            <w:r w:rsidRPr="00C6231B">
              <w:rPr>
                <w:szCs w:val="21"/>
              </w:rPr>
              <w:t>MySQL</w:t>
            </w:r>
          </w:p>
        </w:tc>
        <w:tc>
          <w:tcPr>
            <w:tcW w:w="1866" w:type="dxa"/>
            <w:shd w:val="clear" w:color="auto" w:fill="auto"/>
          </w:tcPr>
          <w:p w14:paraId="0E4DA12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532CAACA" w14:textId="60159748" w:rsidR="007F221A" w:rsidRPr="008C214A" w:rsidRDefault="00C6231B" w:rsidP="007F221A">
            <w:pPr>
              <w:adjustRightInd w:val="0"/>
              <w:snapToGrid w:val="0"/>
              <w:spacing w:line="460" w:lineRule="atLeast"/>
              <w:jc w:val="center"/>
              <w:rPr>
                <w:szCs w:val="21"/>
              </w:rPr>
            </w:pPr>
            <w:r>
              <w:rPr>
                <w:szCs w:val="21"/>
              </w:rPr>
              <w:t>Intellij idea</w:t>
            </w:r>
          </w:p>
        </w:tc>
      </w:tr>
    </w:tbl>
    <w:p w14:paraId="7D1B42D1"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25812ADC" w14:textId="77777777" w:rsidTr="00582955">
        <w:trPr>
          <w:cantSplit/>
        </w:trPr>
        <w:tc>
          <w:tcPr>
            <w:tcW w:w="8928" w:type="dxa"/>
            <w:shd w:val="pct10" w:color="auto" w:fill="FFFFFF"/>
          </w:tcPr>
          <w:p w14:paraId="19DF45B0"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6F08D4E3" w14:textId="77777777" w:rsidTr="00582955">
        <w:trPr>
          <w:cantSplit/>
        </w:trPr>
        <w:tc>
          <w:tcPr>
            <w:tcW w:w="8928" w:type="dxa"/>
          </w:tcPr>
          <w:p w14:paraId="6755FD0E" w14:textId="77777777" w:rsidR="006265D9" w:rsidRPr="006265D9" w:rsidRDefault="006265D9" w:rsidP="00FB2B9D">
            <w:pPr>
              <w:adjustRightInd w:val="0"/>
              <w:snapToGrid w:val="0"/>
              <w:spacing w:line="460" w:lineRule="atLeast"/>
              <w:rPr>
                <w:szCs w:val="21"/>
              </w:rPr>
            </w:pPr>
            <w:r w:rsidRPr="006265D9">
              <w:rPr>
                <w:rFonts w:hint="eastAsia"/>
                <w:szCs w:val="21"/>
              </w:rPr>
              <w:lastRenderedPageBreak/>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68D9F8B2" w14:textId="19B3E591" w:rsidR="006265D9" w:rsidRDefault="00C6231B" w:rsidP="00FB2B9D">
            <w:pPr>
              <w:adjustRightInd w:val="0"/>
              <w:snapToGrid w:val="0"/>
              <w:spacing w:line="460" w:lineRule="atLeast"/>
              <w:rPr>
                <w:szCs w:val="21"/>
              </w:rPr>
            </w:pPr>
            <w:r>
              <w:rPr>
                <w:rFonts w:hint="eastAsia"/>
                <w:szCs w:val="21"/>
              </w:rPr>
              <w:t>否，</w:t>
            </w:r>
          </w:p>
          <w:p w14:paraId="0D26B31D" w14:textId="6A87A11F" w:rsidR="00560696" w:rsidRDefault="00E31AE0" w:rsidP="00EC0F74">
            <w:pPr>
              <w:adjustRightInd w:val="0"/>
              <w:snapToGrid w:val="0"/>
              <w:spacing w:line="460" w:lineRule="atLeast"/>
              <w:ind w:firstLineChars="200" w:firstLine="420"/>
              <w:rPr>
                <w:szCs w:val="21"/>
              </w:rPr>
            </w:pPr>
            <w:r>
              <w:rPr>
                <w:rFonts w:hint="eastAsia"/>
                <w:szCs w:val="21"/>
              </w:rPr>
              <w:t>由于进度原因，我们未能实现项目立项时的所有需求。</w:t>
            </w:r>
          </w:p>
          <w:p w14:paraId="7194411A" w14:textId="5C5D56FA" w:rsidR="00E31AE0" w:rsidRDefault="00E31AE0" w:rsidP="00EC0F74">
            <w:pPr>
              <w:adjustRightInd w:val="0"/>
              <w:snapToGrid w:val="0"/>
              <w:spacing w:line="460" w:lineRule="atLeast"/>
              <w:ind w:firstLineChars="200" w:firstLine="420"/>
              <w:rPr>
                <w:szCs w:val="21"/>
              </w:rPr>
            </w:pPr>
            <w:r>
              <w:rPr>
                <w:rFonts w:hint="eastAsia"/>
                <w:szCs w:val="21"/>
              </w:rPr>
              <w:t>实现的新增需求：无。</w:t>
            </w:r>
          </w:p>
          <w:p w14:paraId="5FF8F8DA" w14:textId="77777777" w:rsidR="00995D40" w:rsidRDefault="00E31AE0" w:rsidP="00EC0F74">
            <w:pPr>
              <w:adjustRightInd w:val="0"/>
              <w:snapToGrid w:val="0"/>
              <w:spacing w:line="460" w:lineRule="atLeast"/>
              <w:ind w:firstLineChars="200" w:firstLine="420"/>
              <w:rPr>
                <w:szCs w:val="21"/>
              </w:rPr>
            </w:pPr>
            <w:r>
              <w:rPr>
                <w:rFonts w:hint="eastAsia"/>
                <w:szCs w:val="21"/>
              </w:rPr>
              <w:t>未实现的需求：</w:t>
            </w:r>
            <w:r>
              <w:rPr>
                <w:rFonts w:hint="eastAsia"/>
                <w:szCs w:val="21"/>
              </w:rPr>
              <w:t>Order</w:t>
            </w:r>
            <w:r>
              <w:rPr>
                <w:szCs w:val="21"/>
              </w:rPr>
              <w:t xml:space="preserve"> </w:t>
            </w:r>
            <w:r>
              <w:rPr>
                <w:rFonts w:hint="eastAsia"/>
                <w:szCs w:val="21"/>
              </w:rPr>
              <w:t>food</w:t>
            </w:r>
            <w:r>
              <w:rPr>
                <w:rFonts w:hint="eastAsia"/>
                <w:szCs w:val="21"/>
              </w:rPr>
              <w:t>点菜，我们未能实现学生通过交大点评进行线上点餐的功能；</w:t>
            </w:r>
          </w:p>
          <w:p w14:paraId="2EF83693" w14:textId="0DE6424D" w:rsidR="00E31AE0" w:rsidRDefault="00995D40" w:rsidP="00EC0F74">
            <w:pPr>
              <w:adjustRightInd w:val="0"/>
              <w:snapToGrid w:val="0"/>
              <w:spacing w:line="460" w:lineRule="atLeast"/>
              <w:ind w:firstLineChars="200" w:firstLine="420"/>
              <w:rPr>
                <w:szCs w:val="21"/>
              </w:rPr>
            </w:pPr>
            <w:r>
              <w:rPr>
                <w:rFonts w:hint="eastAsia"/>
                <w:szCs w:val="21"/>
              </w:rPr>
              <w:t>Manage</w:t>
            </w:r>
            <w:r>
              <w:rPr>
                <w:szCs w:val="21"/>
              </w:rPr>
              <w:t xml:space="preserve"> comments</w:t>
            </w:r>
            <w:r>
              <w:rPr>
                <w:rFonts w:hint="eastAsia"/>
                <w:szCs w:val="21"/>
              </w:rPr>
              <w:t>，我们未能实现管理员在社区对于用户评论进行管理的功能</w:t>
            </w:r>
          </w:p>
          <w:p w14:paraId="33587E9F" w14:textId="0BEBEA09" w:rsidR="00995D40" w:rsidRDefault="00995D40" w:rsidP="00EC0F74">
            <w:pPr>
              <w:adjustRightInd w:val="0"/>
              <w:snapToGrid w:val="0"/>
              <w:spacing w:line="460" w:lineRule="atLeast"/>
              <w:ind w:firstLineChars="200" w:firstLine="420"/>
              <w:rPr>
                <w:szCs w:val="21"/>
              </w:rPr>
            </w:pPr>
            <w:r>
              <w:rPr>
                <w:rFonts w:hint="eastAsia"/>
                <w:szCs w:val="21"/>
              </w:rPr>
              <w:t>Manage</w:t>
            </w:r>
            <w:r>
              <w:rPr>
                <w:szCs w:val="21"/>
              </w:rPr>
              <w:t xml:space="preserve"> </w:t>
            </w:r>
            <w:r>
              <w:rPr>
                <w:rFonts w:hint="eastAsia"/>
                <w:szCs w:val="21"/>
              </w:rPr>
              <w:t>merchants</w:t>
            </w:r>
            <w:r>
              <w:rPr>
                <w:szCs w:val="21"/>
              </w:rPr>
              <w:t xml:space="preserve"> </w:t>
            </w:r>
            <w:r>
              <w:rPr>
                <w:rFonts w:hint="eastAsia"/>
                <w:szCs w:val="21"/>
              </w:rPr>
              <w:t>info</w:t>
            </w:r>
            <w:r>
              <w:rPr>
                <w:rFonts w:hint="eastAsia"/>
                <w:szCs w:val="21"/>
              </w:rPr>
              <w:t>，我们未能实现管理员对于商家信息进行管理的功能</w:t>
            </w:r>
          </w:p>
          <w:p w14:paraId="21F4937A" w14:textId="77777777" w:rsidR="00995D40" w:rsidRPr="006265D9" w:rsidRDefault="00995D40" w:rsidP="00FB2B9D">
            <w:pPr>
              <w:adjustRightInd w:val="0"/>
              <w:snapToGrid w:val="0"/>
              <w:spacing w:line="460" w:lineRule="atLeast"/>
              <w:rPr>
                <w:szCs w:val="21"/>
              </w:rPr>
            </w:pPr>
          </w:p>
          <w:p w14:paraId="20B208F9"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690EFD17" w14:textId="7ED3B8F3" w:rsidR="006265D9" w:rsidRDefault="00995D40" w:rsidP="00EC0F74">
            <w:pPr>
              <w:adjustRightInd w:val="0"/>
              <w:snapToGrid w:val="0"/>
              <w:spacing w:line="460" w:lineRule="atLeast"/>
              <w:ind w:firstLineChars="200" w:firstLine="420"/>
              <w:rPr>
                <w:szCs w:val="21"/>
              </w:rPr>
            </w:pPr>
            <w:r w:rsidRPr="00995D40">
              <w:rPr>
                <w:rFonts w:hint="eastAsia"/>
                <w:szCs w:val="21"/>
              </w:rPr>
              <w:t>逻辑视图采用分层架构风格，主要由三层组成，分别是</w:t>
            </w:r>
            <w:r w:rsidRPr="00995D40">
              <w:rPr>
                <w:rFonts w:hint="eastAsia"/>
                <w:szCs w:val="21"/>
              </w:rPr>
              <w:t>Application</w:t>
            </w:r>
            <w:r w:rsidRPr="00995D40">
              <w:rPr>
                <w:rFonts w:hint="eastAsia"/>
                <w:szCs w:val="21"/>
              </w:rPr>
              <w:t>层（应用层），</w:t>
            </w:r>
            <w:r w:rsidRPr="00995D40">
              <w:rPr>
                <w:rFonts w:hint="eastAsia"/>
                <w:szCs w:val="21"/>
              </w:rPr>
              <w:t>Business Service</w:t>
            </w:r>
            <w:r w:rsidRPr="00995D40">
              <w:rPr>
                <w:rFonts w:hint="eastAsia"/>
                <w:szCs w:val="21"/>
              </w:rPr>
              <w:t>层（领域中间件）和</w:t>
            </w:r>
            <w:r w:rsidRPr="00995D40">
              <w:rPr>
                <w:rFonts w:hint="eastAsia"/>
                <w:szCs w:val="21"/>
              </w:rPr>
              <w:t>Middleware</w:t>
            </w:r>
            <w:r w:rsidRPr="00995D40">
              <w:rPr>
                <w:rFonts w:hint="eastAsia"/>
                <w:szCs w:val="21"/>
              </w:rPr>
              <w:t>层（分布式中间件）</w:t>
            </w:r>
            <w:r>
              <w:rPr>
                <w:rFonts w:hint="eastAsia"/>
                <w:szCs w:val="21"/>
              </w:rPr>
              <w:t>。</w:t>
            </w:r>
          </w:p>
          <w:p w14:paraId="24EC1737" w14:textId="3F48EF12" w:rsidR="00995D40" w:rsidRDefault="00995D40" w:rsidP="00EC0F74">
            <w:pPr>
              <w:adjustRightInd w:val="0"/>
              <w:snapToGrid w:val="0"/>
              <w:spacing w:line="460" w:lineRule="atLeast"/>
              <w:ind w:firstLineChars="200" w:firstLine="420"/>
              <w:rPr>
                <w:szCs w:val="21"/>
              </w:rPr>
            </w:pPr>
            <w:r>
              <w:rPr>
                <w:rFonts w:hint="eastAsia"/>
                <w:szCs w:val="21"/>
              </w:rPr>
              <w:t>部署视图采用客户端</w:t>
            </w:r>
            <w:r>
              <w:rPr>
                <w:rFonts w:hint="eastAsia"/>
                <w:szCs w:val="21"/>
              </w:rPr>
              <w:t>-</w:t>
            </w:r>
            <w:r>
              <w:rPr>
                <w:rFonts w:hint="eastAsia"/>
                <w:szCs w:val="21"/>
              </w:rPr>
              <w:t>服务器架构风格，描述了</w:t>
            </w:r>
            <w:r>
              <w:rPr>
                <w:rFonts w:hint="eastAsia"/>
                <w:szCs w:val="21"/>
              </w:rPr>
              <w:t>web</w:t>
            </w:r>
            <w:r>
              <w:rPr>
                <w:szCs w:val="21"/>
              </w:rPr>
              <w:t xml:space="preserve"> </w:t>
            </w:r>
            <w:r>
              <w:rPr>
                <w:rFonts w:hint="eastAsia"/>
                <w:szCs w:val="21"/>
              </w:rPr>
              <w:t>服务器，</w:t>
            </w:r>
            <w:r>
              <w:rPr>
                <w:rFonts w:hint="eastAsia"/>
                <w:szCs w:val="21"/>
              </w:rPr>
              <w:t>application</w:t>
            </w:r>
            <w:r>
              <w:rPr>
                <w:szCs w:val="21"/>
              </w:rPr>
              <w:t xml:space="preserve"> </w:t>
            </w:r>
            <w:r>
              <w:rPr>
                <w:rFonts w:hint="eastAsia"/>
                <w:szCs w:val="21"/>
              </w:rPr>
              <w:t>server</w:t>
            </w:r>
            <w:r w:rsidR="00EC0F74">
              <w:rPr>
                <w:rFonts w:hint="eastAsia"/>
                <w:szCs w:val="21"/>
              </w:rPr>
              <w:t>，</w:t>
            </w:r>
            <w:r w:rsidR="00EC0F74">
              <w:rPr>
                <w:rFonts w:hint="eastAsia"/>
                <w:szCs w:val="21"/>
              </w:rPr>
              <w:t>database</w:t>
            </w:r>
            <w:r w:rsidR="00EC0F74">
              <w:rPr>
                <w:rFonts w:hint="eastAsia"/>
                <w:szCs w:val="21"/>
              </w:rPr>
              <w:t>，客户端之间的联系</w:t>
            </w:r>
          </w:p>
          <w:p w14:paraId="1A25A80F" w14:textId="103EDA67" w:rsidR="00EC0F74" w:rsidRDefault="00EC0F74" w:rsidP="00EC0F74">
            <w:pPr>
              <w:adjustRightInd w:val="0"/>
              <w:snapToGrid w:val="0"/>
              <w:spacing w:line="460" w:lineRule="atLeast"/>
              <w:ind w:firstLineChars="200" w:firstLine="420"/>
              <w:rPr>
                <w:szCs w:val="21"/>
              </w:rPr>
            </w:pPr>
            <w:r>
              <w:rPr>
                <w:rFonts w:hint="eastAsia"/>
                <w:szCs w:val="21"/>
              </w:rPr>
              <w:t>实现视图采用的是三层架构风格，分为表示层，业务逻辑层和数据访问层。</w:t>
            </w:r>
          </w:p>
          <w:p w14:paraId="7333FF07" w14:textId="64EB978E" w:rsidR="00EC0F74" w:rsidRDefault="00EC0F74" w:rsidP="00EC0F74">
            <w:pPr>
              <w:adjustRightInd w:val="0"/>
              <w:snapToGrid w:val="0"/>
              <w:spacing w:line="460" w:lineRule="atLeast"/>
              <w:ind w:firstLineChars="200" w:firstLine="420"/>
              <w:rPr>
                <w:szCs w:val="21"/>
              </w:rPr>
            </w:pPr>
            <w:r>
              <w:rPr>
                <w:rFonts w:hint="eastAsia"/>
                <w:szCs w:val="21"/>
              </w:rPr>
              <w:t>架构风格方面具体详见软件架构文档。</w:t>
            </w:r>
          </w:p>
          <w:p w14:paraId="6124B67C" w14:textId="77777777" w:rsidR="00EC0F74" w:rsidRDefault="00EC0F74" w:rsidP="00FB2B9D">
            <w:pPr>
              <w:adjustRightInd w:val="0"/>
              <w:snapToGrid w:val="0"/>
              <w:spacing w:line="460" w:lineRule="atLeast"/>
              <w:rPr>
                <w:szCs w:val="21"/>
              </w:rPr>
            </w:pPr>
          </w:p>
          <w:p w14:paraId="60CE6731" w14:textId="77777777" w:rsidR="00EC0F74" w:rsidRDefault="00EC0F74" w:rsidP="00EC0F74">
            <w:pPr>
              <w:adjustRightInd w:val="0"/>
              <w:snapToGrid w:val="0"/>
              <w:spacing w:line="460" w:lineRule="atLeast"/>
              <w:ind w:firstLineChars="200" w:firstLine="420"/>
              <w:rPr>
                <w:szCs w:val="21"/>
              </w:rPr>
            </w:pPr>
            <w:r>
              <w:rPr>
                <w:rFonts w:hint="eastAsia"/>
                <w:szCs w:val="21"/>
              </w:rPr>
              <w:t>产品信息管理系统的创建和管理：工厂方法模式。</w:t>
            </w:r>
          </w:p>
          <w:p w14:paraId="7B80AA42" w14:textId="7FBF167B" w:rsidR="00995D40" w:rsidRDefault="00EC0F74" w:rsidP="00EC0F74">
            <w:pPr>
              <w:adjustRightInd w:val="0"/>
              <w:snapToGrid w:val="0"/>
              <w:spacing w:line="460" w:lineRule="atLeast"/>
              <w:ind w:firstLineChars="200" w:firstLine="420"/>
              <w:rPr>
                <w:szCs w:val="21"/>
              </w:rPr>
            </w:pPr>
            <w:r w:rsidRPr="00EC0F74">
              <w:rPr>
                <w:rFonts w:hint="eastAsia"/>
                <w:szCs w:val="21"/>
              </w:rPr>
              <w:t>在该模式中，抽象产品类菜品信息类表示菜品对象，具有一些常见的操作，如获取描述和获取食谱等方法。抽象工厂类菜品上传系统表示工厂接口，用于创建产品对象。其子类上传描述，配料登记和上传口味信息各自实现了该工厂方法以创建不同的产品。</w:t>
            </w:r>
          </w:p>
          <w:p w14:paraId="0CDBF808" w14:textId="3E19E84F" w:rsidR="00EC0F74" w:rsidRDefault="00EC0F74" w:rsidP="00EC0F74">
            <w:pPr>
              <w:adjustRightInd w:val="0"/>
              <w:snapToGrid w:val="0"/>
              <w:spacing w:line="460" w:lineRule="atLeast"/>
              <w:ind w:firstLineChars="200" w:firstLine="420"/>
              <w:rPr>
                <w:szCs w:val="21"/>
              </w:rPr>
            </w:pPr>
            <w:r>
              <w:rPr>
                <w:rFonts w:hint="eastAsia"/>
                <w:szCs w:val="21"/>
              </w:rPr>
              <w:t>菜品推荐功能：策略模式。</w:t>
            </w:r>
            <w:r w:rsidRPr="00EC0F74">
              <w:rPr>
                <w:rFonts w:hint="eastAsia"/>
                <w:szCs w:val="21"/>
              </w:rPr>
              <w:t>在该模式中，菜品推荐类表示上下文类，负责维护一个指向推荐策略对象的引用。而推荐策略则表示策略抽象类，定义了一个执行推荐方法用于实现具体的算法。其子类时下热门、等则分别实现了具体的算法。</w:t>
            </w:r>
          </w:p>
          <w:p w14:paraId="77F2243A" w14:textId="1F64BB03" w:rsidR="00EC0F74" w:rsidRDefault="00EC0F74" w:rsidP="00EC0F74">
            <w:pPr>
              <w:adjustRightInd w:val="0"/>
              <w:snapToGrid w:val="0"/>
              <w:spacing w:line="460" w:lineRule="atLeast"/>
              <w:ind w:firstLineChars="200" w:firstLine="420"/>
              <w:rPr>
                <w:szCs w:val="21"/>
              </w:rPr>
            </w:pPr>
            <w:r>
              <w:rPr>
                <w:rFonts w:hint="eastAsia"/>
                <w:szCs w:val="21"/>
              </w:rPr>
              <w:t>评论和社交相关功能：观察者模式。</w:t>
            </w:r>
            <w:r w:rsidRPr="00EC0F74">
              <w:rPr>
                <w:rFonts w:hint="eastAsia"/>
                <w:szCs w:val="21"/>
              </w:rPr>
              <w:t>在该模式中，</w:t>
            </w:r>
            <w:r w:rsidRPr="00EC0F74">
              <w:rPr>
                <w:rFonts w:hint="eastAsia"/>
                <w:szCs w:val="21"/>
              </w:rPr>
              <w:t>Subject</w:t>
            </w:r>
            <w:r w:rsidRPr="00EC0F74">
              <w:rPr>
                <w:rFonts w:hint="eastAsia"/>
                <w:szCs w:val="21"/>
              </w:rPr>
              <w:t>表示被观察者类，具有</w:t>
            </w:r>
            <w:r w:rsidRPr="00EC0F74">
              <w:rPr>
                <w:rFonts w:hint="eastAsia"/>
                <w:szCs w:val="21"/>
              </w:rPr>
              <w:t>attach</w:t>
            </w:r>
            <w:r w:rsidRPr="00EC0F74">
              <w:rPr>
                <w:rFonts w:hint="eastAsia"/>
                <w:szCs w:val="21"/>
              </w:rPr>
              <w:t>、</w:t>
            </w:r>
            <w:r w:rsidRPr="00EC0F74">
              <w:rPr>
                <w:rFonts w:hint="eastAsia"/>
                <w:szCs w:val="21"/>
              </w:rPr>
              <w:t>detach</w:t>
            </w:r>
            <w:r w:rsidRPr="00EC0F74">
              <w:rPr>
                <w:rFonts w:hint="eastAsia"/>
                <w:szCs w:val="21"/>
              </w:rPr>
              <w:t>和</w:t>
            </w:r>
            <w:r w:rsidRPr="00EC0F74">
              <w:rPr>
                <w:rFonts w:hint="eastAsia"/>
                <w:szCs w:val="21"/>
              </w:rPr>
              <w:t>notifyObservers</w:t>
            </w:r>
            <w:r w:rsidRPr="00EC0F74">
              <w:rPr>
                <w:rFonts w:hint="eastAsia"/>
                <w:szCs w:val="21"/>
              </w:rPr>
              <w:t>等方法，其中</w:t>
            </w:r>
            <w:r w:rsidRPr="00EC0F74">
              <w:rPr>
                <w:rFonts w:hint="eastAsia"/>
                <w:szCs w:val="21"/>
              </w:rPr>
              <w:t>attach</w:t>
            </w:r>
            <w:r w:rsidRPr="00EC0F74">
              <w:rPr>
                <w:rFonts w:hint="eastAsia"/>
                <w:szCs w:val="21"/>
              </w:rPr>
              <w:t>和</w:t>
            </w:r>
            <w:r w:rsidRPr="00EC0F74">
              <w:rPr>
                <w:rFonts w:hint="eastAsia"/>
                <w:szCs w:val="21"/>
              </w:rPr>
              <w:t>detach</w:t>
            </w:r>
            <w:r w:rsidRPr="00EC0F74">
              <w:rPr>
                <w:rFonts w:hint="eastAsia"/>
                <w:szCs w:val="21"/>
              </w:rPr>
              <w:t>用于添加和移除观察者对象，</w:t>
            </w:r>
            <w:r w:rsidRPr="00EC0F74">
              <w:rPr>
                <w:rFonts w:hint="eastAsia"/>
                <w:szCs w:val="21"/>
              </w:rPr>
              <w:t>notifyObservers</w:t>
            </w:r>
            <w:r w:rsidRPr="00EC0F74">
              <w:rPr>
                <w:rFonts w:hint="eastAsia"/>
                <w:szCs w:val="21"/>
              </w:rPr>
              <w:t>用于通知所有的观察者对象进行状态更新。而</w:t>
            </w:r>
            <w:r w:rsidRPr="00EC0F74">
              <w:rPr>
                <w:rFonts w:hint="eastAsia"/>
                <w:szCs w:val="21"/>
              </w:rPr>
              <w:t>Observer</w:t>
            </w:r>
            <w:r w:rsidRPr="00EC0F74">
              <w:rPr>
                <w:rFonts w:hint="eastAsia"/>
                <w:szCs w:val="21"/>
              </w:rPr>
              <w:t>则表示观察者类，定义了</w:t>
            </w:r>
            <w:r w:rsidRPr="00EC0F74">
              <w:rPr>
                <w:rFonts w:hint="eastAsia"/>
                <w:szCs w:val="21"/>
              </w:rPr>
              <w:t>update</w:t>
            </w:r>
            <w:r w:rsidRPr="00EC0F74">
              <w:rPr>
                <w:rFonts w:hint="eastAsia"/>
                <w:szCs w:val="21"/>
              </w:rPr>
              <w:t>方法用于接收被观察者通知并进行处理。</w:t>
            </w:r>
          </w:p>
          <w:p w14:paraId="3F4988CE" w14:textId="265D6E76" w:rsidR="00EC0F74" w:rsidRPr="006265D9" w:rsidRDefault="00EC0F74" w:rsidP="00EC0F74">
            <w:pPr>
              <w:adjustRightInd w:val="0"/>
              <w:snapToGrid w:val="0"/>
              <w:spacing w:line="460" w:lineRule="atLeast"/>
              <w:ind w:firstLineChars="200" w:firstLine="420"/>
              <w:rPr>
                <w:szCs w:val="21"/>
              </w:rPr>
            </w:pPr>
            <w:r>
              <w:rPr>
                <w:rFonts w:hint="eastAsia"/>
                <w:szCs w:val="21"/>
              </w:rPr>
              <w:t>设计模式方面具体详见设计模式文档。</w:t>
            </w:r>
          </w:p>
          <w:p w14:paraId="2E08F77D" w14:textId="77777777" w:rsidR="00560696" w:rsidRPr="006265D9" w:rsidRDefault="00560696" w:rsidP="00FB2B9D">
            <w:pPr>
              <w:adjustRightInd w:val="0"/>
              <w:snapToGrid w:val="0"/>
              <w:spacing w:line="460" w:lineRule="atLeast"/>
              <w:rPr>
                <w:szCs w:val="21"/>
              </w:rPr>
            </w:pPr>
          </w:p>
          <w:p w14:paraId="290B4DDA" w14:textId="77777777"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30979562" w14:textId="66CFEEDF" w:rsidR="00EC0F74" w:rsidRPr="00EC0F74" w:rsidRDefault="00EC0F74" w:rsidP="00EC0F74">
            <w:pPr>
              <w:adjustRightInd w:val="0"/>
              <w:snapToGrid w:val="0"/>
              <w:spacing w:line="460" w:lineRule="atLeast"/>
              <w:ind w:firstLineChars="200" w:firstLine="420"/>
              <w:rPr>
                <w:szCs w:val="21"/>
              </w:rPr>
            </w:pPr>
            <w:r>
              <w:rPr>
                <w:rFonts w:hint="eastAsia"/>
                <w:szCs w:val="21"/>
              </w:rPr>
              <w:t>1</w:t>
            </w:r>
            <w:r>
              <w:rPr>
                <w:rFonts w:hint="eastAsia"/>
                <w:szCs w:val="21"/>
              </w:rPr>
              <w:t>、</w:t>
            </w:r>
            <w:r w:rsidRPr="00EC0F74">
              <w:rPr>
                <w:rFonts w:hint="eastAsia"/>
                <w:szCs w:val="21"/>
              </w:rPr>
              <w:t>使用了推荐匹配算法为用户提供个性化服务。</w:t>
            </w:r>
          </w:p>
          <w:p w14:paraId="31B67D10" w14:textId="4F658573" w:rsidR="006265D9" w:rsidRDefault="00EC0F74" w:rsidP="00EC0F74">
            <w:pPr>
              <w:adjustRightInd w:val="0"/>
              <w:snapToGrid w:val="0"/>
              <w:spacing w:line="460" w:lineRule="atLeast"/>
              <w:ind w:firstLineChars="200" w:firstLine="420"/>
              <w:rPr>
                <w:szCs w:val="21"/>
              </w:rPr>
            </w:pPr>
            <w:r>
              <w:rPr>
                <w:szCs w:val="21"/>
              </w:rPr>
              <w:lastRenderedPageBreak/>
              <w:t>2</w:t>
            </w:r>
            <w:r>
              <w:rPr>
                <w:rFonts w:hint="eastAsia"/>
                <w:szCs w:val="21"/>
              </w:rPr>
              <w:t>、</w:t>
            </w:r>
            <w:r w:rsidRPr="00EC0F74">
              <w:rPr>
                <w:rFonts w:hint="eastAsia"/>
                <w:szCs w:val="21"/>
              </w:rPr>
              <w:t>为不同用户生成不同的默认头像。</w:t>
            </w:r>
          </w:p>
          <w:p w14:paraId="354DC65D" w14:textId="77777777" w:rsidR="006265D9" w:rsidRPr="006265D9" w:rsidRDefault="006265D9" w:rsidP="006265D9">
            <w:pPr>
              <w:adjustRightInd w:val="0"/>
              <w:snapToGrid w:val="0"/>
              <w:spacing w:line="460" w:lineRule="atLeast"/>
              <w:rPr>
                <w:szCs w:val="21"/>
              </w:rPr>
            </w:pPr>
          </w:p>
          <w:p w14:paraId="03BFA725"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6A7BE33F" w14:textId="5D8476EB" w:rsidR="00582955" w:rsidRDefault="00EC0F74" w:rsidP="00EC0F74">
            <w:pPr>
              <w:adjustRightInd w:val="0"/>
              <w:snapToGrid w:val="0"/>
              <w:spacing w:line="460" w:lineRule="atLeast"/>
              <w:ind w:firstLineChars="200" w:firstLine="420"/>
              <w:rPr>
                <w:szCs w:val="21"/>
              </w:rPr>
            </w:pPr>
            <w:r>
              <w:rPr>
                <w:rFonts w:hint="eastAsia"/>
                <w:szCs w:val="21"/>
              </w:rPr>
              <w:t>完成了单元测试。</w:t>
            </w:r>
          </w:p>
          <w:p w14:paraId="62F89C37" w14:textId="7113E2CB" w:rsidR="00EC0F74" w:rsidRDefault="00EC0F74" w:rsidP="00EC0F74">
            <w:pPr>
              <w:adjustRightInd w:val="0"/>
              <w:snapToGrid w:val="0"/>
              <w:spacing w:line="460" w:lineRule="atLeast"/>
              <w:ind w:firstLineChars="200" w:firstLine="420"/>
              <w:rPr>
                <w:szCs w:val="21"/>
              </w:rPr>
            </w:pPr>
            <w:r>
              <w:rPr>
                <w:rFonts w:hint="eastAsia"/>
                <w:szCs w:val="21"/>
              </w:rPr>
              <w:t>完成了系统功能测试。</w:t>
            </w:r>
          </w:p>
          <w:p w14:paraId="0C7441CA" w14:textId="2E4C8E9F" w:rsidR="00EC0F74" w:rsidRPr="00EC0F74" w:rsidRDefault="00EC0F74" w:rsidP="00EC0F74">
            <w:pPr>
              <w:adjustRightInd w:val="0"/>
              <w:snapToGrid w:val="0"/>
              <w:spacing w:line="460" w:lineRule="atLeast"/>
              <w:ind w:firstLineChars="200" w:firstLine="420"/>
              <w:rPr>
                <w:szCs w:val="21"/>
              </w:rPr>
            </w:pPr>
            <w:r>
              <w:rPr>
                <w:rFonts w:hint="eastAsia"/>
                <w:szCs w:val="21"/>
              </w:rPr>
              <w:t>软件测试部分具体详见各测试报告。</w:t>
            </w:r>
          </w:p>
          <w:p w14:paraId="64818324" w14:textId="77777777" w:rsidR="00582955" w:rsidRPr="00560696" w:rsidRDefault="00582955" w:rsidP="00560696">
            <w:pPr>
              <w:adjustRightInd w:val="0"/>
              <w:snapToGrid w:val="0"/>
              <w:spacing w:line="460" w:lineRule="atLeast"/>
              <w:rPr>
                <w:szCs w:val="21"/>
              </w:rPr>
            </w:pPr>
          </w:p>
          <w:p w14:paraId="5790F4B6" w14:textId="77777777" w:rsidR="00582955" w:rsidRPr="00FB2B9D" w:rsidRDefault="00582955" w:rsidP="00582955">
            <w:pPr>
              <w:spacing w:line="360" w:lineRule="atLeast"/>
              <w:jc w:val="center"/>
              <w:rPr>
                <w:color w:val="0070C0"/>
                <w:szCs w:val="21"/>
              </w:rPr>
            </w:pPr>
          </w:p>
        </w:tc>
      </w:tr>
      <w:tr w:rsidR="006265D9" w:rsidRPr="00582955" w14:paraId="5356C487" w14:textId="77777777" w:rsidTr="00797025">
        <w:trPr>
          <w:cantSplit/>
        </w:trPr>
        <w:tc>
          <w:tcPr>
            <w:tcW w:w="8928" w:type="dxa"/>
            <w:shd w:val="pct10" w:color="auto" w:fill="FFFFFF"/>
          </w:tcPr>
          <w:p w14:paraId="40DC0273" w14:textId="26ABAE1F" w:rsidR="006265D9" w:rsidRPr="00582955" w:rsidRDefault="00EC0F74" w:rsidP="006265D9">
            <w:pPr>
              <w:spacing w:line="360" w:lineRule="atLeast"/>
              <w:jc w:val="center"/>
              <w:rPr>
                <w:rFonts w:ascii="宋体"/>
                <w:b/>
                <w:szCs w:val="21"/>
              </w:rPr>
            </w:pPr>
            <w:r>
              <w:rPr>
                <w:rFonts w:ascii="宋体"/>
                <w:b/>
                <w:szCs w:val="21"/>
              </w:rPr>
              <w:lastRenderedPageBreak/>
              <w:t xml:space="preserve">  </w:t>
            </w:r>
          </w:p>
        </w:tc>
      </w:tr>
      <w:tr w:rsidR="006265D9" w:rsidRPr="00582955" w14:paraId="399C393A" w14:textId="77777777" w:rsidTr="00582955">
        <w:trPr>
          <w:cantSplit/>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5109CCB6" w14:textId="77777777" w:rsidTr="00560696">
              <w:trPr>
                <w:jc w:val="center"/>
              </w:trPr>
              <w:tc>
                <w:tcPr>
                  <w:tcW w:w="1450" w:type="dxa"/>
                </w:tcPr>
                <w:p w14:paraId="42BE4536"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姓名</w:t>
                  </w:r>
                </w:p>
              </w:tc>
              <w:tc>
                <w:tcPr>
                  <w:tcW w:w="984" w:type="dxa"/>
                </w:tcPr>
                <w:p w14:paraId="1871FE1D"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682E5BAD"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557FDE14"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25778420"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751497D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3210FEC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7ACC1A7C" w14:textId="77777777" w:rsidTr="00560696">
              <w:trPr>
                <w:jc w:val="center"/>
              </w:trPr>
              <w:tc>
                <w:tcPr>
                  <w:tcW w:w="1450" w:type="dxa"/>
                </w:tcPr>
                <w:p w14:paraId="7FFF4E76" w14:textId="2261A3D6"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彭奕涛</w:t>
                  </w:r>
                </w:p>
              </w:tc>
              <w:tc>
                <w:tcPr>
                  <w:tcW w:w="984" w:type="dxa"/>
                </w:tcPr>
                <w:p w14:paraId="0071F7BD" w14:textId="16D7085C"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p>
              </w:tc>
              <w:tc>
                <w:tcPr>
                  <w:tcW w:w="992" w:type="dxa"/>
                </w:tcPr>
                <w:p w14:paraId="2F39AC4F" w14:textId="55DEA98B"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4</w:t>
                  </w:r>
                  <w:r>
                    <w:rPr>
                      <w:color w:val="000000" w:themeColor="text1"/>
                      <w:szCs w:val="21"/>
                    </w:rPr>
                    <w:t>.5</w:t>
                  </w:r>
                </w:p>
              </w:tc>
              <w:tc>
                <w:tcPr>
                  <w:tcW w:w="992" w:type="dxa"/>
                </w:tcPr>
                <w:p w14:paraId="52941157" w14:textId="1FF8C2BD"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4</w:t>
                  </w:r>
                  <w:r>
                    <w:rPr>
                      <w:color w:val="000000" w:themeColor="text1"/>
                      <w:szCs w:val="21"/>
                    </w:rPr>
                    <w:t>.5</w:t>
                  </w:r>
                </w:p>
              </w:tc>
              <w:tc>
                <w:tcPr>
                  <w:tcW w:w="993" w:type="dxa"/>
                </w:tcPr>
                <w:p w14:paraId="156A1641" w14:textId="2458210A"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4</w:t>
                  </w:r>
                  <w:r>
                    <w:rPr>
                      <w:color w:val="000000" w:themeColor="text1"/>
                      <w:szCs w:val="21"/>
                    </w:rPr>
                    <w:t>.5</w:t>
                  </w:r>
                </w:p>
              </w:tc>
              <w:tc>
                <w:tcPr>
                  <w:tcW w:w="1417" w:type="dxa"/>
                </w:tcPr>
                <w:p w14:paraId="21E47D1A" w14:textId="254463AB"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.75</w:t>
                  </w:r>
                </w:p>
              </w:tc>
              <w:tc>
                <w:tcPr>
                  <w:tcW w:w="1418" w:type="dxa"/>
                </w:tcPr>
                <w:p w14:paraId="55A01ED8" w14:textId="5D8CC695"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4.25</w:t>
                  </w:r>
                </w:p>
              </w:tc>
            </w:tr>
            <w:tr w:rsidR="00560696" w:rsidRPr="00560696" w14:paraId="7E2F24E4" w14:textId="77777777" w:rsidTr="00560696">
              <w:trPr>
                <w:jc w:val="center"/>
              </w:trPr>
              <w:tc>
                <w:tcPr>
                  <w:tcW w:w="1450" w:type="dxa"/>
                </w:tcPr>
                <w:p w14:paraId="0320F4F9" w14:textId="38F0C66F"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陈一鸣</w:t>
                  </w:r>
                </w:p>
              </w:tc>
              <w:tc>
                <w:tcPr>
                  <w:tcW w:w="984" w:type="dxa"/>
                </w:tcPr>
                <w:p w14:paraId="2262938E" w14:textId="3BB9363D" w:rsidR="00560696" w:rsidRPr="00560696" w:rsidRDefault="00A65D29" w:rsidP="00560696">
                  <w:pPr>
                    <w:adjustRightInd w:val="0"/>
                    <w:snapToGrid w:val="0"/>
                    <w:spacing w:line="460" w:lineRule="atLeast"/>
                    <w:jc w:val="center"/>
                    <w:rPr>
                      <w:color w:val="000000" w:themeColor="text1"/>
                      <w:szCs w:val="21"/>
                    </w:rPr>
                  </w:pPr>
                  <w:r>
                    <w:rPr>
                      <w:color w:val="000000" w:themeColor="text1"/>
                      <w:szCs w:val="21"/>
                    </w:rPr>
                    <w:t>5</w:t>
                  </w:r>
                </w:p>
              </w:tc>
              <w:tc>
                <w:tcPr>
                  <w:tcW w:w="992" w:type="dxa"/>
                </w:tcPr>
                <w:p w14:paraId="3AC370AD" w14:textId="1FDFA978"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4</w:t>
                  </w:r>
                  <w:r>
                    <w:rPr>
                      <w:color w:val="000000" w:themeColor="text1"/>
                      <w:szCs w:val="21"/>
                    </w:rPr>
                    <w:t>.5</w:t>
                  </w:r>
                </w:p>
              </w:tc>
              <w:tc>
                <w:tcPr>
                  <w:tcW w:w="992" w:type="dxa"/>
                </w:tcPr>
                <w:p w14:paraId="76C66F44" w14:textId="62751F15"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3</w:t>
                  </w:r>
                </w:p>
              </w:tc>
              <w:tc>
                <w:tcPr>
                  <w:tcW w:w="993" w:type="dxa"/>
                </w:tcPr>
                <w:p w14:paraId="35A77C6A" w14:textId="7345D732"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.75</w:t>
                  </w:r>
                </w:p>
              </w:tc>
              <w:tc>
                <w:tcPr>
                  <w:tcW w:w="1417" w:type="dxa"/>
                </w:tcPr>
                <w:p w14:paraId="755CB9F5" w14:textId="30FBF932"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3</w:t>
                  </w:r>
                  <w:r>
                    <w:rPr>
                      <w:color w:val="000000" w:themeColor="text1"/>
                      <w:szCs w:val="21"/>
                    </w:rPr>
                    <w:t>.5</w:t>
                  </w:r>
                </w:p>
              </w:tc>
              <w:tc>
                <w:tcPr>
                  <w:tcW w:w="1418" w:type="dxa"/>
                </w:tcPr>
                <w:p w14:paraId="0156E8D7" w14:textId="0ED192E2"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1</w:t>
                  </w:r>
                  <w:r>
                    <w:rPr>
                      <w:color w:val="000000" w:themeColor="text1"/>
                      <w:szCs w:val="21"/>
                    </w:rPr>
                    <w:t>8.75</w:t>
                  </w:r>
                </w:p>
              </w:tc>
            </w:tr>
            <w:tr w:rsidR="00560696" w:rsidRPr="00560696" w14:paraId="42CED773" w14:textId="77777777" w:rsidTr="00560696">
              <w:trPr>
                <w:jc w:val="center"/>
              </w:trPr>
              <w:tc>
                <w:tcPr>
                  <w:tcW w:w="1450" w:type="dxa"/>
                </w:tcPr>
                <w:p w14:paraId="71A74626" w14:textId="36AA03D0"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雷宇昊</w:t>
                  </w:r>
                </w:p>
              </w:tc>
              <w:tc>
                <w:tcPr>
                  <w:tcW w:w="984" w:type="dxa"/>
                </w:tcPr>
                <w:p w14:paraId="393B06D5" w14:textId="336103D3"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p>
              </w:tc>
              <w:tc>
                <w:tcPr>
                  <w:tcW w:w="992" w:type="dxa"/>
                </w:tcPr>
                <w:p w14:paraId="2881E9EE" w14:textId="0F55FEC3"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4</w:t>
                  </w:r>
                  <w:r>
                    <w:rPr>
                      <w:color w:val="000000" w:themeColor="text1"/>
                      <w:szCs w:val="21"/>
                    </w:rPr>
                    <w:t>.25</w:t>
                  </w:r>
                </w:p>
              </w:tc>
              <w:tc>
                <w:tcPr>
                  <w:tcW w:w="992" w:type="dxa"/>
                </w:tcPr>
                <w:p w14:paraId="1AF80D0E" w14:textId="711B2B0B"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6</w:t>
                  </w:r>
                </w:p>
              </w:tc>
              <w:tc>
                <w:tcPr>
                  <w:tcW w:w="993" w:type="dxa"/>
                </w:tcPr>
                <w:p w14:paraId="39199167" w14:textId="5EBBC8EC"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6</w:t>
                  </w:r>
                  <w:r>
                    <w:rPr>
                      <w:color w:val="000000" w:themeColor="text1"/>
                      <w:szCs w:val="21"/>
                    </w:rPr>
                    <w:t>.25</w:t>
                  </w:r>
                </w:p>
              </w:tc>
              <w:tc>
                <w:tcPr>
                  <w:tcW w:w="1417" w:type="dxa"/>
                </w:tcPr>
                <w:p w14:paraId="24EBE28E" w14:textId="0FA46F22"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.75</w:t>
                  </w:r>
                </w:p>
              </w:tc>
              <w:tc>
                <w:tcPr>
                  <w:tcW w:w="1418" w:type="dxa"/>
                </w:tcPr>
                <w:p w14:paraId="085F15AA" w14:textId="71D570A2" w:rsidR="00560696" w:rsidRPr="00560696" w:rsidRDefault="00A65D29" w:rsidP="00560696">
                  <w:pPr>
                    <w:adjustRightInd w:val="0"/>
                    <w:snapToGrid w:val="0"/>
                    <w:spacing w:line="460" w:lineRule="atLeast"/>
                    <w:jc w:val="center"/>
                    <w:rPr>
                      <w:color w:val="000000" w:themeColor="text1"/>
                      <w:szCs w:val="21"/>
                    </w:rPr>
                  </w:pPr>
                  <w:r>
                    <w:rPr>
                      <w:color w:val="000000" w:themeColor="text1"/>
                      <w:szCs w:val="21"/>
                    </w:rPr>
                    <w:t>27.75</w:t>
                  </w:r>
                </w:p>
              </w:tc>
            </w:tr>
            <w:tr w:rsidR="00560696" w:rsidRPr="00560696" w14:paraId="223C58AA" w14:textId="77777777" w:rsidTr="00560696">
              <w:trPr>
                <w:jc w:val="center"/>
              </w:trPr>
              <w:tc>
                <w:tcPr>
                  <w:tcW w:w="1450" w:type="dxa"/>
                </w:tcPr>
                <w:p w14:paraId="142C3591" w14:textId="5FA51641"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朱亦腾</w:t>
                  </w:r>
                </w:p>
              </w:tc>
              <w:tc>
                <w:tcPr>
                  <w:tcW w:w="984" w:type="dxa"/>
                </w:tcPr>
                <w:p w14:paraId="7F0FA688" w14:textId="5B53A93B"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p>
              </w:tc>
              <w:tc>
                <w:tcPr>
                  <w:tcW w:w="992" w:type="dxa"/>
                </w:tcPr>
                <w:p w14:paraId="1674ABB7" w14:textId="6F1117D0"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.75</w:t>
                  </w:r>
                </w:p>
              </w:tc>
              <w:tc>
                <w:tcPr>
                  <w:tcW w:w="992" w:type="dxa"/>
                </w:tcPr>
                <w:p w14:paraId="14EC4C26" w14:textId="475DD975"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6</w:t>
                  </w:r>
                  <w:r>
                    <w:rPr>
                      <w:color w:val="000000" w:themeColor="text1"/>
                      <w:szCs w:val="21"/>
                    </w:rPr>
                    <w:t>.5</w:t>
                  </w:r>
                </w:p>
              </w:tc>
              <w:tc>
                <w:tcPr>
                  <w:tcW w:w="993" w:type="dxa"/>
                </w:tcPr>
                <w:p w14:paraId="4831F7EA" w14:textId="1D027BBE"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6</w:t>
                  </w:r>
                  <w:r>
                    <w:rPr>
                      <w:color w:val="000000" w:themeColor="text1"/>
                      <w:szCs w:val="21"/>
                    </w:rPr>
                    <w:t>.25</w:t>
                  </w:r>
                </w:p>
              </w:tc>
              <w:tc>
                <w:tcPr>
                  <w:tcW w:w="1417" w:type="dxa"/>
                </w:tcPr>
                <w:p w14:paraId="4000A8FF" w14:textId="5C79056E"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.75</w:t>
                  </w:r>
                </w:p>
              </w:tc>
              <w:tc>
                <w:tcPr>
                  <w:tcW w:w="1418" w:type="dxa"/>
                </w:tcPr>
                <w:p w14:paraId="74600212" w14:textId="1F310E25" w:rsidR="00560696" w:rsidRPr="00560696" w:rsidRDefault="00A65D29"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9.25</w:t>
                  </w:r>
                </w:p>
              </w:tc>
            </w:tr>
          </w:tbl>
          <w:p w14:paraId="0022296F"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394C3EDD" w14:textId="77777777" w:rsidR="00560696" w:rsidRDefault="00560696">
      <w: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5406DC84" w14:textId="77777777" w:rsidTr="00582955">
        <w:trPr>
          <w:cantSplit/>
        </w:trPr>
        <w:tc>
          <w:tcPr>
            <w:tcW w:w="8928" w:type="dxa"/>
            <w:gridSpan w:val="2"/>
            <w:shd w:val="pct10" w:color="auto" w:fill="FFFFFF"/>
          </w:tcPr>
          <w:p w14:paraId="3D146F83" w14:textId="77777777" w:rsidR="00582955" w:rsidRPr="00582955" w:rsidRDefault="00582955" w:rsidP="00582955">
            <w:pPr>
              <w:spacing w:line="360" w:lineRule="atLeast"/>
              <w:jc w:val="center"/>
              <w:rPr>
                <w:rFonts w:ascii="宋体"/>
                <w:b/>
                <w:szCs w:val="21"/>
              </w:rPr>
            </w:pPr>
            <w:r w:rsidRPr="00582955">
              <w:rPr>
                <w:rFonts w:ascii="宋体" w:hint="eastAsia"/>
                <w:b/>
                <w:szCs w:val="21"/>
              </w:rPr>
              <w:lastRenderedPageBreak/>
              <w:t>软件度量</w:t>
            </w:r>
          </w:p>
        </w:tc>
      </w:tr>
      <w:tr w:rsidR="00582955" w:rsidRPr="008C214A" w14:paraId="044A19DF" w14:textId="77777777" w:rsidTr="00582955">
        <w:trPr>
          <w:cantSplit/>
        </w:trPr>
        <w:tc>
          <w:tcPr>
            <w:tcW w:w="5883" w:type="dxa"/>
          </w:tcPr>
          <w:p w14:paraId="26468B52"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7B5B9AAF" w14:textId="78FA560C" w:rsidR="00582955" w:rsidRPr="00582955" w:rsidRDefault="0075626A" w:rsidP="00582955">
            <w:pPr>
              <w:spacing w:line="360" w:lineRule="atLeast"/>
              <w:jc w:val="center"/>
              <w:rPr>
                <w:rFonts w:ascii="宋体"/>
                <w:szCs w:val="21"/>
              </w:rPr>
            </w:pPr>
            <w:r>
              <w:rPr>
                <w:rFonts w:ascii="宋体" w:hint="eastAsia"/>
                <w:szCs w:val="21"/>
              </w:rPr>
              <w:t>3</w:t>
            </w:r>
            <w:r>
              <w:rPr>
                <w:rFonts w:ascii="宋体"/>
                <w:szCs w:val="21"/>
              </w:rPr>
              <w:t>499</w:t>
            </w:r>
          </w:p>
        </w:tc>
      </w:tr>
      <w:tr w:rsidR="008C214A" w:rsidRPr="008C214A" w14:paraId="3299AE07" w14:textId="77777777" w:rsidTr="00582955">
        <w:trPr>
          <w:cantSplit/>
        </w:trPr>
        <w:tc>
          <w:tcPr>
            <w:tcW w:w="5883" w:type="dxa"/>
          </w:tcPr>
          <w:p w14:paraId="29CF41E0" w14:textId="77777777" w:rsidR="008C214A" w:rsidRDefault="008C214A" w:rsidP="00560696">
            <w:pPr>
              <w:spacing w:line="360" w:lineRule="atLeast"/>
              <w:jc w:val="right"/>
              <w:rPr>
                <w:rFonts w:ascii="宋体"/>
                <w:szCs w:val="21"/>
              </w:rPr>
            </w:pPr>
            <w:r>
              <w:rPr>
                <w:rFonts w:ascii="宋体" w:hint="eastAsia"/>
                <w:szCs w:val="21"/>
              </w:rPr>
              <w:t>复用</w:t>
            </w:r>
            <w:r w:rsidR="00560696">
              <w:rPr>
                <w:rFonts w:ascii="宋体"/>
                <w:szCs w:val="21"/>
              </w:rPr>
              <w:t>第三方</w:t>
            </w:r>
            <w:r>
              <w:rPr>
                <w:rFonts w:ascii="宋体" w:hint="eastAsia"/>
                <w:szCs w:val="21"/>
              </w:rPr>
              <w:t>代码行数：</w:t>
            </w:r>
          </w:p>
        </w:tc>
        <w:tc>
          <w:tcPr>
            <w:tcW w:w="3045" w:type="dxa"/>
          </w:tcPr>
          <w:p w14:paraId="0F1EFB41" w14:textId="31F9C954" w:rsidR="008C214A" w:rsidRPr="00582955" w:rsidRDefault="006337AD" w:rsidP="00582955">
            <w:pPr>
              <w:spacing w:line="360" w:lineRule="atLeast"/>
              <w:jc w:val="center"/>
              <w:rPr>
                <w:rFonts w:ascii="宋体"/>
                <w:szCs w:val="21"/>
              </w:rPr>
            </w:pPr>
            <w:r>
              <w:rPr>
                <w:rFonts w:ascii="宋体" w:hint="eastAsia"/>
                <w:szCs w:val="21"/>
              </w:rPr>
              <w:t>0</w:t>
            </w:r>
          </w:p>
        </w:tc>
      </w:tr>
      <w:tr w:rsidR="00582955" w:rsidRPr="00582955" w14:paraId="44A699C4" w14:textId="77777777" w:rsidTr="00582955">
        <w:trPr>
          <w:cantSplit/>
        </w:trPr>
        <w:tc>
          <w:tcPr>
            <w:tcW w:w="5883" w:type="dxa"/>
          </w:tcPr>
          <w:p w14:paraId="4CB60BF9"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7EF62998" w14:textId="77777777" w:rsidR="00582955" w:rsidRPr="00582955" w:rsidRDefault="00582955" w:rsidP="00582955">
            <w:pPr>
              <w:spacing w:line="360" w:lineRule="atLeast"/>
              <w:jc w:val="center"/>
              <w:rPr>
                <w:rFonts w:ascii="宋体"/>
                <w:szCs w:val="21"/>
              </w:rPr>
            </w:pPr>
          </w:p>
        </w:tc>
      </w:tr>
    </w:tbl>
    <w:p w14:paraId="4665BD42"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3879CB01" w14:textId="77777777" w:rsidTr="00797025">
        <w:trPr>
          <w:cantSplit/>
        </w:trPr>
        <w:tc>
          <w:tcPr>
            <w:tcW w:w="8928" w:type="dxa"/>
            <w:shd w:val="pct10" w:color="auto" w:fill="FFFFFF"/>
          </w:tcPr>
          <w:p w14:paraId="481A6AA3"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416294F3"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336DAC65" w14:textId="187DF694" w:rsidR="0078028D" w:rsidRDefault="00EC0F74" w:rsidP="00EC0F74">
            <w:pPr>
              <w:tabs>
                <w:tab w:val="left" w:pos="1640"/>
              </w:tabs>
              <w:adjustRightInd w:val="0"/>
              <w:snapToGrid w:val="0"/>
              <w:spacing w:line="460" w:lineRule="atLeast"/>
              <w:rPr>
                <w:szCs w:val="21"/>
              </w:rPr>
            </w:pPr>
            <w:r w:rsidRPr="00EC0F74">
              <w:rPr>
                <w:rFonts w:hint="eastAsia"/>
                <w:szCs w:val="21"/>
              </w:rPr>
              <w:t>问题、变更和返工</w:t>
            </w:r>
            <w:r>
              <w:rPr>
                <w:rFonts w:hint="eastAsia"/>
                <w:szCs w:val="21"/>
              </w:rPr>
              <w:t>：</w:t>
            </w:r>
          </w:p>
          <w:p w14:paraId="684FD7D2" w14:textId="3CDA42B5" w:rsidR="00EC0F74" w:rsidRPr="00EC0F74" w:rsidRDefault="00EC0F74" w:rsidP="00EC0F74">
            <w:pPr>
              <w:pStyle w:val="a8"/>
              <w:numPr>
                <w:ilvl w:val="0"/>
                <w:numId w:val="20"/>
              </w:numPr>
              <w:tabs>
                <w:tab w:val="left" w:pos="1640"/>
              </w:tabs>
              <w:adjustRightInd w:val="0"/>
              <w:snapToGrid w:val="0"/>
              <w:spacing w:line="460" w:lineRule="atLeast"/>
              <w:ind w:firstLineChars="0"/>
              <w:rPr>
                <w:szCs w:val="21"/>
              </w:rPr>
            </w:pPr>
            <w:r w:rsidRPr="00EC0F74">
              <w:rPr>
                <w:rFonts w:hint="eastAsia"/>
                <w:szCs w:val="21"/>
              </w:rPr>
              <w:t>进度过慢，部分计划中的功能来不及实现。变更：暂缓或取消“社群”等功能的实现。</w:t>
            </w:r>
          </w:p>
          <w:p w14:paraId="674D2693" w14:textId="2BC11D2D" w:rsidR="00EC0F74" w:rsidRPr="00CE7C77" w:rsidRDefault="00EC0F74" w:rsidP="00CE7C77">
            <w:pPr>
              <w:pStyle w:val="a8"/>
              <w:numPr>
                <w:ilvl w:val="0"/>
                <w:numId w:val="20"/>
              </w:numPr>
              <w:tabs>
                <w:tab w:val="left" w:pos="1640"/>
              </w:tabs>
              <w:adjustRightInd w:val="0"/>
              <w:snapToGrid w:val="0"/>
              <w:spacing w:line="460" w:lineRule="atLeast"/>
              <w:ind w:firstLineChars="0"/>
              <w:rPr>
                <w:szCs w:val="21"/>
              </w:rPr>
            </w:pPr>
            <w:r w:rsidRPr="00CE7C77">
              <w:rPr>
                <w:rFonts w:hint="eastAsia"/>
                <w:szCs w:val="21"/>
              </w:rPr>
              <w:t>数据量过小，通常的推荐算法难以正常应用。变更：由寻找合适的推荐算法改为参考网上的推荐算法自己实现符合实际的算法。</w:t>
            </w:r>
          </w:p>
          <w:p w14:paraId="5B32A755" w14:textId="36A51182" w:rsidR="00CE7C77" w:rsidRPr="00CE7C77" w:rsidRDefault="00CE7C77" w:rsidP="00CE7C77">
            <w:pPr>
              <w:pStyle w:val="a8"/>
              <w:numPr>
                <w:ilvl w:val="0"/>
                <w:numId w:val="20"/>
              </w:numPr>
              <w:tabs>
                <w:tab w:val="left" w:pos="1640"/>
              </w:tabs>
              <w:adjustRightInd w:val="0"/>
              <w:snapToGrid w:val="0"/>
              <w:spacing w:line="460" w:lineRule="atLeast"/>
              <w:ind w:firstLineChars="0"/>
              <w:rPr>
                <w:szCs w:val="21"/>
              </w:rPr>
            </w:pPr>
            <w:r w:rsidRPr="00CE7C77">
              <w:rPr>
                <w:rFonts w:hint="eastAsia"/>
                <w:szCs w:val="21"/>
              </w:rPr>
              <w:t>小组成员因身体问题等因素无法按时完成计划内容。变更：调整计划，将部分复杂功能的实现延后。</w:t>
            </w:r>
          </w:p>
          <w:p w14:paraId="117B8007" w14:textId="1D8A5612" w:rsidR="00582955" w:rsidRDefault="00CE7C77" w:rsidP="00CE7C77">
            <w:pPr>
              <w:tabs>
                <w:tab w:val="left" w:pos="1640"/>
              </w:tabs>
              <w:adjustRightInd w:val="0"/>
              <w:snapToGrid w:val="0"/>
              <w:spacing w:line="460" w:lineRule="atLeast"/>
              <w:rPr>
                <w:szCs w:val="21"/>
              </w:rPr>
            </w:pPr>
            <w:r w:rsidRPr="00CE7C77">
              <w:rPr>
                <w:rFonts w:hint="eastAsia"/>
                <w:szCs w:val="21"/>
              </w:rPr>
              <w:t>经验与教训</w:t>
            </w:r>
            <w:r>
              <w:rPr>
                <w:rFonts w:hint="eastAsia"/>
                <w:szCs w:val="21"/>
              </w:rPr>
              <w:t>：</w:t>
            </w:r>
          </w:p>
          <w:p w14:paraId="53F211F2" w14:textId="08A75A0B" w:rsidR="0078028D" w:rsidRPr="00CE7C77" w:rsidRDefault="00CE7C77" w:rsidP="00CE7C77">
            <w:pPr>
              <w:pStyle w:val="a8"/>
              <w:numPr>
                <w:ilvl w:val="0"/>
                <w:numId w:val="23"/>
              </w:numPr>
              <w:tabs>
                <w:tab w:val="left" w:pos="1640"/>
              </w:tabs>
              <w:adjustRightInd w:val="0"/>
              <w:snapToGrid w:val="0"/>
              <w:spacing w:line="460" w:lineRule="atLeast"/>
              <w:ind w:firstLineChars="0"/>
              <w:rPr>
                <w:szCs w:val="21"/>
              </w:rPr>
            </w:pPr>
            <w:r w:rsidRPr="00CE7C77">
              <w:rPr>
                <w:rFonts w:hint="eastAsia"/>
                <w:szCs w:val="21"/>
              </w:rPr>
              <w:t>数据库设计需要慎重考虑，一旦修改牵涉到的部分较多。</w:t>
            </w:r>
          </w:p>
          <w:p w14:paraId="5AAD0FB8" w14:textId="77777777" w:rsidR="00CE7C77" w:rsidRDefault="00CE7C77" w:rsidP="00CE7C77">
            <w:pPr>
              <w:pStyle w:val="a8"/>
              <w:numPr>
                <w:ilvl w:val="0"/>
                <w:numId w:val="23"/>
              </w:numPr>
              <w:tabs>
                <w:tab w:val="left" w:pos="1640"/>
              </w:tabs>
              <w:adjustRightInd w:val="0"/>
              <w:snapToGrid w:val="0"/>
              <w:spacing w:line="460" w:lineRule="atLeast"/>
              <w:ind w:firstLineChars="0"/>
              <w:rPr>
                <w:szCs w:val="21"/>
              </w:rPr>
            </w:pPr>
            <w:r w:rsidRPr="00CE7C77">
              <w:rPr>
                <w:rFonts w:hint="eastAsia"/>
                <w:szCs w:val="21"/>
              </w:rPr>
              <w:t>定期线下沟通与开发能使效率</w:t>
            </w:r>
            <w:r>
              <w:rPr>
                <w:rFonts w:hint="eastAsia"/>
                <w:szCs w:val="21"/>
              </w:rPr>
              <w:t>，</w:t>
            </w:r>
            <w:r w:rsidRPr="00CE7C77">
              <w:rPr>
                <w:rFonts w:hint="eastAsia"/>
                <w:szCs w:val="21"/>
              </w:rPr>
              <w:t>相比纯线上开发大大提高。</w:t>
            </w:r>
          </w:p>
          <w:p w14:paraId="3655AE45" w14:textId="77777777" w:rsidR="00CE7C77" w:rsidRDefault="00CE7C77" w:rsidP="00CE7C77">
            <w:pPr>
              <w:pStyle w:val="a8"/>
              <w:numPr>
                <w:ilvl w:val="0"/>
                <w:numId w:val="23"/>
              </w:numPr>
              <w:tabs>
                <w:tab w:val="left" w:pos="1640"/>
              </w:tabs>
              <w:adjustRightInd w:val="0"/>
              <w:snapToGrid w:val="0"/>
              <w:spacing w:line="460" w:lineRule="atLeast"/>
              <w:ind w:firstLineChars="0"/>
              <w:rPr>
                <w:szCs w:val="21"/>
              </w:rPr>
            </w:pPr>
            <w:r w:rsidRPr="00CE7C77">
              <w:rPr>
                <w:rFonts w:hint="eastAsia"/>
                <w:szCs w:val="21"/>
              </w:rPr>
              <w:t>多人共同开发应事先对接口、版本等进行协调，以免由于环境不同导致出错</w:t>
            </w:r>
            <w:r>
              <w:rPr>
                <w:rFonts w:hint="eastAsia"/>
                <w:szCs w:val="21"/>
              </w:rPr>
              <w:t>。</w:t>
            </w:r>
          </w:p>
          <w:p w14:paraId="07236A4F" w14:textId="77777777" w:rsidR="00CE7C77" w:rsidRDefault="00CE7C77" w:rsidP="00CE7C77">
            <w:pPr>
              <w:pStyle w:val="a8"/>
              <w:numPr>
                <w:ilvl w:val="0"/>
                <w:numId w:val="23"/>
              </w:numPr>
              <w:tabs>
                <w:tab w:val="left" w:pos="1640"/>
              </w:tabs>
              <w:adjustRightInd w:val="0"/>
              <w:snapToGrid w:val="0"/>
              <w:spacing w:line="460" w:lineRule="atLeast"/>
              <w:ind w:firstLineChars="0"/>
              <w:rPr>
                <w:szCs w:val="21"/>
              </w:rPr>
            </w:pPr>
            <w:r w:rsidRPr="00CE7C77">
              <w:rPr>
                <w:rFonts w:hint="eastAsia"/>
                <w:szCs w:val="21"/>
              </w:rPr>
              <w:t>计划中要预留出足够的时间来应对突发情况，包括组员身体因素等。</w:t>
            </w:r>
          </w:p>
          <w:p w14:paraId="5C233D1B" w14:textId="77777777" w:rsidR="00CE7C77" w:rsidRDefault="00CE7C77" w:rsidP="00CE7C77">
            <w:pPr>
              <w:tabs>
                <w:tab w:val="left" w:pos="1640"/>
              </w:tabs>
              <w:adjustRightInd w:val="0"/>
              <w:snapToGrid w:val="0"/>
              <w:spacing w:line="460" w:lineRule="atLeast"/>
              <w:rPr>
                <w:szCs w:val="21"/>
              </w:rPr>
            </w:pPr>
          </w:p>
          <w:p w14:paraId="52CF52E5" w14:textId="77777777" w:rsidR="00CE7C77" w:rsidRDefault="00CE7C77" w:rsidP="00CE7C77">
            <w:pPr>
              <w:tabs>
                <w:tab w:val="left" w:pos="1640"/>
              </w:tabs>
              <w:adjustRightInd w:val="0"/>
              <w:snapToGrid w:val="0"/>
              <w:spacing w:line="460" w:lineRule="atLeast"/>
              <w:rPr>
                <w:szCs w:val="21"/>
              </w:rPr>
            </w:pPr>
          </w:p>
          <w:p w14:paraId="40A445E5" w14:textId="77777777" w:rsidR="00CE7C77" w:rsidRDefault="00CE7C77" w:rsidP="00CE7C77">
            <w:pPr>
              <w:tabs>
                <w:tab w:val="left" w:pos="1640"/>
              </w:tabs>
              <w:adjustRightInd w:val="0"/>
              <w:snapToGrid w:val="0"/>
              <w:spacing w:line="460" w:lineRule="atLeast"/>
              <w:rPr>
                <w:szCs w:val="21"/>
              </w:rPr>
            </w:pPr>
          </w:p>
          <w:p w14:paraId="45935CF9" w14:textId="2E2194EA" w:rsidR="00CE7C77" w:rsidRPr="00CE7C77" w:rsidRDefault="00CE7C77" w:rsidP="00CE7C77">
            <w:pPr>
              <w:tabs>
                <w:tab w:val="left" w:pos="1640"/>
              </w:tabs>
              <w:adjustRightInd w:val="0"/>
              <w:snapToGrid w:val="0"/>
              <w:spacing w:line="460" w:lineRule="atLeast"/>
              <w:rPr>
                <w:szCs w:val="21"/>
              </w:rPr>
            </w:pPr>
          </w:p>
        </w:tc>
      </w:tr>
    </w:tbl>
    <w:p w14:paraId="7DF8F59B" w14:textId="77777777" w:rsidR="00560696" w:rsidRDefault="00560696" w:rsidP="008C214A"/>
    <w:p w14:paraId="52F33883" w14:textId="4CCED75D" w:rsidR="00333F36" w:rsidRPr="00333F36" w:rsidRDefault="000B62BA" w:rsidP="008C214A">
      <w:r>
        <w:rPr>
          <w:rFonts w:hint="eastAsia"/>
        </w:rPr>
        <w:t>项</w:t>
      </w:r>
      <w:r>
        <w:t>目组各成员</w:t>
      </w:r>
      <w:r>
        <w:rPr>
          <w:rFonts w:hint="eastAsia"/>
        </w:rPr>
        <w:t>签</w:t>
      </w:r>
      <w:r>
        <w:t>字：</w:t>
      </w:r>
      <w:r w:rsidR="005919C6">
        <w:rPr>
          <w:rFonts w:hint="eastAsia"/>
        </w:rPr>
        <w:t>彭奕涛</w:t>
      </w:r>
      <w:r w:rsidR="005919C6">
        <w:rPr>
          <w:rFonts w:hint="eastAsia"/>
        </w:rPr>
        <w:t xml:space="preserve"> </w:t>
      </w:r>
      <w:r w:rsidR="005919C6" w:rsidRPr="005919C6">
        <w:rPr>
          <w:rFonts w:hint="eastAsia"/>
        </w:rPr>
        <w:t>朱亦腾</w:t>
      </w:r>
      <w:r w:rsidR="005919C6">
        <w:rPr>
          <w:rFonts w:hint="eastAsia"/>
        </w:rPr>
        <w:t xml:space="preserve"> </w:t>
      </w:r>
      <w:r w:rsidR="005919C6" w:rsidRPr="005919C6">
        <w:rPr>
          <w:rFonts w:hint="eastAsia"/>
        </w:rPr>
        <w:t>雷宇昊</w:t>
      </w:r>
      <w:r w:rsidR="005919C6">
        <w:rPr>
          <w:rFonts w:hint="eastAsia"/>
        </w:rPr>
        <w:t xml:space="preserve"> </w:t>
      </w:r>
      <w:r w:rsidR="005919C6" w:rsidRPr="005919C6">
        <w:rPr>
          <w:rFonts w:hint="eastAsia"/>
        </w:rPr>
        <w:t>陈一鸣</w:t>
      </w:r>
    </w:p>
    <w:sectPr w:rsidR="00333F36" w:rsidRPr="00333F36"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6BA8" w14:textId="77777777" w:rsidR="00B079CD" w:rsidRDefault="00B079CD" w:rsidP="004B14A3">
      <w:r>
        <w:separator/>
      </w:r>
    </w:p>
  </w:endnote>
  <w:endnote w:type="continuationSeparator" w:id="0">
    <w:p w14:paraId="12FDFDB9" w14:textId="77777777" w:rsidR="00B079CD" w:rsidRDefault="00B079CD"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C2D1" w14:textId="77777777" w:rsidR="00B079CD" w:rsidRDefault="00B079CD" w:rsidP="004B14A3">
      <w:r>
        <w:separator/>
      </w:r>
    </w:p>
  </w:footnote>
  <w:footnote w:type="continuationSeparator" w:id="0">
    <w:p w14:paraId="1517CDDA" w14:textId="77777777" w:rsidR="00B079CD" w:rsidRDefault="00B079CD"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4A6F50D2"/>
    <w:multiLevelType w:val="hybridMultilevel"/>
    <w:tmpl w:val="D4CE9136"/>
    <w:lvl w:ilvl="0" w:tplc="54BC3CC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DD229D7"/>
    <w:multiLevelType w:val="hybridMultilevel"/>
    <w:tmpl w:val="96DC171E"/>
    <w:lvl w:ilvl="0" w:tplc="54BC3CC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7278B3"/>
    <w:multiLevelType w:val="hybridMultilevel"/>
    <w:tmpl w:val="96DC17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DF401C"/>
    <w:multiLevelType w:val="hybridMultilevel"/>
    <w:tmpl w:val="96DC17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abstractNumId w:val="0"/>
  </w:num>
  <w:num w:numId="2">
    <w:abstractNumId w:val="21"/>
  </w:num>
  <w:num w:numId="3">
    <w:abstractNumId w:val="16"/>
  </w:num>
  <w:num w:numId="4">
    <w:abstractNumId w:val="6"/>
  </w:num>
  <w:num w:numId="5">
    <w:abstractNumId w:val="4"/>
  </w:num>
  <w:num w:numId="6">
    <w:abstractNumId w:val="14"/>
  </w:num>
  <w:num w:numId="7">
    <w:abstractNumId w:val="20"/>
  </w:num>
  <w:num w:numId="8">
    <w:abstractNumId w:val="5"/>
  </w:num>
  <w:num w:numId="9">
    <w:abstractNumId w:val="2"/>
  </w:num>
  <w:num w:numId="10">
    <w:abstractNumId w:val="15"/>
  </w:num>
  <w:num w:numId="11">
    <w:abstractNumId w:val="18"/>
  </w:num>
  <w:num w:numId="12">
    <w:abstractNumId w:val="17"/>
  </w:num>
  <w:num w:numId="13">
    <w:abstractNumId w:val="9"/>
  </w:num>
  <w:num w:numId="14">
    <w:abstractNumId w:val="13"/>
  </w:num>
  <w:num w:numId="15">
    <w:abstractNumId w:val="7"/>
  </w:num>
  <w:num w:numId="16">
    <w:abstractNumId w:val="1"/>
  </w:num>
  <w:num w:numId="17">
    <w:abstractNumId w:val="3"/>
  </w:num>
  <w:num w:numId="18">
    <w:abstractNumId w:val="8"/>
  </w:num>
  <w:num w:numId="19">
    <w:abstractNumId w:val="10"/>
  </w:num>
  <w:num w:numId="20">
    <w:abstractNumId w:val="12"/>
  </w:num>
  <w:num w:numId="21">
    <w:abstractNumId w:val="22"/>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B62BA"/>
    <w:rsid w:val="000D390A"/>
    <w:rsid w:val="000E6E61"/>
    <w:rsid w:val="000F2567"/>
    <w:rsid w:val="00141DB7"/>
    <w:rsid w:val="001C0B35"/>
    <w:rsid w:val="0021315C"/>
    <w:rsid w:val="00213715"/>
    <w:rsid w:val="002313C9"/>
    <w:rsid w:val="002B7CAA"/>
    <w:rsid w:val="002E392C"/>
    <w:rsid w:val="00333F36"/>
    <w:rsid w:val="003B40D6"/>
    <w:rsid w:val="003F4FF9"/>
    <w:rsid w:val="004201A1"/>
    <w:rsid w:val="004B14A3"/>
    <w:rsid w:val="00514B90"/>
    <w:rsid w:val="00522AB7"/>
    <w:rsid w:val="00535ED2"/>
    <w:rsid w:val="00560696"/>
    <w:rsid w:val="00582955"/>
    <w:rsid w:val="005919C6"/>
    <w:rsid w:val="005C1E5C"/>
    <w:rsid w:val="005C5B06"/>
    <w:rsid w:val="005F00B9"/>
    <w:rsid w:val="005F1980"/>
    <w:rsid w:val="006265D9"/>
    <w:rsid w:val="006337AD"/>
    <w:rsid w:val="006B659F"/>
    <w:rsid w:val="006C05F4"/>
    <w:rsid w:val="006D710E"/>
    <w:rsid w:val="00741A6E"/>
    <w:rsid w:val="0075626A"/>
    <w:rsid w:val="0078028D"/>
    <w:rsid w:val="00797025"/>
    <w:rsid w:val="007F221A"/>
    <w:rsid w:val="00826C78"/>
    <w:rsid w:val="008819CF"/>
    <w:rsid w:val="008827E7"/>
    <w:rsid w:val="008C214A"/>
    <w:rsid w:val="00955D2E"/>
    <w:rsid w:val="00995D40"/>
    <w:rsid w:val="009B7A4A"/>
    <w:rsid w:val="00A65D29"/>
    <w:rsid w:val="00AE6595"/>
    <w:rsid w:val="00B056A3"/>
    <w:rsid w:val="00B079CD"/>
    <w:rsid w:val="00B46AE3"/>
    <w:rsid w:val="00B672BA"/>
    <w:rsid w:val="00BD4912"/>
    <w:rsid w:val="00C6231B"/>
    <w:rsid w:val="00CE7C77"/>
    <w:rsid w:val="00D44154"/>
    <w:rsid w:val="00D5452F"/>
    <w:rsid w:val="00DD4EFB"/>
    <w:rsid w:val="00E31AE0"/>
    <w:rsid w:val="00E71C29"/>
    <w:rsid w:val="00E871FA"/>
    <w:rsid w:val="00EA385C"/>
    <w:rsid w:val="00EC0F74"/>
    <w:rsid w:val="00EC23B3"/>
    <w:rsid w:val="00F77E2A"/>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F9AC1"/>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List Paragraph"/>
    <w:basedOn w:val="a"/>
    <w:uiPriority w:val="34"/>
    <w:qFormat/>
    <w:rsid w:val="00EC0F74"/>
    <w:pPr>
      <w:ind w:firstLineChars="200" w:firstLine="420"/>
    </w:pPr>
  </w:style>
  <w:style w:type="paragraph" w:styleId="a9">
    <w:name w:val="Normal (Web)"/>
    <w:basedOn w:val="a"/>
    <w:uiPriority w:val="99"/>
    <w:unhideWhenUsed/>
    <w:rsid w:val="00EC0F7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5983">
      <w:bodyDiv w:val="1"/>
      <w:marLeft w:val="0"/>
      <w:marRight w:val="0"/>
      <w:marTop w:val="0"/>
      <w:marBottom w:val="0"/>
      <w:divBdr>
        <w:top w:val="none" w:sz="0" w:space="0" w:color="auto"/>
        <w:left w:val="none" w:sz="0" w:space="0" w:color="auto"/>
        <w:bottom w:val="none" w:sz="0" w:space="0" w:color="auto"/>
        <w:right w:val="none" w:sz="0" w:space="0" w:color="auto"/>
      </w:divBdr>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102">
      <w:bodyDiv w:val="1"/>
      <w:marLeft w:val="0"/>
      <w:marRight w:val="0"/>
      <w:marTop w:val="0"/>
      <w:marBottom w:val="0"/>
      <w:divBdr>
        <w:top w:val="none" w:sz="0" w:space="0" w:color="auto"/>
        <w:left w:val="none" w:sz="0" w:space="0" w:color="auto"/>
        <w:bottom w:val="none" w:sz="0" w:space="0" w:color="auto"/>
        <w:right w:val="none" w:sz="0" w:space="0" w:color="auto"/>
      </w:divBdr>
    </w:div>
    <w:div w:id="492914285">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6366587">
      <w:bodyDiv w:val="1"/>
      <w:marLeft w:val="0"/>
      <w:marRight w:val="0"/>
      <w:marTop w:val="0"/>
      <w:marBottom w:val="0"/>
      <w:divBdr>
        <w:top w:val="none" w:sz="0" w:space="0" w:color="auto"/>
        <w:left w:val="none" w:sz="0" w:space="0" w:color="auto"/>
        <w:bottom w:val="none" w:sz="0" w:space="0" w:color="auto"/>
        <w:right w:val="none" w:sz="0" w:space="0" w:color="auto"/>
      </w:divBdr>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9904">
      <w:bodyDiv w:val="1"/>
      <w:marLeft w:val="0"/>
      <w:marRight w:val="0"/>
      <w:marTop w:val="0"/>
      <w:marBottom w:val="0"/>
      <w:divBdr>
        <w:top w:val="none" w:sz="0" w:space="0" w:color="auto"/>
        <w:left w:val="none" w:sz="0" w:space="0" w:color="auto"/>
        <w:bottom w:val="none" w:sz="0" w:space="0" w:color="auto"/>
        <w:right w:val="none" w:sz="0" w:space="0" w:color="auto"/>
      </w:divBdr>
    </w:div>
    <w:div w:id="977035201">
      <w:bodyDiv w:val="1"/>
      <w:marLeft w:val="0"/>
      <w:marRight w:val="0"/>
      <w:marTop w:val="0"/>
      <w:marBottom w:val="0"/>
      <w:divBdr>
        <w:top w:val="none" w:sz="0" w:space="0" w:color="auto"/>
        <w:left w:val="none" w:sz="0" w:space="0" w:color="auto"/>
        <w:bottom w:val="none" w:sz="0" w:space="0" w:color="auto"/>
        <w:right w:val="none" w:sz="0" w:space="0" w:color="auto"/>
      </w:divBdr>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4896">
      <w:bodyDiv w:val="1"/>
      <w:marLeft w:val="0"/>
      <w:marRight w:val="0"/>
      <w:marTop w:val="0"/>
      <w:marBottom w:val="0"/>
      <w:divBdr>
        <w:top w:val="none" w:sz="0" w:space="0" w:color="auto"/>
        <w:left w:val="none" w:sz="0" w:space="0" w:color="auto"/>
        <w:bottom w:val="none" w:sz="0" w:space="0" w:color="auto"/>
        <w:right w:val="none" w:sz="0" w:space="0" w:color="auto"/>
      </w:divBdr>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5627">
      <w:bodyDiv w:val="1"/>
      <w:marLeft w:val="0"/>
      <w:marRight w:val="0"/>
      <w:marTop w:val="0"/>
      <w:marBottom w:val="0"/>
      <w:divBdr>
        <w:top w:val="none" w:sz="0" w:space="0" w:color="auto"/>
        <w:left w:val="none" w:sz="0" w:space="0" w:color="auto"/>
        <w:bottom w:val="none" w:sz="0" w:space="0" w:color="auto"/>
        <w:right w:val="none" w:sz="0" w:space="0" w:color="auto"/>
      </w:divBdr>
    </w:div>
    <w:div w:id="1465466840">
      <w:bodyDiv w:val="1"/>
      <w:marLeft w:val="0"/>
      <w:marRight w:val="0"/>
      <w:marTop w:val="0"/>
      <w:marBottom w:val="0"/>
      <w:divBdr>
        <w:top w:val="none" w:sz="0" w:space="0" w:color="auto"/>
        <w:left w:val="none" w:sz="0" w:space="0" w:color="auto"/>
        <w:bottom w:val="none" w:sz="0" w:space="0" w:color="auto"/>
        <w:right w:val="none" w:sz="0" w:space="0" w:color="auto"/>
      </w:divBdr>
    </w:div>
    <w:div w:id="1473450273">
      <w:bodyDiv w:val="1"/>
      <w:marLeft w:val="0"/>
      <w:marRight w:val="0"/>
      <w:marTop w:val="0"/>
      <w:marBottom w:val="0"/>
      <w:divBdr>
        <w:top w:val="none" w:sz="0" w:space="0" w:color="auto"/>
        <w:left w:val="none" w:sz="0" w:space="0" w:color="auto"/>
        <w:bottom w:val="none" w:sz="0" w:space="0" w:color="auto"/>
        <w:right w:val="none" w:sz="0" w:space="0" w:color="auto"/>
      </w:divBdr>
    </w:div>
    <w:div w:id="1532718881">
      <w:bodyDiv w:val="1"/>
      <w:marLeft w:val="0"/>
      <w:marRight w:val="0"/>
      <w:marTop w:val="0"/>
      <w:marBottom w:val="0"/>
      <w:divBdr>
        <w:top w:val="none" w:sz="0" w:space="0" w:color="auto"/>
        <w:left w:val="none" w:sz="0" w:space="0" w:color="auto"/>
        <w:bottom w:val="none" w:sz="0" w:space="0" w:color="auto"/>
        <w:right w:val="none" w:sz="0" w:space="0" w:color="auto"/>
      </w:divBdr>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1594">
      <w:bodyDiv w:val="1"/>
      <w:marLeft w:val="0"/>
      <w:marRight w:val="0"/>
      <w:marTop w:val="0"/>
      <w:marBottom w:val="0"/>
      <w:divBdr>
        <w:top w:val="none" w:sz="0" w:space="0" w:color="auto"/>
        <w:left w:val="none" w:sz="0" w:space="0" w:color="auto"/>
        <w:bottom w:val="none" w:sz="0" w:space="0" w:color="auto"/>
        <w:right w:val="none" w:sz="0" w:space="0" w:color="auto"/>
      </w:divBdr>
    </w:div>
    <w:div w:id="1711999206">
      <w:bodyDiv w:val="1"/>
      <w:marLeft w:val="0"/>
      <w:marRight w:val="0"/>
      <w:marTop w:val="0"/>
      <w:marBottom w:val="0"/>
      <w:divBdr>
        <w:top w:val="none" w:sz="0" w:space="0" w:color="auto"/>
        <w:left w:val="none" w:sz="0" w:space="0" w:color="auto"/>
        <w:bottom w:val="none" w:sz="0" w:space="0" w:color="auto"/>
        <w:right w:val="none" w:sz="0" w:space="0" w:color="auto"/>
      </w:divBdr>
    </w:div>
    <w:div w:id="1728263742">
      <w:bodyDiv w:val="1"/>
      <w:marLeft w:val="0"/>
      <w:marRight w:val="0"/>
      <w:marTop w:val="0"/>
      <w:marBottom w:val="0"/>
      <w:divBdr>
        <w:top w:val="none" w:sz="0" w:space="0" w:color="auto"/>
        <w:left w:val="none" w:sz="0" w:space="0" w:color="auto"/>
        <w:bottom w:val="none" w:sz="0" w:space="0" w:color="auto"/>
        <w:right w:val="none" w:sz="0" w:space="0" w:color="auto"/>
      </w:divBdr>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 w:id="1925721590">
      <w:bodyDiv w:val="1"/>
      <w:marLeft w:val="0"/>
      <w:marRight w:val="0"/>
      <w:marTop w:val="0"/>
      <w:marBottom w:val="0"/>
      <w:divBdr>
        <w:top w:val="none" w:sz="0" w:space="0" w:color="auto"/>
        <w:left w:val="none" w:sz="0" w:space="0" w:color="auto"/>
        <w:bottom w:val="none" w:sz="0" w:space="0" w:color="auto"/>
        <w:right w:val="none" w:sz="0" w:space="0" w:color="auto"/>
      </w:divBdr>
    </w:div>
    <w:div w:id="2114669460">
      <w:bodyDiv w:val="1"/>
      <w:marLeft w:val="0"/>
      <w:marRight w:val="0"/>
      <w:marTop w:val="0"/>
      <w:marBottom w:val="0"/>
      <w:divBdr>
        <w:top w:val="none" w:sz="0" w:space="0" w:color="auto"/>
        <w:left w:val="none" w:sz="0" w:space="0" w:color="auto"/>
        <w:bottom w:val="none" w:sz="0" w:space="0" w:color="auto"/>
        <w:right w:val="none" w:sz="0" w:space="0" w:color="auto"/>
      </w:divBdr>
    </w:div>
    <w:div w:id="21374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254</Words>
  <Characters>1451</Characters>
  <Application>Microsoft Office Word</Application>
  <DocSecurity>0</DocSecurity>
  <Lines>12</Lines>
  <Paragraphs>3</Paragraphs>
  <ScaleCrop>false</ScaleCrop>
  <Company>ecust</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某 某</cp:lastModifiedBy>
  <cp:revision>2</cp:revision>
  <dcterms:created xsi:type="dcterms:W3CDTF">2023-06-18T17:45:00Z</dcterms:created>
  <dcterms:modified xsi:type="dcterms:W3CDTF">2023-06-18T17:45:00Z</dcterms:modified>
</cp:coreProperties>
</file>